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8" w:type="pct"/>
        <w:tblCellSpacing w:w="0" w:type="dxa"/>
        <w:tblInd w:w="-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6"/>
      </w:tblGrid>
      <w:tr w:rsidR="00C33900" w:rsidTr="00C33900">
        <w:trPr>
          <w:tblCellSpacing w:w="0" w:type="dxa"/>
        </w:trPr>
        <w:tc>
          <w:tcPr>
            <w:tcW w:w="5000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A80C81" w:rsidRDefault="00C33900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85F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54C36" w:rsidRDefault="00454C36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4C36" w:rsidRDefault="00454C36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CD" w:rsidRDefault="00F85FCD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ПРАВИЛАПРИЕМА В МУНИЦИПАЛЬНОЕ</w:t>
            </w:r>
          </w:p>
          <w:p w:rsidR="00C33900" w:rsidRPr="00F85FCD" w:rsidRDefault="00C33900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ДОШКОЛЬНОЕ ОБРАЗОВАТЕЛЬНОЕ УЧРЕЖДЕНИЕ </w:t>
            </w:r>
            <w:r w:rsidRP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«ДЕТСКИЙ САД № 37»</w:t>
            </w:r>
            <w:r w:rsid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С.СУРАЖЕВКА</w:t>
            </w:r>
          </w:p>
          <w:p w:rsidR="00C33900" w:rsidRDefault="00C33900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АРТЕМОВСКОГО ГОРОДСКОГО ОКРУГА</w:t>
            </w:r>
          </w:p>
          <w:p w:rsidR="00F85FCD" w:rsidRPr="00F85FCD" w:rsidRDefault="00F85FCD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C36" w:rsidRPr="00F85FCD" w:rsidRDefault="0045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81" w:rsidRDefault="00A80C81" w:rsidP="00F85F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33900" w:rsidRDefault="00C33900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1.Общие положения</w:t>
            </w:r>
          </w:p>
          <w:p w:rsidR="00A80C81" w:rsidRDefault="00F85FCD" w:rsidP="00F85FC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80C81" w:rsidRPr="00A80C81">
              <w:rPr>
                <w:sz w:val="28"/>
                <w:szCs w:val="28"/>
              </w:rPr>
              <w:t>Настоящий Порядок приема на обучение по образовательным программам дошкольного образования (далее — Порядок) определяет правила приема граждан  Российской Федерации в муниципальное бюджетное дошкольное образователь</w:t>
            </w:r>
            <w:r w:rsidR="00A80C81">
              <w:rPr>
                <w:sz w:val="28"/>
                <w:szCs w:val="28"/>
              </w:rPr>
              <w:t>ное учреждение «Детский сад № 37</w:t>
            </w:r>
            <w:r w:rsidR="00A80C81" w:rsidRPr="00A80C81">
              <w:rPr>
                <w:sz w:val="28"/>
                <w:szCs w:val="28"/>
              </w:rPr>
              <w:t>»</w:t>
            </w:r>
            <w:r w:rsidR="00A80C81">
              <w:rPr>
                <w:sz w:val="28"/>
                <w:szCs w:val="28"/>
              </w:rPr>
              <w:t>с</w:t>
            </w:r>
            <w:proofErr w:type="gramStart"/>
            <w:r w:rsidR="00A80C81">
              <w:rPr>
                <w:sz w:val="28"/>
                <w:szCs w:val="28"/>
              </w:rPr>
              <w:t>.С</w:t>
            </w:r>
            <w:proofErr w:type="gramEnd"/>
            <w:r w:rsidR="00A80C81">
              <w:rPr>
                <w:sz w:val="28"/>
                <w:szCs w:val="28"/>
              </w:rPr>
              <w:t>уражевка,</w:t>
            </w:r>
            <w:r w:rsidR="00A80C81" w:rsidRPr="00A80C81">
              <w:rPr>
                <w:sz w:val="28"/>
                <w:szCs w:val="28"/>
              </w:rPr>
              <w:t xml:space="preserve"> Артёмовского городского округа, осуществляющего образовательную деятельность по образовательным программам дошкольного образования (далее — Учреждение),  разработан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 от 15 мая 2020 г. N 236</w:t>
            </w:r>
            <w:r w:rsidR="00A80C81">
              <w:rPr>
                <w:color w:val="000000"/>
                <w:sz w:val="28"/>
                <w:szCs w:val="28"/>
              </w:rPr>
              <w:t>.</w:t>
            </w:r>
            <w:r w:rsidR="00A80C81" w:rsidRPr="005D7B55">
              <w:rPr>
                <w:color w:val="000000"/>
                <w:sz w:val="28"/>
                <w:szCs w:val="28"/>
              </w:rPr>
              <w:t>" Постановление от 17 декабря 2020 г</w:t>
            </w:r>
            <w:r w:rsidR="00A80C81">
              <w:rPr>
                <w:color w:val="000000"/>
                <w:sz w:val="28"/>
                <w:szCs w:val="28"/>
              </w:rPr>
              <w:t>. N 2883</w:t>
            </w:r>
            <w:r w:rsidR="00A80C81" w:rsidRPr="005D7B55">
              <w:rPr>
                <w:color w:val="000000"/>
                <w:sz w:val="28"/>
                <w:szCs w:val="28"/>
              </w:rPr>
              <w:t xml:space="preserve">-па </w:t>
            </w:r>
            <w:proofErr w:type="spellStart"/>
            <w:r w:rsidR="00A80C81" w:rsidRPr="005D7B55">
              <w:rPr>
                <w:color w:val="000000"/>
                <w:sz w:val="28"/>
                <w:szCs w:val="28"/>
              </w:rPr>
              <w:t>адмиистрации</w:t>
            </w:r>
            <w:proofErr w:type="spellEnd"/>
            <w:r w:rsidR="00A80C81" w:rsidRPr="005D7B55">
              <w:rPr>
                <w:color w:val="000000"/>
                <w:sz w:val="28"/>
                <w:szCs w:val="28"/>
              </w:rPr>
              <w:t xml:space="preserve"> Артёмовского городского округа.</w:t>
            </w:r>
            <w:r w:rsidR="00A80C81">
              <w:rPr>
                <w:color w:val="000000"/>
                <w:sz w:val="28"/>
                <w:szCs w:val="28"/>
              </w:rPr>
              <w:t xml:space="preserve"> О внесении </w:t>
            </w:r>
            <w:proofErr w:type="spellStart"/>
            <w:r w:rsidR="00A80C81">
              <w:rPr>
                <w:color w:val="000000"/>
                <w:sz w:val="28"/>
                <w:szCs w:val="28"/>
              </w:rPr>
              <w:t>изменеий</w:t>
            </w:r>
            <w:proofErr w:type="spellEnd"/>
            <w:r w:rsidR="00A80C81">
              <w:rPr>
                <w:color w:val="000000"/>
                <w:sz w:val="28"/>
                <w:szCs w:val="28"/>
              </w:rPr>
              <w:t xml:space="preserve"> в постановление Администрации  Артёмовского городского округа от 30.08.2012 № 1810-ПА « Об утверждении административного регламента предоставления муниципальной услуги «Зачисление в муниципальную образовательную организацию </w:t>
            </w:r>
            <w:proofErr w:type="gramStart"/>
            <w:r w:rsidR="00A80C81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A80C81">
              <w:rPr>
                <w:color w:val="000000"/>
                <w:sz w:val="28"/>
                <w:szCs w:val="28"/>
              </w:rPr>
              <w:t>в ред. От 12.05.2020 № 1288-ПА.</w:t>
            </w:r>
          </w:p>
          <w:p w:rsidR="00F85FCD" w:rsidRDefault="00F85FCD" w:rsidP="00F85FC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CD" w:rsidRDefault="00A80C81" w:rsidP="00F85F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80C81">
              <w:rPr>
                <w:sz w:val="28"/>
                <w:szCs w:val="28"/>
              </w:rPr>
              <w:t>Прием иностранных граждан и лиц без гражданства, в том числе соотечественников за ру</w:t>
            </w:r>
            <w:r>
              <w:rPr>
                <w:sz w:val="28"/>
                <w:szCs w:val="28"/>
              </w:rPr>
              <w:t>бежом, в МБДОУ  детский сад № 37</w:t>
            </w:r>
            <w:r w:rsidRPr="00A80C81">
              <w:rPr>
                <w:sz w:val="28"/>
                <w:szCs w:val="28"/>
              </w:rPr>
              <w:t xml:space="preserve">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</w:t>
            </w:r>
            <w:r>
              <w:rPr>
                <w:sz w:val="28"/>
                <w:szCs w:val="28"/>
              </w:rPr>
              <w:t>дательства Российской Федерации</w:t>
            </w:r>
            <w:r w:rsidRPr="00A80C81">
              <w:rPr>
                <w:sz w:val="28"/>
                <w:szCs w:val="28"/>
              </w:rPr>
              <w:t xml:space="preserve"> 2012, N 53, ст. 7598; 2020, N 9, ст. 1137) и настоящим Порядком.</w:t>
            </w:r>
            <w:proofErr w:type="gramEnd"/>
          </w:p>
          <w:p w:rsidR="00C33900" w:rsidRPr="00F85FCD" w:rsidRDefault="00C33900" w:rsidP="00F85FCD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</w:t>
            </w:r>
            <w:r w:rsidR="00A80C81">
              <w:rPr>
                <w:sz w:val="28"/>
                <w:szCs w:val="28"/>
              </w:rPr>
              <w:t xml:space="preserve">санитарного врача РФ № 32 от 27.10.2020 Сан </w:t>
            </w:r>
            <w:proofErr w:type="spellStart"/>
            <w:r w:rsidR="00A80C81">
              <w:rPr>
                <w:sz w:val="28"/>
                <w:szCs w:val="28"/>
              </w:rPr>
              <w:t>Пин</w:t>
            </w:r>
            <w:proofErr w:type="spellEnd"/>
            <w:r w:rsidR="00A80C81">
              <w:rPr>
                <w:sz w:val="28"/>
                <w:szCs w:val="28"/>
              </w:rPr>
              <w:t xml:space="preserve"> 2.3/2.4 3590-20</w:t>
            </w:r>
          </w:p>
          <w:p w:rsidR="0042406B" w:rsidRPr="009A28AE" w:rsidRDefault="0042406B" w:rsidP="009A2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5256"/>
            </w:tblGrid>
            <w:tr w:rsidR="00DA62E5" w:rsidTr="00DA62E5">
              <w:tc>
                <w:tcPr>
                  <w:tcW w:w="5255" w:type="dxa"/>
                  <w:vMerge w:val="restart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 "Детский сад N 37" с. Суражевка Артемовского городского округа</w:t>
                  </w: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пер. Кубанский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"Абрикос"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"Авиатор-1"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"Автомобилист"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"Автомобилист-1"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"Адонис"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"Березка"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"Бытовик"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"Восток"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"Геолог-2"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"Горное"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"Горноспасатель"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"Горноспасатель-2"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"Заря"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"Зорька"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"Ивушка-1"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"Ландыш-1"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"Ласточка"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"Мебельщик"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"Медик"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"Мелиоратор"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"Мелодия"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"Механизатор"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"Монтажник"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"Надежда"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"Птицевод"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"Таежное"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"Товарищ"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"Тополек"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"Транспортник"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"Транспортник-1"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"Трикотажник"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</w:t>
                  </w:r>
                  <w:proofErr w:type="spellStart"/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Фарфорист</w:t>
                  </w:r>
                  <w:proofErr w:type="spellEnd"/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"Шахтер"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"Шахтер-1"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"Электрон"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Грибная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Костромская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Краснодарская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Кубанская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Ягодная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Ярославская (с. Суражевка)</w:t>
                  </w:r>
                </w:p>
              </w:tc>
            </w:tr>
          </w:tbl>
          <w:p w:rsidR="00C33900" w:rsidRDefault="00C33900" w:rsidP="009A28AE">
            <w:pPr>
              <w:tabs>
                <w:tab w:val="left" w:pos="0"/>
              </w:tabs>
              <w:spacing w:before="80" w:after="0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2. Порядок постановки на учет детей, нуждающихся в предоставлении места в Учреждении.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Постановка на учет детей, 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 - электронной базе данных), в соответствии с п. 56 распоряжения Правительства Российской Федерации от 25.04.2011 № 729-р.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документы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подтверждающие это право.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      </w:r>
          </w:p>
          <w:p w:rsidR="00545D7C" w:rsidRPr="00621EBB" w:rsidRDefault="00C33900" w:rsidP="00545D7C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Постановка на учет детей в электронной базе данных осуществляется по выбору родителя (законного представителя) одним из следующих способов: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2.4.1. Самостоятельно (включая направление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«Интернет»). </w:t>
            </w:r>
          </w:p>
          <w:p w:rsidR="00C33900" w:rsidRPr="00621EBB" w:rsidRDefault="00C33900" w:rsidP="00545D7C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 Путем обращения в выбранное Учреждение. В этом случае постановка на учет ребенка в электронной базе данных осуществляется Учреждением.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2.4.3. Путем обращения в администрацию Артемовского городского округа.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 с указанием номера очереди.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D5E" w:rsidRPr="00E402B7" w:rsidRDefault="00C33900" w:rsidP="00E402B7">
            <w:pPr>
              <w:tabs>
                <w:tab w:val="left" w:pos="0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3. Порядок приема (зачисления) детей в Учреждение.</w:t>
            </w:r>
            <w:r w:rsidR="00E4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F1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3.1 части 3 статьи 67 Федерального закона № 273-ФЗ (пункт 3.1 введено Федеральным законом от 02.12.2019г № 41- ФЗ) </w:t>
            </w:r>
            <w:proofErr w:type="gramStart"/>
            <w:r w:rsidR="00F1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 w:rsidR="00F1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проживающие в одной семье и имеющие общее место жительства имеют право преимущественного приёма на обучение по основным общеобразовательным программам дошкольного образования в которых обучаются их брать и (или сёстры)</w:t>
            </w:r>
          </w:p>
          <w:p w:rsidR="00E402B7" w:rsidRDefault="00192E5B" w:rsidP="00E402B7">
            <w:pPr>
              <w:tabs>
                <w:tab w:val="left" w:pos="1230"/>
              </w:tabs>
              <w:spacing w:before="100" w:beforeAutospacing="1" w:after="100" w:afterAutospacing="1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Прием детей в Учреждение</w:t>
            </w:r>
            <w:r w:rsidR="00EE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возрасте с двух месяцев (при наличии соответствующих условий)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прекращения образовательных отношений, но не старше </w:t>
            </w:r>
            <w:r w:rsidRPr="0024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лет.</w:t>
            </w:r>
          </w:p>
          <w:p w:rsidR="00C33900" w:rsidRPr="00E402B7" w:rsidRDefault="00C33900" w:rsidP="00E402B7">
            <w:pPr>
              <w:tabs>
                <w:tab w:val="left" w:pos="1230"/>
              </w:tabs>
              <w:spacing w:before="100" w:beforeAutospacing="1" w:after="100" w:afterAutospacing="1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 115-ФЗ «О правовом положении иностранных граждан в Российской Федерации».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 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фамилия, имя, отчество (последнее - при наличии) ребенка;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дата и место рождения ребенка;</w:t>
            </w:r>
          </w:p>
          <w:p w:rsidR="002D7AAB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д) контактные телефоны родителей (законных </w:t>
            </w:r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представителей) </w:t>
            </w:r>
            <w:proofErr w:type="spellStart"/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proofErr w:type="gramStart"/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заявления размещается на информационном стенде и на официальном сайте Учреждения в сети Интернет. </w:t>
            </w:r>
            <w:bookmarkStart w:id="1" w:name="sub_96"/>
            <w:r w:rsidR="002D7AAB" w:rsidRPr="002D7AAB">
              <w:rPr>
                <w:rFonts w:ascii="Times New Roman" w:hAnsi="Times New Roman" w:cs="Times New Roman"/>
                <w:sz w:val="28"/>
                <w:szCs w:val="28"/>
              </w:rPr>
              <w:t>е) о выборе языка образования, родного языка из числа языков народов Российской Федерации, в том числе русского языка как родного языка</w:t>
            </w:r>
            <w:bookmarkEnd w:id="1"/>
            <w:r w:rsidR="002D7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900" w:rsidRPr="005D7B55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приема в Учреждение: </w:t>
            </w:r>
          </w:p>
          <w:p w:rsid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      </w:r>
            <w:proofErr w:type="gramEnd"/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      </w:r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      </w:r>
          </w:p>
          <w:p w:rsidR="00C33900" w:rsidRPr="002D7AAB" w:rsidRDefault="00633CBC" w:rsidP="002D7AAB">
            <w:pPr>
              <w:tabs>
                <w:tab w:val="left" w:pos="1230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  <w:r w:rsidR="00C33900"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      </w:r>
          </w:p>
          <w:p w:rsidR="00C33900" w:rsidRPr="005D7B55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Вне очереди в Учреждение принимаются:</w:t>
            </w:r>
          </w:p>
          <w:p w:rsidR="00C33900" w:rsidRDefault="005D7B55">
            <w:pPr>
              <w:tabs>
                <w:tab w:val="left" w:pos="99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прокуроров, в соответствии с Федеральным законом от 17.01.1992 № 2202-1 «О прокуратуре Российской Федерации»;</w:t>
            </w:r>
          </w:p>
          <w:p w:rsidR="00C33900" w:rsidRDefault="005D7B55">
            <w:pPr>
              <w:tabs>
                <w:tab w:val="left" w:pos="99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сотрудников следственного комитета в соответствии с Федеральным законом от 29.12.2010 № 403-ФЗ «О следственном комитете Российской Федерации»;</w:t>
            </w:r>
          </w:p>
          <w:p w:rsidR="00C33900" w:rsidRDefault="005D7B55">
            <w:pPr>
              <w:tabs>
                <w:tab w:val="left" w:pos="1022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судей в соответствии с Законом Российской Федерации от 26.02.1992 № 3132-1 «О статусе судей в Российской Федерации»;</w:t>
            </w:r>
          </w:p>
          <w:p w:rsidR="00C33900" w:rsidRDefault="005D7B55">
            <w:pPr>
              <w:tabs>
                <w:tab w:val="left" w:pos="1022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C33900" w:rsidRDefault="005D7B55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      </w:r>
            <w:proofErr w:type="gramEnd"/>
          </w:p>
          <w:p w:rsidR="00202BBE" w:rsidRPr="00202BBE" w:rsidRDefault="005D7B55" w:rsidP="00202BBE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02BBE" w:rsidRPr="00202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конкретного детсада (президентский указ №431);</w:t>
            </w:r>
            <w:r w:rsidR="00202BBE" w:rsidRPr="00202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-</w:t>
            </w:r>
            <w:r w:rsidR="00202BBE" w:rsidRPr="00202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одиночек-матерей, однако льготы матерям-одиночкам на детский сад предоставляются, если в пункте «отец ребенка» не обозначена никакая фамилия. Если отец записан, но женщина в одиночку воспитывает малыша, такая мама не имеет статуса одиночки (президентский указ № 431).</w:t>
            </w:r>
          </w:p>
          <w:p w:rsidR="00C33900" w:rsidRDefault="00202BBE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категорий населения, имеющих право на внеочередное поступление в Учреждение, Учреждением резервируется 5% от общего количества мест.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      </w:r>
          </w:p>
          <w:p w:rsidR="009A28AE" w:rsidRDefault="00C33900" w:rsidP="009A28AE">
            <w:pPr>
              <w:tabs>
                <w:tab w:val="left" w:pos="1215"/>
              </w:tabs>
              <w:spacing w:before="80" w:after="0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3.6. В Учреждение в первую очередь принимаются дети следующих категорий граждан:</w:t>
            </w:r>
          </w:p>
          <w:p w:rsidR="0034406D" w:rsidRDefault="0034406D" w:rsidP="0034406D">
            <w:pPr>
              <w:pStyle w:val="a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- </w:t>
            </w:r>
            <w:r w:rsidRPr="005D7B55">
              <w:rPr>
                <w:color w:val="000000"/>
                <w:sz w:val="28"/>
                <w:szCs w:val="28"/>
              </w:rPr>
              <w:t>Местами в муниципальных образовательных организациях, реализующих основные общеобразовательные программы дошкольного образования, обеспечиваются в обязательном порядке дети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(станции (отделения) скорой медицинской помощи), трудоустроенных на должности</w:t>
            </w:r>
            <w:proofErr w:type="gramEnd"/>
            <w:r w:rsidRPr="005D7B55">
              <w:rPr>
                <w:color w:val="000000"/>
                <w:sz w:val="28"/>
                <w:szCs w:val="28"/>
              </w:rPr>
              <w:t xml:space="preserve"> медицинских работников, предусмотренные номенклатурой должностей медицинских работников и фармацевтических работников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5D7B55">
              <w:rPr>
                <w:color w:val="000000"/>
                <w:sz w:val="28"/>
                <w:szCs w:val="28"/>
              </w:rPr>
              <w:t xml:space="preserve">" </w:t>
            </w:r>
            <w:proofErr w:type="gramEnd"/>
            <w:r w:rsidRPr="005D7B55">
              <w:rPr>
                <w:color w:val="000000"/>
                <w:sz w:val="28"/>
                <w:szCs w:val="28"/>
              </w:rPr>
              <w:t>Постановление от 17 декабря 2020 г</w:t>
            </w:r>
            <w:r>
              <w:rPr>
                <w:color w:val="000000"/>
                <w:sz w:val="28"/>
                <w:szCs w:val="28"/>
              </w:rPr>
              <w:t>. N 2883</w:t>
            </w:r>
            <w:r w:rsidRPr="005D7B55">
              <w:rPr>
                <w:color w:val="000000"/>
                <w:sz w:val="28"/>
                <w:szCs w:val="28"/>
              </w:rPr>
              <w:t xml:space="preserve">-па </w:t>
            </w:r>
            <w:proofErr w:type="spellStart"/>
            <w:r w:rsidRPr="005D7B55">
              <w:rPr>
                <w:color w:val="000000"/>
                <w:sz w:val="28"/>
                <w:szCs w:val="28"/>
              </w:rPr>
              <w:t>адмиистрации</w:t>
            </w:r>
            <w:proofErr w:type="spellEnd"/>
            <w:r w:rsidRPr="005D7B55">
              <w:rPr>
                <w:color w:val="000000"/>
                <w:sz w:val="28"/>
                <w:szCs w:val="28"/>
              </w:rPr>
              <w:t xml:space="preserve"> Артёмовского городского округа.</w:t>
            </w:r>
            <w:r>
              <w:rPr>
                <w:color w:val="000000"/>
                <w:sz w:val="28"/>
                <w:szCs w:val="28"/>
              </w:rPr>
              <w:t xml:space="preserve"> О внесении </w:t>
            </w:r>
            <w:proofErr w:type="spellStart"/>
            <w:r>
              <w:rPr>
                <w:color w:val="000000"/>
                <w:sz w:val="28"/>
                <w:szCs w:val="28"/>
              </w:rPr>
              <w:t>изменеий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постановление Администрации  Артёмовского городского округа от 30.08.2012 № 1810-ПА « Об утверждении административного регламента предоставления муниципальной услуги «Зачисление в муниципальную образовательную организацию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в ред. От 12.05.2020 № 1288-ПА)</w:t>
            </w:r>
          </w:p>
          <w:p w:rsidR="0034406D" w:rsidRPr="0034406D" w:rsidRDefault="0034406D" w:rsidP="0034406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- </w:t>
            </w:r>
            <w:r w:rsidRPr="00202BBE">
              <w:rPr>
                <w:color w:val="000000"/>
                <w:sz w:val="28"/>
                <w:szCs w:val="28"/>
                <w:shd w:val="clear" w:color="auto" w:fill="FFFFFF"/>
              </w:rPr>
              <w:t>дети, чей брат либо сестра уже посещают в данный садик (указ Президента  № 431);</w:t>
            </w:r>
          </w:p>
          <w:p w:rsidR="00C33900" w:rsidRDefault="005D7B55" w:rsidP="009A28AE">
            <w:pPr>
              <w:tabs>
                <w:tab w:val="left" w:pos="1215"/>
              </w:tabs>
              <w:spacing w:before="8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из многодетных семей (семей, имеющих 3-х и более детей до 18 лет, в том числе усыновленных и приемных), в соответствии с Законом Кемеровской области от 10.10.2005 № 123-ОЗ «О мерах социальной поддержки многодетных семей в Кемеровской области»;</w:t>
            </w:r>
          </w:p>
          <w:p w:rsidR="00C33900" w:rsidRDefault="005D7B55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военнослужащих по месту жительства их семей (кроме указанных в </w:t>
            </w:r>
            <w:proofErr w:type="spellStart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«д» п.3.5 настоящих Правил) в соответствии с Федеральным законом от 27.05.1998 № 76-ФЗ «О статусе военнослужащих»;</w:t>
            </w:r>
          </w:p>
          <w:p w:rsidR="00C33900" w:rsidRDefault="005D7B55">
            <w:pPr>
              <w:tabs>
                <w:tab w:val="left" w:pos="88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      </w:r>
          </w:p>
          <w:p w:rsidR="00C33900" w:rsidRDefault="005D7B55">
            <w:pPr>
              <w:tabs>
                <w:tab w:val="left" w:pos="87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 Федерации</w:t>
            </w:r>
            <w:proofErr w:type="gramEnd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</w:t>
            </w:r>
            <w:proofErr w:type="gramEnd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 от 07.02.2011 № 3-ФЗ «О полиции»;</w:t>
            </w:r>
          </w:p>
          <w:p w:rsidR="00C33900" w:rsidRDefault="005D7B55">
            <w:pPr>
              <w:tabs>
                <w:tab w:val="left" w:pos="87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      </w:r>
            <w:proofErr w:type="gramEnd"/>
          </w:p>
          <w:p w:rsidR="00C33900" w:rsidRDefault="005D7B55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      </w:r>
          </w:p>
          <w:p w:rsidR="00C33900" w:rsidRDefault="00C33900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категорий населения, имеющих право на первоочередное поступление в Учреждение, Учреждением резервируется 15% от общего количества мест.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это право (подлинник и копия).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3.7.1. 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3.7.2. В случаях недостоверности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на общих основаниях.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3.7.3.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 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уведомлении об отказе во внеочередном или первоочередном предоставлении ребенку места в Учреждении указываются причины отказа.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После приема документов, указанных в пункте 3.2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Прием в Учреждение оформляется приказом руководителя Учреждения. Приказ о зачислении ребенка в Учреждение издается руководителем учреждения в течение трех рабочих дней после заключения договора. Приказ в трехдневный срок после издания размещается на информационном стенде Учреждения и на официальном сайте учреждения в сети Интернет.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3.10. При приёме детей Учреждение обязано ознакомить родителей (законных представителей) со следующими документами: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Уставом;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свидетельством о государственной регистрации юридического лица: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лицензией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основными образовательными программами, реализуемыми Учреждением;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другими документами, регламентирующими организацию и осуществление образовательной деятельности, права и обязанности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Исчерпывающий перечень документов, с которыми Учреждение обязано ознакомить родителей (законных представителей) закрепляется в Уставе Учреждения.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      </w:r>
          </w:p>
          <w:p w:rsidR="00C33900" w:rsidRDefault="00C33900">
            <w:pPr>
              <w:spacing w:before="24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4. Порядок комплектования Учреждения.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Учреждения на новый учебн</w:t>
            </w:r>
            <w:r w:rsidR="009A2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год производится с 01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из числа детей следующих категорий родителей (законных представителей):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имеющих право на внеочередное зачисление ребенка в Учреждение;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имеющих право на первоочередное зачисление ребенка в Учреждение;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проживающих на территории, за которой муниципальным правовым актом ежегодно закреплено Учреждение.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Прием на свободные места в Учреждение осуществляется в течение всего календарного года.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 электронная).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п.3.2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      </w:r>
            <w:proofErr w:type="gramEnd"/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Количество групп в Учреждении определяется исходя из их предельной наполняемости.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Предельная наполняемость групп Учреждения устанавливается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Контингент воспитанников формируется в соответствии с их возрастом.</w:t>
            </w:r>
          </w:p>
          <w:p w:rsidR="00C33900" w:rsidRDefault="00C33900">
            <w:pPr>
              <w:tabs>
                <w:tab w:val="left" w:pos="1008"/>
              </w:tabs>
              <w:spacing w:before="24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5. Порядок перевода воспитанника в другое Учреждение.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Родители (законные представители) детей, посещающих Учреждение, имеют право перевести своего ребенка в другое учреждение.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Необходимыми условиями для такого перевода являются: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наличие в Учреждении, 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СаНПиН 2.4.1.3049-13, утвержденных Постановлением Главного государственного врача РФ от 15.05.2013 № 26 по предельной наполняемости групп. </w:t>
            </w:r>
            <w:proofErr w:type="gramEnd"/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согласие руководителей обоих Учреждений на такой перевод.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об «обмене местами» на сайте управления образован</w:t>
            </w:r>
            <w:r w:rsidR="0063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администрации города Артём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Родители (законные представители) вправе размещать объявление об обмене любым другим удобным для них способом.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Руководители обоих Учреждений издают приказ: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 втором пункте приказа закрепляется зачисление нового воспитанника из другого Учреждения в порядке перевода.</w:t>
            </w:r>
          </w:p>
          <w:p w:rsidR="00C33900" w:rsidRDefault="00C33900">
            <w:pPr>
              <w:tabs>
                <w:tab w:val="left" w:pos="1008"/>
              </w:tabs>
              <w:spacing w:before="240" w:after="24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6. Порядок отчисления.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Отчисление воспитанников из Учреждения оформляется приказом руководителя Учреждения. Отчисление воспитанника из Учреждения может производиться в следующих случаях: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в связи с получением образования (завершением обучения);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6.1.2. досрочно по следующим основаниям: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Отчисление воспитанников из Учреждения оформляется распорядительным актом (приказом) руководителя Учреждения.</w:t>
            </w:r>
          </w:p>
        </w:tc>
      </w:tr>
      <w:tr w:rsidR="00F85FCD" w:rsidTr="00C33900">
        <w:trPr>
          <w:tblCellSpacing w:w="0" w:type="dxa"/>
        </w:trPr>
        <w:tc>
          <w:tcPr>
            <w:tcW w:w="5000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F85FCD" w:rsidRDefault="00F85FCD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5033C" w:rsidRDefault="00A5033C" w:rsidP="00E805B6">
      <w:pPr>
        <w:tabs>
          <w:tab w:val="left" w:pos="78"/>
          <w:tab w:val="left" w:pos="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ind w:left="5760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00" w:rsidRDefault="00C33900" w:rsidP="00C33900">
      <w:pPr>
        <w:spacing w:after="0" w:line="240" w:lineRule="auto"/>
        <w:ind w:left="5760"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Приложение № 1</w:t>
      </w:r>
    </w:p>
    <w:p w:rsidR="00C33900" w:rsidRDefault="00C33900" w:rsidP="00C3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ПРИЕМА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БЮДЖЕТНОЕ ДОШКОЛЬНОЕ</w:t>
      </w:r>
    </w:p>
    <w:p w:rsidR="00C33900" w:rsidRDefault="00C33900" w:rsidP="00C3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ОБРАЗОВАТЕЛЬНОЕ УЧРЕЖДЕНИЕ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«ДЕТСКИЙ САД № 37»</w:t>
      </w:r>
    </w:p>
    <w:p w:rsidR="00C33900" w:rsidRDefault="00C33900" w:rsidP="00C3390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АРТЕМОВСКОГО ГОРОДСКОГО ОКРУГА</w:t>
      </w:r>
    </w:p>
    <w:p w:rsidR="00C33900" w:rsidRDefault="00C33900" w:rsidP="00C33900">
      <w:pPr>
        <w:spacing w:after="0" w:line="240" w:lineRule="auto"/>
        <w:ind w:left="5760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0" w:type="dxa"/>
        <w:tblInd w:w="-13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1545"/>
        <w:gridCol w:w="1011"/>
        <w:gridCol w:w="710"/>
        <w:gridCol w:w="946"/>
        <w:gridCol w:w="1010"/>
        <w:gridCol w:w="867"/>
        <w:gridCol w:w="789"/>
        <w:gridCol w:w="742"/>
        <w:gridCol w:w="271"/>
        <w:gridCol w:w="680"/>
        <w:gridCol w:w="804"/>
        <w:gridCol w:w="645"/>
        <w:gridCol w:w="848"/>
      </w:tblGrid>
      <w:tr w:rsidR="00C33900" w:rsidTr="00C33900">
        <w:trPr>
          <w:trHeight w:val="247"/>
        </w:trPr>
        <w:tc>
          <w:tcPr>
            <w:tcW w:w="473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gridSpan w:val="5"/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КНИГА УЧЕТА ДВИЖЕНИЯ ДЕТЕЙ</w:t>
            </w:r>
          </w:p>
        </w:tc>
        <w:tc>
          <w:tcPr>
            <w:tcW w:w="68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  и отчество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Возраст, дата рождения (год, месяц, число)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Где работает (наименование, адрес)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Кем работает (занимаемая должность)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Домашний адрес и телефон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Какой организацией направлен ребенок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Когда ребенок принят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</w:t>
            </w:r>
            <w:proofErr w:type="spellEnd"/>
          </w:p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Когда и по каким причинам выбыл из детского сада и куда</w:t>
            </w:r>
          </w:p>
        </w:tc>
      </w:tr>
      <w:tr w:rsidR="00C33900" w:rsidTr="00C33900">
        <w:trPr>
          <w:trHeight w:val="47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3900" w:rsidTr="00C33900">
        <w:trPr>
          <w:trHeight w:val="653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  Александр Иванович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3900" w:rsidTr="00C33900">
        <w:trPr>
          <w:trHeight w:val="65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Николаева Анастасия 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3900" w:rsidRDefault="00C33900" w:rsidP="00C33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E3CB3" w:rsidRDefault="00DF66BB"/>
    <w:sectPr w:rsidR="008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00"/>
    <w:rsid w:val="00192E5B"/>
    <w:rsid w:val="00202BBE"/>
    <w:rsid w:val="0024253B"/>
    <w:rsid w:val="002D7AAB"/>
    <w:rsid w:val="0034406D"/>
    <w:rsid w:val="00404430"/>
    <w:rsid w:val="0042406B"/>
    <w:rsid w:val="00454C36"/>
    <w:rsid w:val="00471B99"/>
    <w:rsid w:val="00545D7C"/>
    <w:rsid w:val="005D7B55"/>
    <w:rsid w:val="00621EBB"/>
    <w:rsid w:val="00633CBC"/>
    <w:rsid w:val="00783C4F"/>
    <w:rsid w:val="00797C4A"/>
    <w:rsid w:val="009A28AE"/>
    <w:rsid w:val="009E4AA3"/>
    <w:rsid w:val="009E6019"/>
    <w:rsid w:val="00A5033C"/>
    <w:rsid w:val="00A80C81"/>
    <w:rsid w:val="00C20BA3"/>
    <w:rsid w:val="00C33900"/>
    <w:rsid w:val="00DA62E5"/>
    <w:rsid w:val="00DF66BB"/>
    <w:rsid w:val="00E402B7"/>
    <w:rsid w:val="00E805B6"/>
    <w:rsid w:val="00EE4C0D"/>
    <w:rsid w:val="00F13D5E"/>
    <w:rsid w:val="00F4182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5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5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2021-05-14T02:02:00Z</cp:lastPrinted>
  <dcterms:created xsi:type="dcterms:W3CDTF">2018-12-09T23:28:00Z</dcterms:created>
  <dcterms:modified xsi:type="dcterms:W3CDTF">2022-03-05T01:54:00Z</dcterms:modified>
</cp:coreProperties>
</file>