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D8" w:rsidRDefault="001364D8" w:rsidP="001364D8">
      <w:pPr>
        <w:pStyle w:val="1"/>
        <w:spacing w:before="120" w:after="360"/>
        <w:rPr>
          <w:rFonts w:ascii="Arial, Helvetica, 'Liberation S" w:hAnsi="Arial, Helvetica, 'Liberation S" w:hint="eastAsia"/>
          <w:b w:val="0"/>
          <w:color w:val="333333"/>
          <w:sz w:val="38"/>
        </w:rPr>
      </w:pPr>
      <w:r>
        <w:rPr>
          <w:rFonts w:ascii="Arial, Helvetica, 'Liberation S" w:hAnsi="Arial, Helvetica, 'Liberation S"/>
          <w:b w:val="0"/>
          <w:color w:val="111111"/>
          <w:sz w:val="21"/>
          <w:shd w:val="clear" w:color="auto" w:fill="FFFFFF"/>
        </w:rPr>
        <w:br/>
      </w:r>
      <w:r>
        <w:rPr>
          <w:rFonts w:ascii="Times New Roman" w:hAnsi="Times New Roman"/>
          <w:color w:val="111111"/>
          <w:sz w:val="28"/>
          <w:szCs w:val="28"/>
        </w:rPr>
        <w:t>Сценарий развлечения «В гостях у сказки» для детей старшей и подготовительной группы.</w:t>
      </w:r>
    </w:p>
    <w:p w:rsidR="001364D8" w:rsidRDefault="001364D8" w:rsidP="001364D8">
      <w:pPr>
        <w:pStyle w:val="Textbody"/>
        <w:spacing w:after="0" w:line="384" w:lineRule="auto"/>
        <w:rPr>
          <w:rFonts w:hint="eastAsia"/>
        </w:rPr>
      </w:pPr>
      <w:r>
        <w:rPr>
          <w:rStyle w:val="StrongEmphasis"/>
          <w:rFonts w:ascii="Times New Roman" w:hAnsi="Times New Roman"/>
          <w:b w:val="0"/>
          <w:bCs w:val="0"/>
          <w:color w:val="111111"/>
          <w:sz w:val="28"/>
          <w:szCs w:val="28"/>
        </w:rPr>
        <w:t>Цель</w:t>
      </w:r>
      <w:r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формирование интереса к сказкам, создание радостного настроения.</w:t>
      </w:r>
    </w:p>
    <w:p w:rsidR="001364D8" w:rsidRDefault="001364D8" w:rsidP="001364D8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Times New Roman" w:hAnsi="Times New Roman"/>
          <w:b w:val="0"/>
          <w:bCs w:val="0"/>
          <w:color w:val="111111"/>
          <w:sz w:val="28"/>
          <w:szCs w:val="28"/>
        </w:rPr>
        <w:t xml:space="preserve">Задачи: </w:t>
      </w:r>
      <w:r>
        <w:rPr>
          <w:rStyle w:val="StrongEmphasis"/>
          <w:rFonts w:ascii="Times New Roman" w:hAnsi="Times New Roman"/>
          <w:color w:val="111111"/>
          <w:sz w:val="28"/>
          <w:szCs w:val="28"/>
        </w:rPr>
        <w:t>П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омочь вспомнить знакомые сказки;</w:t>
      </w:r>
    </w:p>
    <w:p w:rsidR="001364D8" w:rsidRDefault="001364D8" w:rsidP="001364D8">
      <w:pPr>
        <w:pStyle w:val="Textbody"/>
        <w:spacing w:before="180" w:after="18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Совершенствовать монологическую, диалогическую, связную речь;</w:t>
      </w:r>
    </w:p>
    <w:p w:rsidR="001364D8" w:rsidRDefault="001364D8" w:rsidP="001364D8">
      <w:pPr>
        <w:pStyle w:val="Textbody"/>
        <w:spacing w:before="180" w:after="18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Воспитывать эмоциональный отклик на хорошо знакомые и любимые сказки;</w:t>
      </w:r>
    </w:p>
    <w:p w:rsidR="001364D8" w:rsidRDefault="001364D8" w:rsidP="001364D8">
      <w:pPr>
        <w:pStyle w:val="Textbody"/>
        <w:spacing w:before="180" w:after="18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музыкальные способности;</w:t>
      </w:r>
    </w:p>
    <w:p w:rsidR="001364D8" w:rsidRDefault="001364D8" w:rsidP="001364D8">
      <w:pPr>
        <w:pStyle w:val="Textbody"/>
        <w:spacing w:before="180" w:after="18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Создание эмоционально-положительной обстановки и формирование доброжелательных взаимоотношений.</w:t>
      </w:r>
    </w:p>
    <w:p w:rsidR="001364D8" w:rsidRDefault="001364D8" w:rsidP="001364D8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Times New Roman" w:hAnsi="Times New Roman"/>
          <w:b w:val="0"/>
          <w:bCs w:val="0"/>
          <w:color w:val="111111"/>
          <w:sz w:val="28"/>
          <w:szCs w:val="28"/>
        </w:rPr>
        <w:t>Предварительная работа:</w:t>
      </w:r>
    </w:p>
    <w:p w:rsidR="001364D8" w:rsidRDefault="001364D8" w:rsidP="001364D8">
      <w:pPr>
        <w:pStyle w:val="Textbody"/>
        <w:spacing w:before="180" w:after="18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Формировать умение внимательно слушать произведение;</w:t>
      </w:r>
    </w:p>
    <w:p w:rsidR="001364D8" w:rsidRDefault="001364D8" w:rsidP="001364D8">
      <w:pPr>
        <w:pStyle w:val="Textbody"/>
        <w:spacing w:before="180" w:after="18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слуховое восприятие;</w:t>
      </w:r>
    </w:p>
    <w:p w:rsidR="001364D8" w:rsidRDefault="001364D8" w:rsidP="001364D8">
      <w:pPr>
        <w:pStyle w:val="Textbody"/>
        <w:spacing w:before="180" w:after="18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Воспитывать любовь к сказкам, в которых воплощены традиции русского народного творчества (победа добра над злом, счастливый конец);</w:t>
      </w:r>
    </w:p>
    <w:p w:rsidR="001364D8" w:rsidRDefault="001364D8" w:rsidP="001364D8">
      <w:pPr>
        <w:pStyle w:val="Textbody"/>
        <w:spacing w:before="180" w:after="18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Чтение русских народных сказок;</w:t>
      </w:r>
    </w:p>
    <w:p w:rsidR="001364D8" w:rsidRDefault="001364D8" w:rsidP="001364D8">
      <w:pPr>
        <w:pStyle w:val="Textbody"/>
        <w:spacing w:before="180" w:after="18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Чтение авторских сказок;</w:t>
      </w:r>
    </w:p>
    <w:p w:rsidR="001364D8" w:rsidRDefault="001364D8" w:rsidP="001364D8">
      <w:pPr>
        <w:pStyle w:val="Textbody"/>
        <w:spacing w:before="180" w:after="18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Беседа о сказочных героях, какими могут быть? (положительными, отрицательными).</w:t>
      </w:r>
    </w:p>
    <w:p w:rsidR="001364D8" w:rsidRDefault="001364D8" w:rsidP="001364D8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Times New Roman" w:hAnsi="Times New Roman"/>
          <w:b w:val="0"/>
          <w:bCs w:val="0"/>
          <w:color w:val="111111"/>
          <w:sz w:val="28"/>
          <w:szCs w:val="28"/>
        </w:rPr>
        <w:t>Предполагаемый результат: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приобщение воспитанников к истокам русской народной культуры, культуры писателей мира через знакомство со сказками; создание радостного настроение от встречи с любимыми героями сказок.</w:t>
      </w:r>
    </w:p>
    <w:p w:rsidR="001364D8" w:rsidRDefault="001364D8" w:rsidP="001364D8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Times New Roman" w:hAnsi="Times New Roman"/>
          <w:color w:val="111111"/>
          <w:sz w:val="28"/>
          <w:szCs w:val="28"/>
        </w:rPr>
        <w:t xml:space="preserve">Образовательная </w:t>
      </w:r>
      <w:proofErr w:type="spellStart"/>
      <w:r>
        <w:rPr>
          <w:rStyle w:val="StrongEmphasis"/>
          <w:rFonts w:ascii="Times New Roman" w:hAnsi="Times New Roman"/>
          <w:color w:val="111111"/>
          <w:sz w:val="28"/>
          <w:szCs w:val="28"/>
        </w:rPr>
        <w:t>область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:«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Речевое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развитие».</w:t>
      </w:r>
    </w:p>
    <w:p w:rsidR="001364D8" w:rsidRDefault="001364D8" w:rsidP="001364D8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Times New Roman" w:hAnsi="Times New Roman"/>
          <w:color w:val="111111"/>
          <w:sz w:val="28"/>
          <w:szCs w:val="28"/>
        </w:rPr>
        <w:t>Форма образовательной деятельности: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совместная деятельность воспитателей и детей в непосредственно-образовательной деятельности.</w:t>
      </w:r>
    </w:p>
    <w:p w:rsidR="001364D8" w:rsidRDefault="001364D8" w:rsidP="001364D8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Times New Roman" w:hAnsi="Times New Roman"/>
          <w:color w:val="111111"/>
          <w:sz w:val="28"/>
          <w:szCs w:val="28"/>
        </w:rPr>
        <w:t>Форма организации детей: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старшая, подготовительная группа.</w:t>
      </w:r>
    </w:p>
    <w:p w:rsidR="001364D8" w:rsidRDefault="001364D8" w:rsidP="001364D8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Times New Roman" w:hAnsi="Times New Roman"/>
          <w:color w:val="111111"/>
          <w:sz w:val="28"/>
          <w:szCs w:val="28"/>
        </w:rPr>
        <w:t>Формы организации совместной деятельности: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игровая мотивация, сказочные персонажи, объяснение, вопросы к воспитанникам, музыкальное сопровождение.</w:t>
      </w:r>
    </w:p>
    <w:p w:rsidR="001364D8" w:rsidRDefault="001364D8" w:rsidP="001364D8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Times New Roman" w:hAnsi="Times New Roman"/>
          <w:color w:val="111111"/>
          <w:sz w:val="28"/>
          <w:szCs w:val="28"/>
        </w:rPr>
        <w:t xml:space="preserve">Интеграция образовательных </w:t>
      </w:r>
      <w:proofErr w:type="spellStart"/>
      <w:r>
        <w:rPr>
          <w:rStyle w:val="StrongEmphasis"/>
          <w:rFonts w:ascii="Times New Roman" w:hAnsi="Times New Roman"/>
          <w:color w:val="111111"/>
          <w:sz w:val="28"/>
          <w:szCs w:val="28"/>
        </w:rPr>
        <w:t>областей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:«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Познавательное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развитие», «Речевое развитие», «Художественно-эстетическое развитие», «Физическое развитие», «Социально-коммуникативное развитие».</w:t>
      </w:r>
    </w:p>
    <w:p w:rsidR="001364D8" w:rsidRDefault="001364D8" w:rsidP="001364D8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Times New Roman" w:hAnsi="Times New Roman"/>
          <w:b w:val="0"/>
          <w:bCs w:val="0"/>
          <w:color w:val="111111"/>
          <w:sz w:val="28"/>
          <w:szCs w:val="28"/>
        </w:rPr>
        <w:t>Место проведения: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музыкальный зал.</w:t>
      </w:r>
    </w:p>
    <w:p w:rsidR="001364D8" w:rsidRDefault="001364D8" w:rsidP="001364D8">
      <w:pPr>
        <w:pStyle w:val="Textbody"/>
        <w:spacing w:after="0" w:line="384" w:lineRule="auto"/>
        <w:rPr>
          <w:rFonts w:hint="eastAsia"/>
        </w:rPr>
      </w:pPr>
      <w:r>
        <w:rPr>
          <w:rStyle w:val="StrongEmphasis"/>
          <w:rFonts w:ascii="Times New Roman" w:hAnsi="Times New Roman"/>
          <w:color w:val="111111"/>
          <w:sz w:val="28"/>
          <w:szCs w:val="28"/>
        </w:rPr>
        <w:t>Оборудование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магнитофон, спортивный инвентарь.</w:t>
      </w:r>
    </w:p>
    <w:p w:rsidR="001364D8" w:rsidRDefault="001364D8" w:rsidP="001364D8">
      <w:pPr>
        <w:pStyle w:val="Textbody"/>
        <w:spacing w:after="0" w:line="384" w:lineRule="auto"/>
        <w:rPr>
          <w:rFonts w:hint="eastAsia"/>
        </w:rPr>
      </w:pPr>
      <w:r>
        <w:rPr>
          <w:rStyle w:val="StrongEmphasis"/>
          <w:rFonts w:ascii="Times New Roman" w:hAnsi="Times New Roman"/>
          <w:color w:val="111111"/>
          <w:sz w:val="28"/>
          <w:szCs w:val="28"/>
        </w:rPr>
        <w:lastRenderedPageBreak/>
        <w:t>Музыкальное оформление: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 запись песни В. Дашкевича и Ю. Кима «В гостях у сказки»; музыка «Шум леса»;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минусовка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 выходу Бабы-Яги; музыка для волшебства 1, запись песни «Бабка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Ёжка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 на слова и музыку Т. Морозовой; весёлая музыка для игры «Мухоморы» группа «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Барбарики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» 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-«</w:t>
      </w:r>
      <w:proofErr w:type="spellStart"/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Бананамама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»; музыка для волшебства 2; запись песни Е. Птичкина и М.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Пляцковского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«Сказки гуляют по свету»;</w:t>
      </w:r>
    </w:p>
    <w:p w:rsidR="001364D8" w:rsidRDefault="001364D8" w:rsidP="001364D8">
      <w:pPr>
        <w:pStyle w:val="Textbody"/>
        <w:spacing w:after="0" w:line="384" w:lineRule="auto"/>
        <w:rPr>
          <w:rFonts w:hint="eastAsia"/>
        </w:rPr>
      </w:pPr>
      <w:r>
        <w:rPr>
          <w:rStyle w:val="StrongEmphasis"/>
          <w:rFonts w:ascii="Times New Roman" w:hAnsi="Times New Roman"/>
          <w:b w:val="0"/>
          <w:bCs w:val="0"/>
          <w:color w:val="111111"/>
          <w:sz w:val="28"/>
          <w:szCs w:val="28"/>
        </w:rPr>
        <w:t>Ход мероприятия</w:t>
      </w:r>
    </w:p>
    <w:p w:rsidR="001364D8" w:rsidRDefault="001364D8" w:rsidP="001364D8">
      <w:pPr>
        <w:pStyle w:val="Textbody"/>
        <w:spacing w:after="0" w:line="384" w:lineRule="auto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>Под песню В. Дашкевича и Ю. Кима «В гостях у сказки»</w:t>
      </w:r>
    </w:p>
    <w:p w:rsidR="001364D8" w:rsidRDefault="001364D8" w:rsidP="001364D8">
      <w:pPr>
        <w:pStyle w:val="Textbody"/>
        <w:spacing w:before="180" w:after="180" w:line="384" w:lineRule="auto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>дети парами заходят в зал.</w:t>
      </w:r>
    </w:p>
    <w:p w:rsidR="001364D8" w:rsidRDefault="001364D8" w:rsidP="001364D8">
      <w:pPr>
        <w:pStyle w:val="Textbody"/>
        <w:spacing w:after="0" w:line="384" w:lineRule="auto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 xml:space="preserve">Их встречают: Незнайка и </w:t>
      </w:r>
      <w:proofErr w:type="spellStart"/>
      <w:r>
        <w:rPr>
          <w:rFonts w:ascii="Times New Roman" w:hAnsi="Times New Roman"/>
          <w:i/>
          <w:color w:val="111111"/>
          <w:sz w:val="28"/>
          <w:szCs w:val="28"/>
        </w:rPr>
        <w:t>Знайка</w:t>
      </w:r>
      <w:proofErr w:type="spellEnd"/>
    </w:p>
    <w:p w:rsidR="001364D8" w:rsidRDefault="001364D8" w:rsidP="001364D8">
      <w:pPr>
        <w:pStyle w:val="Textbody"/>
        <w:spacing w:after="0" w:line="384" w:lineRule="auto"/>
        <w:rPr>
          <w:rFonts w:hint="eastAsia"/>
        </w:rPr>
      </w:pPr>
      <w:proofErr w:type="spellStart"/>
      <w:r>
        <w:rPr>
          <w:rStyle w:val="StrongEmphasis"/>
          <w:rFonts w:ascii="Times New Roman" w:hAnsi="Times New Roman"/>
          <w:b w:val="0"/>
          <w:bCs w:val="0"/>
          <w:color w:val="111111"/>
          <w:sz w:val="28"/>
          <w:szCs w:val="28"/>
        </w:rPr>
        <w:t>Знайка</w:t>
      </w:r>
      <w:proofErr w:type="spellEnd"/>
      <w:r>
        <w:rPr>
          <w:rStyle w:val="StrongEmphasis"/>
          <w:rFonts w:ascii="Times New Roman" w:hAnsi="Times New Roman"/>
          <w:b w:val="0"/>
          <w:bCs w:val="0"/>
          <w:color w:val="111111"/>
          <w:sz w:val="28"/>
          <w:szCs w:val="28"/>
        </w:rPr>
        <w:t>:</w:t>
      </w:r>
      <w:r>
        <w:rPr>
          <w:rStyle w:val="StrongEmphasis"/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Здравствуйте, ребята. Я -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Знайка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Пришёл к вам в гости, потому что знаю, что вы, как и я, любите сказки. Каждый человек с самого раннего возраста знакомится со сказками. Это самые первые произведения, которые начинают читать человеку. Ребята, а знаете ли вы, для чего нужны нам сказки?</w:t>
      </w:r>
    </w:p>
    <w:p w:rsidR="001364D8" w:rsidRDefault="001364D8" w:rsidP="001364D8">
      <w:pPr>
        <w:pStyle w:val="Textbody"/>
        <w:spacing w:after="0" w:line="384" w:lineRule="auto"/>
        <w:rPr>
          <w:rFonts w:hint="eastAsia"/>
        </w:rPr>
      </w:pPr>
      <w:proofErr w:type="spellStart"/>
      <w:r>
        <w:rPr>
          <w:rStyle w:val="StrongEmphasis"/>
          <w:rFonts w:ascii="Times New Roman" w:hAnsi="Times New Roman"/>
          <w:color w:val="111111"/>
          <w:sz w:val="28"/>
          <w:szCs w:val="28"/>
        </w:rPr>
        <w:t>Знайка</w:t>
      </w:r>
      <w:proofErr w:type="spellEnd"/>
      <w:r>
        <w:rPr>
          <w:rStyle w:val="StrongEmphasis"/>
          <w:rFonts w:ascii="Times New Roman" w:hAnsi="Times New Roman"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Правильно, ведь именно благодаря сказке, мы становимся добрей, учимся осуждать зло, восхищаться добротой.</w:t>
      </w:r>
    </w:p>
    <w:p w:rsidR="001364D8" w:rsidRDefault="001364D8" w:rsidP="001364D8">
      <w:pPr>
        <w:pStyle w:val="Textbody"/>
        <w:spacing w:before="180" w:after="180" w:line="384" w:lineRule="auto"/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В зал забегает Незнайка:</w:t>
      </w:r>
    </w:p>
    <w:p w:rsidR="001364D8" w:rsidRDefault="001364D8" w:rsidP="001364D8">
      <w:pPr>
        <w:pStyle w:val="Textbody"/>
        <w:spacing w:before="180" w:after="180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Знайка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Незнайка, почему ты так громко кричишь и плачешь?</w:t>
      </w:r>
    </w:p>
    <w:p w:rsidR="001364D8" w:rsidRDefault="001364D8" w:rsidP="001364D8">
      <w:pPr>
        <w:pStyle w:val="Textbody"/>
        <w:spacing w:before="180" w:after="180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Незнайка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«Здравствуйте дорогие ребята. В нашей «Сказочной стране» случилась беда. Баб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Яга заколдовала все сказки, всё перепуталось, и мы не знаем, что теперь делать. Помогите нам, пожалуйста!</w:t>
      </w:r>
    </w:p>
    <w:p w:rsidR="001364D8" w:rsidRDefault="001364D8" w:rsidP="001364D8">
      <w:pPr>
        <w:pStyle w:val="Textbody"/>
        <w:spacing w:after="0" w:line="384" w:lineRule="auto"/>
        <w:rPr>
          <w:rFonts w:hint="eastAsia"/>
        </w:rPr>
      </w:pPr>
      <w:proofErr w:type="spellStart"/>
      <w:r>
        <w:rPr>
          <w:rStyle w:val="StrongEmphasis"/>
          <w:rFonts w:ascii="Times New Roman" w:hAnsi="Times New Roman"/>
          <w:color w:val="111111"/>
          <w:sz w:val="28"/>
          <w:szCs w:val="28"/>
        </w:rPr>
        <w:t>Знайка</w:t>
      </w:r>
      <w:proofErr w:type="spellEnd"/>
      <w:r>
        <w:rPr>
          <w:rStyle w:val="StrongEmphasis"/>
          <w:rFonts w:ascii="Times New Roman" w:hAnsi="Times New Roman"/>
          <w:color w:val="111111"/>
          <w:sz w:val="28"/>
          <w:szCs w:val="28"/>
        </w:rPr>
        <w:t xml:space="preserve"> </w:t>
      </w:r>
      <w:proofErr w:type="gramStart"/>
      <w:r>
        <w:rPr>
          <w:rStyle w:val="StrongEmphasis"/>
          <w:rFonts w:ascii="Times New Roman" w:hAnsi="Times New Roman"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ебята, поможем жителям «Сказочной страны»? Как вы думаете, как мы можем помочь им?</w:t>
      </w:r>
    </w:p>
    <w:p w:rsidR="001364D8" w:rsidRDefault="001364D8" w:rsidP="001364D8">
      <w:pPr>
        <w:pStyle w:val="Textbody"/>
        <w:spacing w:after="0" w:line="384" w:lineRule="auto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>Выслушиваются ответы детей.</w:t>
      </w:r>
    </w:p>
    <w:p w:rsidR="001364D8" w:rsidRDefault="001364D8" w:rsidP="001364D8">
      <w:pPr>
        <w:pStyle w:val="Textbody"/>
        <w:spacing w:after="0" w:line="384" w:lineRule="auto"/>
        <w:rPr>
          <w:rFonts w:hint="eastAsia"/>
        </w:rPr>
      </w:pPr>
      <w:proofErr w:type="spellStart"/>
      <w:r>
        <w:rPr>
          <w:rStyle w:val="StrongEmphasis"/>
          <w:rFonts w:ascii="Times New Roman" w:hAnsi="Times New Roman"/>
          <w:color w:val="111111"/>
          <w:sz w:val="28"/>
          <w:szCs w:val="28"/>
          <w:shd w:val="clear" w:color="auto" w:fill="FFFFFF"/>
        </w:rPr>
        <w:t>З</w:t>
      </w:r>
      <w:r>
        <w:rPr>
          <w:rStyle w:val="StrongEmphasis"/>
          <w:rFonts w:ascii="Times New Roman" w:hAnsi="Times New Roman"/>
          <w:color w:val="111111"/>
          <w:sz w:val="28"/>
          <w:szCs w:val="28"/>
        </w:rPr>
        <w:t>найка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Ребята, я думаю, нам надо обязательно навести порядок в сказках, а то начнем их читать и ничего не поймем. Как вы думаете, что нужно для этого сделать? (Выслушиваются варианты детей). Давайте попробуем попасть в страну, где живут сказки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Закроем глаза и произнесем волшебные </w:t>
      </w:r>
      <w:r>
        <w:rPr>
          <w:rFonts w:ascii="Times New Roman" w:hAnsi="Times New Roman"/>
          <w:color w:val="111111"/>
          <w:sz w:val="28"/>
          <w:szCs w:val="28"/>
          <w:u w:val="single"/>
        </w:rPr>
        <w:t>слова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Два раза хлопни,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Три раза топни,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Вокруг себя обернись,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 в сказочной стране очутись!</w:t>
      </w:r>
    </w:p>
    <w:p w:rsidR="001364D8" w:rsidRDefault="001364D8" w:rsidP="001364D8">
      <w:pPr>
        <w:pStyle w:val="Textbody"/>
        <w:spacing w:after="0" w:line="384" w:lineRule="auto"/>
        <w:rPr>
          <w:rFonts w:hint="eastAsia"/>
        </w:rPr>
      </w:pPr>
      <w:proofErr w:type="spellStart"/>
      <w:r>
        <w:rPr>
          <w:rStyle w:val="StrongEmphasis"/>
          <w:rFonts w:ascii="Times New Roman" w:hAnsi="Times New Roman"/>
          <w:color w:val="111111"/>
          <w:sz w:val="28"/>
          <w:szCs w:val="28"/>
        </w:rPr>
        <w:t>Знайка</w:t>
      </w:r>
      <w:proofErr w:type="spellEnd"/>
      <w:r>
        <w:rPr>
          <w:rStyle w:val="StrongEmphasis"/>
          <w:rFonts w:ascii="Times New Roman" w:hAnsi="Times New Roman"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Вот мы и очутились в «Сказочной стране», в которой живёт Баба-Яга.</w:t>
      </w:r>
    </w:p>
    <w:p w:rsidR="001364D8" w:rsidRDefault="001364D8" w:rsidP="001364D8">
      <w:pPr>
        <w:pStyle w:val="Textbody"/>
        <w:spacing w:after="0" w:line="384" w:lineRule="auto"/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1 задание</w:t>
      </w:r>
    </w:p>
    <w:p w:rsidR="001364D8" w:rsidRDefault="001364D8" w:rsidP="001364D8">
      <w:pPr>
        <w:pStyle w:val="Textbody"/>
        <w:spacing w:before="180" w:after="180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Вспомните песенку Колобка («Я колобок, колобок, на сметане мешен, на окошке стужен.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 от бабушки ушел, я от дедушки ушел!»)</w:t>
      </w:r>
      <w:proofErr w:type="gramEnd"/>
    </w:p>
    <w:p w:rsidR="001364D8" w:rsidRDefault="001364D8" w:rsidP="001364D8">
      <w:pPr>
        <w:pStyle w:val="Textbody"/>
        <w:spacing w:before="180" w:after="180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2. Как повернуть избушку Бабы Яги? («Избушка-избушка, встань ко мне передом, к лесу задом!»)</w:t>
      </w:r>
    </w:p>
    <w:p w:rsidR="001364D8" w:rsidRDefault="001364D8" w:rsidP="001364D8">
      <w:pPr>
        <w:pStyle w:val="Textbody"/>
        <w:spacing w:before="180" w:after="180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3. Какие слова приговаривал волк, когда ловил хвостом рыбу в проруби? («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Ловись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рыбка, и мала и велика!»)</w:t>
      </w:r>
    </w:p>
    <w:p w:rsidR="001364D8" w:rsidRDefault="001364D8" w:rsidP="001364D8">
      <w:pPr>
        <w:pStyle w:val="Textbody"/>
        <w:spacing w:before="180" w:after="180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4. Какие слова приговаривала Маша каждый раз, как только Медведь собирался присесть на пенек? («Не садись на пенек, не ешь пирожок 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–н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еси бабушке, неси дедушке!»)</w:t>
      </w:r>
    </w:p>
    <w:p w:rsidR="001364D8" w:rsidRDefault="001364D8" w:rsidP="001364D8">
      <w:pPr>
        <w:pStyle w:val="Textbody"/>
        <w:spacing w:before="180" w:after="180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5. Вспомните волшебные слова, которые говорила девочка Женя из сказки «Цвети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к-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семицветик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». 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(«Лети- лети, лепесток, через запад на восток, через север, через юг, возвращайся, сделав круг.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Лишь коснешься ты земли, 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быть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по-моему вели»)</w:t>
      </w:r>
    </w:p>
    <w:p w:rsidR="001364D8" w:rsidRDefault="001364D8" w:rsidP="001364D8">
      <w:pPr>
        <w:pStyle w:val="Textbody"/>
        <w:spacing w:before="180" w:after="180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6. Что нужно сказать, чтобы чудо-горшочек начал варить вкусную кашу? («Раз, два, три, горшочек, вари!»)</w:t>
      </w:r>
    </w:p>
    <w:p w:rsidR="001364D8" w:rsidRDefault="001364D8" w:rsidP="001364D8">
      <w:pPr>
        <w:pStyle w:val="Textbody"/>
        <w:spacing w:before="180" w:after="180" w:line="384" w:lineRule="auto"/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2 задание</w:t>
      </w:r>
    </w:p>
    <w:p w:rsidR="001364D8" w:rsidRDefault="001364D8" w:rsidP="001364D8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Незнайка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И откуда вы только взялись такие умные. А загадку отгадаете?</w:t>
      </w:r>
    </w:p>
    <w:p w:rsidR="001364D8" w:rsidRDefault="001364D8" w:rsidP="001364D8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Как-то мышка невеличка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пол сбросила яичко.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Плачет баба, плачет дед.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за сказка, дай ответ! (Курочка Ряба)</w:t>
      </w:r>
    </w:p>
    <w:p w:rsidR="001364D8" w:rsidRDefault="001364D8" w:rsidP="001364D8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Эстафета «Курочка ряба» (делятся на команды)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Вижу, что помните сказку «Курочка Ряба». Сейчас вам предстоит носить яичко, да не простое. Хотя и не золотое. Задание состоит в том, чтобы пронести «яйцо» в ложке и не уронить. Носить драгоценный груз нужно по очереди. Чья команда быстрей управится, та и победит.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Незнайка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 этим заданием вы справились, а для вас ещё одно испытание. Послушайте загадку: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тарелочке лежал,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остыл так убежал.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Встретил он зверей в лесу,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беду свою – лису.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 попался на зубок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Круглый, вкусный … (Колобок)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Игра «Чей колобок быстрей доберётся до дома?»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(Играют две команды: первый игрок каждой команды передаёт мяч назад по поднятым вверх рукам участников, затем мяч возвращается к первому игроку снизу по «тоннелю» широко расставленных ног игроков, только тогда первый игрок перебегает в конец своей команды.)</w:t>
      </w:r>
    </w:p>
    <w:p w:rsidR="001364D8" w:rsidRDefault="001364D8" w:rsidP="001364D8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Незнайка: 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это вам просто повезло. Вот со следующим заданием вы никогда не справитесь</w:t>
      </w:r>
    </w:p>
    <w:p w:rsidR="001364D8" w:rsidRDefault="001364D8" w:rsidP="001364D8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– ка, ребятки, ещё вам загадки.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мачеху стирала и горох перебирала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ночам при свечке, а спала у печки.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Хороша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как солнышко, кто же это? (Золушка)</w:t>
      </w:r>
    </w:p>
    <w:p w:rsidR="001364D8" w:rsidRDefault="001364D8" w:rsidP="001364D8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Эстафета «Золушка».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Помните, как трудолюбива была Золушка? Она ни минуты не сидела без дела. В этой эстафеты вам тоже придется потрудиться. Каждый первый игрок в команде будет изображать злую мачеху, а каждый второй – будет Золушкой.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Первый ребенок (злая мачеха) бежит с ведром до финиша, высыпает из него мусор (кубики, шишки и т.д.) и возвращается, передает ведро второму, он бежит, собирает мусор в ведро и возвращается обратно, передает третьему (злой мачехе), он бежит, высыпает мусор и т.д. Побеждает команда первой выполнившая задание.</w:t>
      </w:r>
    </w:p>
    <w:p w:rsidR="001364D8" w:rsidRDefault="001364D8" w:rsidP="001364D8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364D8" w:rsidRDefault="001364D8" w:rsidP="001364D8">
      <w:pPr>
        <w:pStyle w:val="Textbody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3 задание Игра «Исправь ошибку»</w:t>
      </w:r>
    </w:p>
    <w:p w:rsidR="001364D8" w:rsidRDefault="001364D8" w:rsidP="001364D8">
      <w:pPr>
        <w:pStyle w:val="Standard"/>
        <w:shd w:val="clear" w:color="auto" w:fill="FFFFFF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1)«Петушок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Ряба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>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2)«Даша и медведь»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3)«Волк и семеро ягнят»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4)«Утки-лебеди»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5)«Лисичка с кастрюлькой»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6)«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Заюшкин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дом»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7)«Царевна Индюшка»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8)«Мальчик с кулачек»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9)«Сестрица Аленушка и братец Никитушка»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10)«Иван царевич и зеленый волк»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11)«Лисичка – сестричка и серая мышь»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12)«По собачьему веленью»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13)«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Дарьюшкина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избушка»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14)«Волк и семеро тигрят»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15)«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Пашенька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и медведь»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16)«Гуси – вороны»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  17)«Плавучий корабль».</w:t>
      </w:r>
    </w:p>
    <w:p w:rsidR="001364D8" w:rsidRDefault="001364D8" w:rsidP="001364D8">
      <w:pPr>
        <w:pStyle w:val="Textbody"/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364D8" w:rsidRDefault="001364D8" w:rsidP="001364D8">
      <w:pPr>
        <w:pStyle w:val="Textbody"/>
        <w:spacing w:after="0"/>
        <w:rPr>
          <w:rFonts w:hint="eastAsia"/>
        </w:rPr>
      </w:pPr>
      <w:proofErr w:type="spellStart"/>
      <w:r>
        <w:rPr>
          <w:rStyle w:val="StrongEmphasis"/>
          <w:rFonts w:ascii="Times New Roman" w:hAnsi="Times New Roman"/>
          <w:b w:val="0"/>
          <w:bCs w:val="0"/>
          <w:color w:val="111111"/>
          <w:sz w:val="28"/>
          <w:szCs w:val="28"/>
        </w:rPr>
        <w:t>Знайка</w:t>
      </w:r>
      <w:proofErr w:type="spellEnd"/>
      <w:r>
        <w:rPr>
          <w:rStyle w:val="StrongEmphasis"/>
          <w:rFonts w:ascii="Times New Roman" w:hAnsi="Times New Roman"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 правда Баб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Яга всё запутала, но вы были очень внимательны и справились с этим заданием.</w:t>
      </w:r>
    </w:p>
    <w:p w:rsidR="001364D8" w:rsidRDefault="001364D8" w:rsidP="001364D8">
      <w:pPr>
        <w:pStyle w:val="Textbody"/>
        <w:spacing w:after="0"/>
        <w:rPr>
          <w:rFonts w:hint="eastAsia"/>
        </w:rPr>
      </w:pPr>
      <w:r>
        <w:rPr>
          <w:rStyle w:val="StrongEmphasis"/>
          <w:rFonts w:ascii="Times New Roman" w:hAnsi="Times New Roman"/>
          <w:b w:val="0"/>
          <w:bCs w:val="0"/>
          <w:color w:val="111111"/>
          <w:sz w:val="28"/>
          <w:szCs w:val="28"/>
        </w:rPr>
        <w:t>Незнайка</w:t>
      </w:r>
      <w:proofErr w:type="gramStart"/>
      <w:r>
        <w:rPr>
          <w:rStyle w:val="StrongEmphasis"/>
          <w:rFonts w:ascii="Times New Roman" w:hAnsi="Times New Roman"/>
          <w:color w:val="111111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Ребята, жители сказочной страны передают вам большое спасибо, за то, что вы помогли расколдовать все сказки. Значит, нам пора возвращаться в детский сад. Для того чтобы очутиться в детском саду, давайте все вместе произнесем волшебные слова.</w:t>
      </w:r>
    </w:p>
    <w:p w:rsidR="001364D8" w:rsidRDefault="001364D8" w:rsidP="001364D8">
      <w:pPr>
        <w:pStyle w:val="Textbody"/>
        <w:spacing w:before="180" w:after="180"/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>Два раза хлопни,</w:t>
      </w:r>
    </w:p>
    <w:p w:rsidR="001364D8" w:rsidRDefault="001364D8" w:rsidP="001364D8">
      <w:pPr>
        <w:pStyle w:val="Textbody"/>
        <w:spacing w:before="180" w:after="180"/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>Два раза топни,</w:t>
      </w:r>
    </w:p>
    <w:p w:rsidR="001364D8" w:rsidRDefault="001364D8" w:rsidP="001364D8">
      <w:pPr>
        <w:pStyle w:val="Textbody"/>
        <w:spacing w:before="180" w:after="180"/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>Вокруг себя обернись,</w:t>
      </w:r>
    </w:p>
    <w:p w:rsidR="001364D8" w:rsidRDefault="001364D8" w:rsidP="001364D8">
      <w:pPr>
        <w:pStyle w:val="Textbody"/>
        <w:spacing w:before="180" w:after="180"/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>В детском саду очутись!</w:t>
      </w:r>
    </w:p>
    <w:p w:rsidR="001364D8" w:rsidRDefault="001364D8" w:rsidP="001364D8">
      <w:pPr>
        <w:pStyle w:val="Textbody"/>
        <w:spacing w:before="180" w:after="18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Знайка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Вот мы и дома.</w:t>
      </w:r>
    </w:p>
    <w:p w:rsidR="001364D8" w:rsidRDefault="001364D8" w:rsidP="001364D8">
      <w:pPr>
        <w:pStyle w:val="Textbody"/>
        <w:spacing w:after="0"/>
        <w:rPr>
          <w:rFonts w:hint="eastAsia"/>
        </w:rPr>
      </w:pPr>
      <w:r>
        <w:rPr>
          <w:rStyle w:val="StrongEmphasis"/>
          <w:rFonts w:ascii="Times New Roman" w:hAnsi="Times New Roman"/>
          <w:color w:val="111111"/>
          <w:sz w:val="28"/>
          <w:szCs w:val="28"/>
        </w:rPr>
        <w:t>Рефлексия</w:t>
      </w:r>
    </w:p>
    <w:p w:rsidR="001364D8" w:rsidRDefault="001364D8" w:rsidP="001364D8">
      <w:pPr>
        <w:pStyle w:val="Textbody"/>
        <w:spacing w:after="0"/>
        <w:rPr>
          <w:rFonts w:hint="eastAsia"/>
        </w:rPr>
      </w:pPr>
      <w:proofErr w:type="spellStart"/>
      <w:r>
        <w:rPr>
          <w:rStyle w:val="StrongEmphasis"/>
          <w:rFonts w:ascii="Times New Roman" w:hAnsi="Times New Roman"/>
          <w:b w:val="0"/>
          <w:bCs w:val="0"/>
          <w:color w:val="111111"/>
          <w:sz w:val="28"/>
          <w:szCs w:val="28"/>
        </w:rPr>
        <w:t>Знайка</w:t>
      </w:r>
      <w:proofErr w:type="spellEnd"/>
      <w:r>
        <w:rPr>
          <w:rStyle w:val="StrongEmphasis"/>
          <w:rFonts w:ascii="Times New Roman" w:hAnsi="Times New Roman"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Где сегодня мы с вами были? Понравилось ли вам путешествие по сказкам? Чему учат нас сказки? </w:t>
      </w:r>
      <w:r>
        <w:rPr>
          <w:rFonts w:ascii="Times New Roman" w:hAnsi="Times New Roman"/>
          <w:i/>
          <w:color w:val="111111"/>
          <w:sz w:val="28"/>
          <w:szCs w:val="28"/>
        </w:rPr>
        <w:t>(ответы детей)</w:t>
      </w:r>
    </w:p>
    <w:p w:rsidR="001364D8" w:rsidRDefault="001364D8" w:rsidP="001364D8">
      <w:pPr>
        <w:pStyle w:val="Textbody"/>
        <w:spacing w:after="0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 xml:space="preserve">Под песню Е. Птичкина и М. </w:t>
      </w:r>
      <w:proofErr w:type="spellStart"/>
      <w:r>
        <w:rPr>
          <w:rFonts w:ascii="Times New Roman" w:hAnsi="Times New Roman"/>
          <w:i/>
          <w:color w:val="111111"/>
          <w:sz w:val="28"/>
          <w:szCs w:val="28"/>
        </w:rPr>
        <w:t>Пляцковского</w:t>
      </w:r>
      <w:proofErr w:type="spellEnd"/>
      <w:r>
        <w:rPr>
          <w:rFonts w:ascii="Times New Roman" w:hAnsi="Times New Roman"/>
          <w:i/>
          <w:color w:val="111111"/>
          <w:sz w:val="28"/>
          <w:szCs w:val="28"/>
        </w:rPr>
        <w:t xml:space="preserve"> «Сказки гуляют по свету»</w:t>
      </w:r>
    </w:p>
    <w:p w:rsidR="001364D8" w:rsidRDefault="001364D8" w:rsidP="001364D8">
      <w:pPr>
        <w:pStyle w:val="Textbody"/>
        <w:spacing w:before="180" w:after="180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>дети выходят из музыкального зала</w:t>
      </w:r>
    </w:p>
    <w:p w:rsidR="001364D8" w:rsidRDefault="001364D8" w:rsidP="001364D8">
      <w:pPr>
        <w:pStyle w:val="Standard"/>
        <w:rPr>
          <w:rFonts w:hint="eastAsia"/>
        </w:rPr>
      </w:pPr>
    </w:p>
    <w:p w:rsidR="00FC50C6" w:rsidRDefault="00FC50C6">
      <w:bookmarkStart w:id="0" w:name="_GoBack"/>
      <w:bookmarkEnd w:id="0"/>
    </w:p>
    <w:sectPr w:rsidR="00FC50C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Helvetica, 'Liberation 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D8"/>
    <w:rsid w:val="001364D8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1364D8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NSimSun" w:hAnsi="Liberation Serif" w:cs="Lucida Sans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4D8"/>
    <w:rPr>
      <w:rFonts w:ascii="Liberation Serif" w:eastAsia="NSimSun" w:hAnsi="Liberation Serif" w:cs="Lucida Sans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1364D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64D8"/>
    <w:pPr>
      <w:spacing w:after="140" w:line="276" w:lineRule="auto"/>
    </w:pPr>
  </w:style>
  <w:style w:type="character" w:customStyle="1" w:styleId="StrongEmphasis">
    <w:name w:val="Strong Emphasis"/>
    <w:rsid w:val="00136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1364D8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NSimSun" w:hAnsi="Liberation Serif" w:cs="Lucida Sans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4D8"/>
    <w:rPr>
      <w:rFonts w:ascii="Liberation Serif" w:eastAsia="NSimSun" w:hAnsi="Liberation Serif" w:cs="Lucida Sans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1364D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64D8"/>
    <w:pPr>
      <w:spacing w:after="140" w:line="276" w:lineRule="auto"/>
    </w:pPr>
  </w:style>
  <w:style w:type="character" w:customStyle="1" w:styleId="StrongEmphasis">
    <w:name w:val="Strong Emphasis"/>
    <w:rsid w:val="0013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6172</Characters>
  <Application>Microsoft Office Word</Application>
  <DocSecurity>0</DocSecurity>
  <Lines>51</Lines>
  <Paragraphs>14</Paragraphs>
  <ScaleCrop>false</ScaleCrop>
  <Company>Home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2023-08-17T01:46:00Z</dcterms:created>
  <dcterms:modified xsi:type="dcterms:W3CDTF">2023-08-17T01:47:00Z</dcterms:modified>
</cp:coreProperties>
</file>