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861AA">
      <w:pPr>
        <w:widowControl/>
        <w:autoSpaceDE/>
        <w:autoSpaceDN/>
        <w:adjustRightInd/>
        <w:ind w:firstLine="0"/>
        <w:jc w:val="left"/>
        <w:rPr>
          <w:rFonts w:ascii="Times New Roman" w:hAnsi="Times New Roman" w:cs="Times New Roman"/>
          <w:bCs/>
        </w:rPr>
      </w:pPr>
    </w:p>
    <w:p w14:paraId="41E78C2B">
      <w:pPr>
        <w:widowControl/>
        <w:tabs>
          <w:tab w:val="left" w:pos="426"/>
          <w:tab w:val="left" w:pos="993"/>
        </w:tabs>
        <w:autoSpaceDE/>
        <w:autoSpaceDN/>
        <w:adjustRightInd/>
        <w:ind w:left="709" w:firstLine="0"/>
        <w:contextualSpacing/>
        <w:rPr>
          <w:rFonts w:hint="default" w:ascii="Times New Roman" w:hAnsi="Times New Roman" w:cs="Times New Roman"/>
          <w:bCs/>
          <w:lang w:val="ru-RU"/>
        </w:rPr>
      </w:pPr>
      <w:r>
        <w:rPr>
          <w:rFonts w:hint="default" w:ascii="Times New Roman" w:hAnsi="Times New Roman" w:cs="Times New Roman"/>
          <w:bCs/>
          <w:lang w:val="ru-RU"/>
        </w:rPr>
        <w:drawing>
          <wp:inline distT="0" distB="0" distL="114300" distR="114300">
            <wp:extent cx="6390005" cy="9028430"/>
            <wp:effectExtent l="0" t="0" r="10795" b="1270"/>
            <wp:docPr id="1" name="Изображение 1" descr="Image_2024092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0924_0001"/>
                    <pic:cNvPicPr>
                      <a:picLocks noChangeAspect="1"/>
                    </pic:cNvPicPr>
                  </pic:nvPicPr>
                  <pic:blipFill>
                    <a:blip r:embed="rId7"/>
                    <a:stretch>
                      <a:fillRect/>
                    </a:stretch>
                  </pic:blipFill>
                  <pic:spPr>
                    <a:xfrm>
                      <a:off x="0" y="0"/>
                      <a:ext cx="6390005" cy="9028430"/>
                    </a:xfrm>
                    <a:prstGeom prst="rect">
                      <a:avLst/>
                    </a:prstGeom>
                  </pic:spPr>
                </pic:pic>
              </a:graphicData>
            </a:graphic>
          </wp:inline>
        </w:drawing>
      </w:r>
      <w:bookmarkStart w:id="112" w:name="_GoBack"/>
      <w:bookmarkEnd w:id="112"/>
    </w:p>
    <w:tbl>
      <w:tblPr>
        <w:tblStyle w:val="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7513"/>
        <w:gridCol w:w="821"/>
      </w:tblGrid>
      <w:tr w14:paraId="1D72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F78F089">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 п</w:t>
            </w:r>
            <w:r>
              <w:rPr>
                <w:rFonts w:ascii="Times New Roman" w:hAnsi="Times New Roman" w:cs="Times New Roman"/>
                <w:b/>
                <w:bCs/>
                <w:lang w:val="en-US"/>
              </w:rPr>
              <w:t>/</w:t>
            </w:r>
            <w:r>
              <w:rPr>
                <w:rFonts w:ascii="Times New Roman" w:hAnsi="Times New Roman" w:cs="Times New Roman"/>
                <w:b/>
                <w:bCs/>
              </w:rPr>
              <w:t>п</w:t>
            </w:r>
          </w:p>
        </w:tc>
        <w:tc>
          <w:tcPr>
            <w:tcW w:w="7513" w:type="dxa"/>
          </w:tcPr>
          <w:p w14:paraId="520BCA6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 xml:space="preserve">Содержание </w:t>
            </w:r>
          </w:p>
        </w:tc>
        <w:tc>
          <w:tcPr>
            <w:tcW w:w="821" w:type="dxa"/>
          </w:tcPr>
          <w:p w14:paraId="337AC63D">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Стр.</w:t>
            </w:r>
          </w:p>
        </w:tc>
      </w:tr>
      <w:tr w14:paraId="608E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E962A1B">
            <w:pPr>
              <w:widowControl/>
              <w:tabs>
                <w:tab w:val="left" w:pos="426"/>
              </w:tabs>
              <w:autoSpaceDE/>
              <w:autoSpaceDN/>
              <w:adjustRightInd/>
              <w:ind w:firstLine="0"/>
              <w:rPr>
                <w:rFonts w:ascii="Times New Roman" w:hAnsi="Times New Roman" w:cs="Times New Roman"/>
                <w:b/>
                <w:bCs/>
                <w:lang w:val="en-US"/>
              </w:rPr>
            </w:pPr>
            <w:r>
              <w:rPr>
                <w:rFonts w:ascii="Times New Roman" w:hAnsi="Times New Roman" w:cs="Times New Roman"/>
                <w:b/>
              </w:rPr>
              <w:t>1</w:t>
            </w:r>
          </w:p>
        </w:tc>
        <w:tc>
          <w:tcPr>
            <w:tcW w:w="7513" w:type="dxa"/>
          </w:tcPr>
          <w:p w14:paraId="2D240CBB">
            <w:pPr>
              <w:ind w:firstLine="0"/>
              <w:jc w:val="left"/>
              <w:rPr>
                <w:rFonts w:ascii="Times New Roman" w:hAnsi="Times New Roman" w:cs="Times New Roman"/>
                <w:b/>
              </w:rPr>
            </w:pPr>
            <w:r>
              <w:rPr>
                <w:rFonts w:ascii="Times New Roman" w:hAnsi="Times New Roman" w:cs="Times New Roman"/>
                <w:b/>
              </w:rPr>
              <w:t>ЦЕЛЕВОЙ РАЗДЕЛ</w:t>
            </w:r>
          </w:p>
        </w:tc>
        <w:tc>
          <w:tcPr>
            <w:tcW w:w="821" w:type="dxa"/>
          </w:tcPr>
          <w:p w14:paraId="5CF5656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4</w:t>
            </w:r>
          </w:p>
        </w:tc>
      </w:tr>
      <w:tr w14:paraId="7B950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2A906D1">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rPr>
              <w:t>1.1</w:t>
            </w:r>
          </w:p>
        </w:tc>
        <w:tc>
          <w:tcPr>
            <w:tcW w:w="7513" w:type="dxa"/>
          </w:tcPr>
          <w:p w14:paraId="2DC99EE8">
            <w:pPr>
              <w:ind w:firstLine="0"/>
              <w:rPr>
                <w:rFonts w:ascii="Times New Roman" w:hAnsi="Times New Roman" w:cs="Times New Roman"/>
                <w:b/>
              </w:rPr>
            </w:pPr>
            <w:r>
              <w:rPr>
                <w:rFonts w:ascii="Times New Roman" w:hAnsi="Times New Roman" w:cs="Times New Roman"/>
                <w:b/>
              </w:rPr>
              <w:t>Пояснительная записка</w:t>
            </w:r>
          </w:p>
        </w:tc>
        <w:tc>
          <w:tcPr>
            <w:tcW w:w="821" w:type="dxa"/>
          </w:tcPr>
          <w:p w14:paraId="79E43157">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4</w:t>
            </w:r>
          </w:p>
        </w:tc>
      </w:tr>
      <w:tr w14:paraId="01008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31F151C">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1.1.1</w:t>
            </w:r>
          </w:p>
        </w:tc>
        <w:tc>
          <w:tcPr>
            <w:tcW w:w="7513" w:type="dxa"/>
          </w:tcPr>
          <w:p w14:paraId="095E3F7F">
            <w:pPr>
              <w:ind w:firstLine="0"/>
              <w:rPr>
                <w:rFonts w:ascii="Times New Roman" w:hAnsi="Times New Roman" w:cs="Times New Roman"/>
              </w:rPr>
            </w:pPr>
            <w:r>
              <w:rPr>
                <w:rFonts w:ascii="Times New Roman" w:hAnsi="Times New Roman" w:cs="Times New Roman"/>
              </w:rPr>
              <w:t>Цели и задачи реализации Программы</w:t>
            </w:r>
          </w:p>
        </w:tc>
        <w:tc>
          <w:tcPr>
            <w:tcW w:w="821" w:type="dxa"/>
          </w:tcPr>
          <w:p w14:paraId="10B5214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14:paraId="0D8E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07B8124">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rPr>
              <w:t>1.1.2</w:t>
            </w:r>
          </w:p>
        </w:tc>
        <w:tc>
          <w:tcPr>
            <w:tcW w:w="7513" w:type="dxa"/>
          </w:tcPr>
          <w:p w14:paraId="02FB7AE6">
            <w:pPr>
              <w:ind w:firstLine="0"/>
              <w:rPr>
                <w:rFonts w:ascii="Times New Roman" w:hAnsi="Times New Roman" w:cs="Times New Roman"/>
              </w:rPr>
            </w:pPr>
            <w:r>
              <w:rPr>
                <w:rFonts w:ascii="Times New Roman" w:hAnsi="Times New Roman" w:cs="Times New Roman"/>
                <w:bCs/>
              </w:rPr>
              <w:t>Принципы и подходы к формированию Программы</w:t>
            </w:r>
          </w:p>
        </w:tc>
        <w:tc>
          <w:tcPr>
            <w:tcW w:w="821" w:type="dxa"/>
          </w:tcPr>
          <w:p w14:paraId="04DBC672">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w:t>
            </w:r>
          </w:p>
        </w:tc>
      </w:tr>
      <w:tr w14:paraId="2345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8417F09">
            <w:pPr>
              <w:widowControl/>
              <w:tabs>
                <w:tab w:val="left" w:pos="426"/>
              </w:tabs>
              <w:autoSpaceDE/>
              <w:autoSpaceDN/>
              <w:adjustRightInd/>
              <w:ind w:firstLine="0"/>
              <w:rPr>
                <w:rFonts w:ascii="Times New Roman" w:hAnsi="Times New Roman" w:cs="Times New Roman"/>
                <w:bCs/>
              </w:rPr>
            </w:pPr>
            <w:r>
              <w:t>1.1.3 </w:t>
            </w:r>
          </w:p>
        </w:tc>
        <w:tc>
          <w:tcPr>
            <w:tcW w:w="7513" w:type="dxa"/>
          </w:tcPr>
          <w:p w14:paraId="76BD7966">
            <w:pPr>
              <w:pStyle w:val="13"/>
              <w:spacing w:before="0" w:beforeAutospacing="0" w:after="0" w:afterAutospacing="0"/>
              <w:jc w:val="both"/>
            </w:pPr>
            <w: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14:paraId="5B5B0115">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6</w:t>
            </w:r>
          </w:p>
        </w:tc>
      </w:tr>
      <w:tr w14:paraId="59B6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23255F3">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1.1.3.1</w:t>
            </w:r>
          </w:p>
        </w:tc>
        <w:tc>
          <w:tcPr>
            <w:tcW w:w="7513" w:type="dxa"/>
          </w:tcPr>
          <w:p w14:paraId="6C47CDB9">
            <w:pPr>
              <w:ind w:firstLine="0"/>
              <w:rPr>
                <w:i/>
              </w:rPr>
            </w:pPr>
            <w:r>
              <w:rPr>
                <w:i/>
              </w:rPr>
              <w:t>Географическое месторасположение</w:t>
            </w:r>
          </w:p>
        </w:tc>
        <w:tc>
          <w:tcPr>
            <w:tcW w:w="821" w:type="dxa"/>
          </w:tcPr>
          <w:p w14:paraId="072D7169">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6</w:t>
            </w:r>
          </w:p>
        </w:tc>
      </w:tr>
      <w:tr w14:paraId="194D1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63BFD73">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1.1.3.2</w:t>
            </w:r>
          </w:p>
        </w:tc>
        <w:tc>
          <w:tcPr>
            <w:tcW w:w="7513" w:type="dxa"/>
          </w:tcPr>
          <w:p w14:paraId="60EF536A">
            <w:pPr>
              <w:ind w:firstLine="0"/>
              <w:rPr>
                <w:i/>
              </w:rPr>
            </w:pPr>
            <w:r>
              <w:rPr>
                <w:i/>
              </w:rPr>
              <w:t>Характеристика социокультурной среды</w:t>
            </w:r>
          </w:p>
        </w:tc>
        <w:tc>
          <w:tcPr>
            <w:tcW w:w="821" w:type="dxa"/>
          </w:tcPr>
          <w:p w14:paraId="0CDDBBDA">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6</w:t>
            </w:r>
          </w:p>
        </w:tc>
      </w:tr>
      <w:tr w14:paraId="1149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B1CAF9C">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w:t>
            </w:r>
          </w:p>
        </w:tc>
        <w:tc>
          <w:tcPr>
            <w:tcW w:w="7513" w:type="dxa"/>
          </w:tcPr>
          <w:p w14:paraId="0FE382B6">
            <w:pPr>
              <w:ind w:firstLine="0"/>
              <w:rPr>
                <w:i/>
              </w:rPr>
            </w:pPr>
            <w:r>
              <w:rPr>
                <w:bCs/>
                <w:i/>
              </w:rPr>
              <w:t>Характеристика контингента обучающихся</w:t>
            </w:r>
          </w:p>
        </w:tc>
        <w:tc>
          <w:tcPr>
            <w:tcW w:w="821" w:type="dxa"/>
          </w:tcPr>
          <w:p w14:paraId="77DFE7D2">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6</w:t>
            </w:r>
          </w:p>
        </w:tc>
      </w:tr>
      <w:tr w14:paraId="017EE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7F61B70">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1.1.3.3.1</w:t>
            </w:r>
          </w:p>
        </w:tc>
        <w:tc>
          <w:tcPr>
            <w:tcW w:w="7513" w:type="dxa"/>
          </w:tcPr>
          <w:p w14:paraId="739A3ED8">
            <w:pPr>
              <w:ind w:firstLine="0"/>
              <w:rPr>
                <w:bCs/>
                <w:i/>
              </w:rPr>
            </w:pPr>
            <w:r>
              <w:rPr>
                <w:rFonts w:eastAsia="Calibri"/>
                <w:i/>
                <w:lang w:eastAsia="en-US"/>
              </w:rPr>
              <w:t>Особенности развития детей с ТНР</w:t>
            </w:r>
          </w:p>
        </w:tc>
        <w:tc>
          <w:tcPr>
            <w:tcW w:w="821" w:type="dxa"/>
          </w:tcPr>
          <w:p w14:paraId="7241580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6</w:t>
            </w:r>
          </w:p>
        </w:tc>
      </w:tr>
      <w:tr w14:paraId="3FEF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9890D27">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Cs/>
                <w:i/>
              </w:rPr>
              <w:t>1.1.3.3.2</w:t>
            </w:r>
          </w:p>
        </w:tc>
        <w:tc>
          <w:tcPr>
            <w:tcW w:w="7513" w:type="dxa"/>
          </w:tcPr>
          <w:p w14:paraId="73E8FF56">
            <w:pPr>
              <w:tabs>
                <w:tab w:val="left" w:pos="9781"/>
              </w:tabs>
              <w:ind w:right="-21" w:firstLine="0"/>
              <w:rPr>
                <w:i/>
              </w:rPr>
            </w:pPr>
            <w:r>
              <w:rPr>
                <w:i/>
              </w:rPr>
              <w:t>Особые образовательные потребности детей с ТНР</w:t>
            </w:r>
          </w:p>
        </w:tc>
        <w:tc>
          <w:tcPr>
            <w:tcW w:w="821" w:type="dxa"/>
          </w:tcPr>
          <w:p w14:paraId="0B94C963">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7</w:t>
            </w:r>
          </w:p>
        </w:tc>
      </w:tr>
      <w:tr w14:paraId="6AC6C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1CAA7C5">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1.2</w:t>
            </w:r>
          </w:p>
        </w:tc>
        <w:tc>
          <w:tcPr>
            <w:tcW w:w="7513" w:type="dxa"/>
          </w:tcPr>
          <w:p w14:paraId="20D40221">
            <w:pPr>
              <w:ind w:firstLine="0"/>
              <w:rPr>
                <w:rFonts w:ascii="Times New Roman" w:hAnsi="Times New Roman" w:cs="Times New Roman"/>
                <w:b/>
              </w:rPr>
            </w:pPr>
            <w:r>
              <w:rPr>
                <w:rFonts w:ascii="Times New Roman" w:hAnsi="Times New Roman" w:cs="Times New Roman"/>
                <w:b/>
              </w:rPr>
              <w:t>Планируемые результаты реализации Программы</w:t>
            </w:r>
          </w:p>
        </w:tc>
        <w:tc>
          <w:tcPr>
            <w:tcW w:w="821" w:type="dxa"/>
          </w:tcPr>
          <w:p w14:paraId="2F9696EA">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w:t>
            </w:r>
          </w:p>
        </w:tc>
      </w:tr>
      <w:tr w14:paraId="039A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DF66CA0">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1.2.1</w:t>
            </w:r>
          </w:p>
        </w:tc>
        <w:tc>
          <w:tcPr>
            <w:tcW w:w="7513" w:type="dxa"/>
          </w:tcPr>
          <w:p w14:paraId="79AD7249">
            <w:pPr>
              <w:ind w:firstLine="0"/>
              <w:rPr>
                <w:rFonts w:ascii="Times New Roman" w:hAnsi="Times New Roman" w:cs="Times New Roman"/>
              </w:rPr>
            </w:pPr>
            <w:r>
              <w:rPr>
                <w:rFonts w:ascii="Times New Roman" w:hAnsi="Times New Roman" w:cs="Times New Roman"/>
              </w:rPr>
              <w:t>Планируемые результаты (целевые ориентиры) освоения Программы детьми среднего дошкольного возраста с ТНР</w:t>
            </w:r>
          </w:p>
        </w:tc>
        <w:tc>
          <w:tcPr>
            <w:tcW w:w="821" w:type="dxa"/>
          </w:tcPr>
          <w:p w14:paraId="22C7C282">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w:t>
            </w:r>
          </w:p>
        </w:tc>
      </w:tr>
      <w:tr w14:paraId="7C6B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9A109EF">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1.2.2</w:t>
            </w:r>
          </w:p>
        </w:tc>
        <w:tc>
          <w:tcPr>
            <w:tcW w:w="7513" w:type="dxa"/>
          </w:tcPr>
          <w:p w14:paraId="166A73AB">
            <w:pPr>
              <w:ind w:firstLine="0"/>
              <w:rPr>
                <w:rFonts w:ascii="Times New Roman" w:hAnsi="Times New Roman" w:cs="Times New Roman"/>
              </w:rPr>
            </w:pPr>
            <w:r>
              <w:rPr>
                <w:rFonts w:ascii="Times New Roman" w:hAnsi="Times New Roman" w:cs="Times New Roman"/>
              </w:rPr>
              <w:t>Планируемые результаты (целевые ориентиры) на этапе завершения освоения Программы</w:t>
            </w:r>
          </w:p>
        </w:tc>
        <w:tc>
          <w:tcPr>
            <w:tcW w:w="821" w:type="dxa"/>
          </w:tcPr>
          <w:p w14:paraId="6617CC18">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w:t>
            </w:r>
          </w:p>
        </w:tc>
      </w:tr>
      <w:tr w14:paraId="2312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B45D2CF">
            <w:pPr>
              <w:widowControl/>
              <w:tabs>
                <w:tab w:val="left" w:pos="426"/>
              </w:tabs>
              <w:autoSpaceDE/>
              <w:autoSpaceDN/>
              <w:adjustRightInd/>
              <w:ind w:firstLine="0"/>
              <w:rPr>
                <w:rFonts w:ascii="Times New Roman" w:hAnsi="Times New Roman" w:cs="Times New Roman"/>
                <w:b/>
                <w:bCs/>
                <w:i/>
              </w:rPr>
            </w:pPr>
            <w:r>
              <w:rPr>
                <w:rFonts w:ascii="Times New Roman" w:hAnsi="Times New Roman" w:cs="Times New Roman"/>
                <w:b/>
              </w:rPr>
              <w:t>1.3</w:t>
            </w:r>
          </w:p>
        </w:tc>
        <w:tc>
          <w:tcPr>
            <w:tcW w:w="7513" w:type="dxa"/>
          </w:tcPr>
          <w:p w14:paraId="10064A91">
            <w:pPr>
              <w:ind w:firstLine="0"/>
              <w:rPr>
                <w:rFonts w:ascii="Times New Roman" w:hAnsi="Times New Roman" w:cs="Times New Roman"/>
                <w:b/>
              </w:rPr>
            </w:pPr>
            <w:r>
              <w:rPr>
                <w:rFonts w:ascii="Times New Roman" w:hAnsi="Times New Roman" w:cs="Times New Roman"/>
                <w:b/>
              </w:rPr>
              <w:t>Развивающее оценивание качества образовательной деятельности по Программе</w:t>
            </w:r>
          </w:p>
        </w:tc>
        <w:tc>
          <w:tcPr>
            <w:tcW w:w="821" w:type="dxa"/>
          </w:tcPr>
          <w:p w14:paraId="25F58692">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11</w:t>
            </w:r>
          </w:p>
        </w:tc>
      </w:tr>
      <w:tr w14:paraId="7715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0F78029">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rPr>
              <w:t>2</w:t>
            </w:r>
          </w:p>
        </w:tc>
        <w:tc>
          <w:tcPr>
            <w:tcW w:w="7513" w:type="dxa"/>
          </w:tcPr>
          <w:p w14:paraId="04BBA03F">
            <w:pPr>
              <w:ind w:firstLine="0"/>
              <w:rPr>
                <w:rFonts w:ascii="Times New Roman" w:hAnsi="Times New Roman" w:cs="Times New Roman"/>
                <w:b/>
              </w:rPr>
            </w:pPr>
            <w:r>
              <w:rPr>
                <w:rFonts w:ascii="Times New Roman" w:hAnsi="Times New Roman" w:cs="Times New Roman"/>
                <w:b/>
              </w:rPr>
              <w:t xml:space="preserve">СОДЕРЖАТЕЛЬНЫЙ РАЗДЕЛ </w:t>
            </w:r>
          </w:p>
        </w:tc>
        <w:tc>
          <w:tcPr>
            <w:tcW w:w="821" w:type="dxa"/>
          </w:tcPr>
          <w:p w14:paraId="1BDA0E11">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16</w:t>
            </w:r>
          </w:p>
        </w:tc>
      </w:tr>
      <w:tr w14:paraId="578A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10E6D53">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
              </w:rPr>
              <w:t>2.1</w:t>
            </w:r>
          </w:p>
        </w:tc>
        <w:tc>
          <w:tcPr>
            <w:tcW w:w="7513" w:type="dxa"/>
          </w:tcPr>
          <w:p w14:paraId="3EAB887A">
            <w:pPr>
              <w:widowControl/>
              <w:autoSpaceDE/>
              <w:autoSpaceDN/>
              <w:adjustRightInd/>
              <w:ind w:firstLine="0"/>
              <w:rPr>
                <w:rFonts w:ascii="Times New Roman" w:hAnsi="Times New Roman" w:cs="Times New Roman"/>
                <w:b/>
                <w:i/>
              </w:rPr>
            </w:pPr>
            <w:r>
              <w:rPr>
                <w:rFonts w:ascii="Times New Roman" w:hAnsi="Times New Roman" w:cs="Times New Roman"/>
                <w:b/>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21" w:type="dxa"/>
          </w:tcPr>
          <w:p w14:paraId="4160485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16</w:t>
            </w:r>
          </w:p>
        </w:tc>
      </w:tr>
      <w:tr w14:paraId="4B32A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AC78FE0">
            <w:pPr>
              <w:widowControl/>
              <w:tabs>
                <w:tab w:val="left" w:pos="426"/>
              </w:tabs>
              <w:autoSpaceDE/>
              <w:autoSpaceDN/>
              <w:adjustRightInd/>
              <w:ind w:firstLine="0"/>
              <w:jc w:val="left"/>
              <w:rPr>
                <w:rFonts w:ascii="Times New Roman" w:hAnsi="Times New Roman" w:cs="Times New Roman"/>
                <w:bCs/>
              </w:rPr>
            </w:pPr>
            <w:r>
              <w:rPr>
                <w:rFonts w:ascii="Times New Roman" w:hAnsi="Times New Roman" w:cs="Times New Roman"/>
                <w:bCs/>
              </w:rPr>
              <w:t>2.1.1</w:t>
            </w:r>
          </w:p>
        </w:tc>
        <w:tc>
          <w:tcPr>
            <w:tcW w:w="7513" w:type="dxa"/>
          </w:tcPr>
          <w:p w14:paraId="48F4F9B5">
            <w:pPr>
              <w:ind w:firstLine="0"/>
              <w:jc w:val="left"/>
              <w:rPr>
                <w:rFonts w:ascii="Times New Roman" w:hAnsi="Times New Roman" w:cs="Times New Roman"/>
              </w:rPr>
            </w:pPr>
            <w:r>
              <w:rPr>
                <w:rFonts w:ascii="Times New Roman" w:hAnsi="Times New Roman" w:cs="Times New Roman"/>
              </w:rPr>
              <w:t>Социально-коммуникативное развитие</w:t>
            </w:r>
          </w:p>
        </w:tc>
        <w:tc>
          <w:tcPr>
            <w:tcW w:w="821" w:type="dxa"/>
          </w:tcPr>
          <w:p w14:paraId="45482F2F">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14:paraId="1961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FF5CBE2">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2.1.1.1</w:t>
            </w:r>
          </w:p>
        </w:tc>
        <w:tc>
          <w:tcPr>
            <w:tcW w:w="7513" w:type="dxa"/>
          </w:tcPr>
          <w:p w14:paraId="3B5FE09C">
            <w:pPr>
              <w:ind w:firstLine="0"/>
              <w:jc w:val="left"/>
              <w:rPr>
                <w:rFonts w:ascii="Times New Roman" w:hAnsi="Times New Roman" w:cs="Times New Roman"/>
                <w:i/>
              </w:rPr>
            </w:pPr>
            <w:r>
              <w:rPr>
                <w:rFonts w:ascii="Times New Roman" w:hAnsi="Times New Roman" w:cs="Times New Roman"/>
                <w:i/>
              </w:rPr>
              <w:t>Образовательная деятельность с детьми среднего дошкольного возраста</w:t>
            </w:r>
          </w:p>
        </w:tc>
        <w:tc>
          <w:tcPr>
            <w:tcW w:w="821" w:type="dxa"/>
          </w:tcPr>
          <w:p w14:paraId="35E3BECD">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17</w:t>
            </w:r>
          </w:p>
        </w:tc>
      </w:tr>
      <w:tr w14:paraId="5724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A64DAB0">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2.1.1.2</w:t>
            </w:r>
          </w:p>
        </w:tc>
        <w:tc>
          <w:tcPr>
            <w:tcW w:w="7513" w:type="dxa"/>
          </w:tcPr>
          <w:p w14:paraId="5E4479FC">
            <w:pPr>
              <w:ind w:firstLine="0"/>
              <w:rPr>
                <w:rFonts w:ascii="Times New Roman" w:hAnsi="Times New Roman" w:cs="Times New Roman"/>
                <w:i/>
              </w:rPr>
            </w:pPr>
            <w:r>
              <w:rPr>
                <w:rFonts w:ascii="Times New Roman" w:hAnsi="Times New Roman" w:cs="Times New Roman"/>
                <w:i/>
              </w:rPr>
              <w:t>Образовательная деятельность с детьми старшего дошкольного возраста</w:t>
            </w:r>
          </w:p>
        </w:tc>
        <w:tc>
          <w:tcPr>
            <w:tcW w:w="821" w:type="dxa"/>
          </w:tcPr>
          <w:p w14:paraId="65ADB6D7">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18</w:t>
            </w:r>
          </w:p>
        </w:tc>
      </w:tr>
      <w:tr w14:paraId="2CF32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00F90AA">
            <w:pPr>
              <w:widowControl/>
              <w:tabs>
                <w:tab w:val="left" w:pos="426"/>
              </w:tabs>
              <w:autoSpaceDE/>
              <w:autoSpaceDN/>
              <w:adjustRightInd/>
              <w:ind w:firstLine="0"/>
              <w:jc w:val="left"/>
              <w:rPr>
                <w:rFonts w:ascii="Times New Roman" w:hAnsi="Times New Roman" w:cs="Times New Roman"/>
                <w:bCs/>
              </w:rPr>
            </w:pPr>
            <w:r>
              <w:rPr>
                <w:rFonts w:ascii="Times New Roman" w:hAnsi="Times New Roman" w:cs="Times New Roman"/>
                <w:bCs/>
              </w:rPr>
              <w:t>2.1.2</w:t>
            </w:r>
          </w:p>
        </w:tc>
        <w:tc>
          <w:tcPr>
            <w:tcW w:w="7513" w:type="dxa"/>
          </w:tcPr>
          <w:p w14:paraId="38ECF105">
            <w:pPr>
              <w:ind w:firstLine="0"/>
              <w:jc w:val="left"/>
              <w:rPr>
                <w:rFonts w:ascii="Times New Roman" w:hAnsi="Times New Roman" w:cs="Times New Roman"/>
              </w:rPr>
            </w:pPr>
            <w:r>
              <w:rPr>
                <w:rFonts w:ascii="Times New Roman" w:hAnsi="Times New Roman" w:cs="Times New Roman"/>
              </w:rPr>
              <w:t>Познавательное развитие</w:t>
            </w:r>
          </w:p>
        </w:tc>
        <w:tc>
          <w:tcPr>
            <w:tcW w:w="821" w:type="dxa"/>
          </w:tcPr>
          <w:p w14:paraId="190DE0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19</w:t>
            </w:r>
          </w:p>
        </w:tc>
      </w:tr>
      <w:tr w14:paraId="2889D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0B076D7">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2.1.2.1</w:t>
            </w:r>
          </w:p>
        </w:tc>
        <w:tc>
          <w:tcPr>
            <w:tcW w:w="7513" w:type="dxa"/>
          </w:tcPr>
          <w:p w14:paraId="26AC6A0A">
            <w:pPr>
              <w:ind w:firstLine="0"/>
              <w:jc w:val="left"/>
              <w:rPr>
                <w:rFonts w:ascii="Times New Roman" w:hAnsi="Times New Roman" w:cs="Times New Roman"/>
                <w:i/>
              </w:rPr>
            </w:pPr>
            <w:r>
              <w:rPr>
                <w:rFonts w:ascii="Times New Roman" w:hAnsi="Times New Roman" w:cs="Times New Roman"/>
                <w:i/>
              </w:rPr>
              <w:t>Образовательная деятельность с детьми среднего дошкольного возраста</w:t>
            </w:r>
          </w:p>
        </w:tc>
        <w:tc>
          <w:tcPr>
            <w:tcW w:w="821" w:type="dxa"/>
          </w:tcPr>
          <w:p w14:paraId="7936BFCA">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19</w:t>
            </w:r>
          </w:p>
        </w:tc>
      </w:tr>
      <w:tr w14:paraId="1965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1B05931">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2.1.2.2</w:t>
            </w:r>
          </w:p>
        </w:tc>
        <w:tc>
          <w:tcPr>
            <w:tcW w:w="7513" w:type="dxa"/>
          </w:tcPr>
          <w:p w14:paraId="5AA76DC7">
            <w:pPr>
              <w:ind w:firstLine="0"/>
              <w:rPr>
                <w:rFonts w:ascii="Times New Roman" w:hAnsi="Times New Roman" w:cs="Times New Roman"/>
                <w:i/>
              </w:rPr>
            </w:pPr>
            <w:r>
              <w:rPr>
                <w:rFonts w:ascii="Times New Roman" w:hAnsi="Times New Roman" w:cs="Times New Roman"/>
                <w:i/>
              </w:rPr>
              <w:t>Образовательная деятельность с детьми старшего дошкольного возраста</w:t>
            </w:r>
          </w:p>
        </w:tc>
        <w:tc>
          <w:tcPr>
            <w:tcW w:w="821" w:type="dxa"/>
          </w:tcPr>
          <w:p w14:paraId="3F717E46">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20</w:t>
            </w:r>
          </w:p>
        </w:tc>
      </w:tr>
      <w:tr w14:paraId="79ED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85176AA">
            <w:pPr>
              <w:widowControl/>
              <w:tabs>
                <w:tab w:val="left" w:pos="426"/>
              </w:tabs>
              <w:autoSpaceDE/>
              <w:autoSpaceDN/>
              <w:adjustRightInd/>
              <w:ind w:firstLine="0"/>
              <w:jc w:val="left"/>
              <w:rPr>
                <w:rFonts w:ascii="Times New Roman" w:hAnsi="Times New Roman" w:cs="Times New Roman"/>
                <w:bCs/>
              </w:rPr>
            </w:pPr>
            <w:r>
              <w:rPr>
                <w:rFonts w:ascii="Times New Roman" w:hAnsi="Times New Roman" w:cs="Times New Roman"/>
                <w:bCs/>
              </w:rPr>
              <w:t>2.1.3</w:t>
            </w:r>
          </w:p>
        </w:tc>
        <w:tc>
          <w:tcPr>
            <w:tcW w:w="7513" w:type="dxa"/>
          </w:tcPr>
          <w:p w14:paraId="071E2033">
            <w:pPr>
              <w:ind w:firstLine="0"/>
              <w:jc w:val="left"/>
              <w:rPr>
                <w:rFonts w:ascii="Times New Roman" w:hAnsi="Times New Roman" w:cs="Times New Roman"/>
              </w:rPr>
            </w:pPr>
            <w:r>
              <w:rPr>
                <w:rFonts w:ascii="Times New Roman" w:hAnsi="Times New Roman" w:cs="Times New Roman"/>
              </w:rPr>
              <w:t>Речевое развитие</w:t>
            </w:r>
          </w:p>
        </w:tc>
        <w:tc>
          <w:tcPr>
            <w:tcW w:w="821" w:type="dxa"/>
          </w:tcPr>
          <w:p w14:paraId="467C9BAA">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14:paraId="02303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1EEE53B">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2.1.3.1</w:t>
            </w:r>
          </w:p>
        </w:tc>
        <w:tc>
          <w:tcPr>
            <w:tcW w:w="7513" w:type="dxa"/>
          </w:tcPr>
          <w:p w14:paraId="7F91F6E4">
            <w:pPr>
              <w:ind w:firstLine="0"/>
              <w:jc w:val="left"/>
              <w:rPr>
                <w:rFonts w:ascii="Times New Roman" w:hAnsi="Times New Roman" w:cs="Times New Roman"/>
                <w:i/>
              </w:rPr>
            </w:pPr>
            <w:r>
              <w:rPr>
                <w:rFonts w:ascii="Times New Roman" w:hAnsi="Times New Roman" w:cs="Times New Roman"/>
                <w:i/>
              </w:rPr>
              <w:t>Образовательная деятельность с детьми среднего дошкольного возраста</w:t>
            </w:r>
          </w:p>
        </w:tc>
        <w:tc>
          <w:tcPr>
            <w:tcW w:w="821" w:type="dxa"/>
          </w:tcPr>
          <w:p w14:paraId="0919E537">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21</w:t>
            </w:r>
          </w:p>
        </w:tc>
      </w:tr>
      <w:tr w14:paraId="1035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3090083">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2.1.3.2</w:t>
            </w:r>
          </w:p>
        </w:tc>
        <w:tc>
          <w:tcPr>
            <w:tcW w:w="7513" w:type="dxa"/>
          </w:tcPr>
          <w:p w14:paraId="6B166ED9">
            <w:pPr>
              <w:ind w:firstLine="0"/>
              <w:rPr>
                <w:rFonts w:ascii="Times New Roman" w:hAnsi="Times New Roman" w:cs="Times New Roman"/>
                <w:i/>
              </w:rPr>
            </w:pPr>
            <w:r>
              <w:rPr>
                <w:rFonts w:ascii="Times New Roman" w:hAnsi="Times New Roman" w:cs="Times New Roman"/>
                <w:i/>
              </w:rPr>
              <w:t>Образовательная деятельность с детьми старшего дошкольного возраста</w:t>
            </w:r>
          </w:p>
        </w:tc>
        <w:tc>
          <w:tcPr>
            <w:tcW w:w="821" w:type="dxa"/>
          </w:tcPr>
          <w:p w14:paraId="5D353D8A">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21</w:t>
            </w:r>
          </w:p>
        </w:tc>
      </w:tr>
      <w:tr w14:paraId="31513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2D53E46">
            <w:pPr>
              <w:widowControl/>
              <w:tabs>
                <w:tab w:val="left" w:pos="426"/>
              </w:tabs>
              <w:autoSpaceDE/>
              <w:autoSpaceDN/>
              <w:adjustRightInd/>
              <w:ind w:firstLine="0"/>
              <w:jc w:val="left"/>
              <w:rPr>
                <w:rFonts w:ascii="Times New Roman" w:hAnsi="Times New Roman" w:cs="Times New Roman"/>
                <w:bCs/>
              </w:rPr>
            </w:pPr>
            <w:r>
              <w:rPr>
                <w:rFonts w:ascii="Times New Roman" w:hAnsi="Times New Roman" w:cs="Times New Roman"/>
                <w:bCs/>
              </w:rPr>
              <w:t>2.1.4</w:t>
            </w:r>
          </w:p>
        </w:tc>
        <w:tc>
          <w:tcPr>
            <w:tcW w:w="7513" w:type="dxa"/>
          </w:tcPr>
          <w:p w14:paraId="1C8977D0">
            <w:pPr>
              <w:ind w:firstLine="0"/>
              <w:jc w:val="left"/>
              <w:rPr>
                <w:rFonts w:ascii="Times New Roman" w:hAnsi="Times New Roman" w:cs="Times New Roman"/>
              </w:rPr>
            </w:pPr>
            <w:r>
              <w:rPr>
                <w:rFonts w:ascii="Times New Roman" w:hAnsi="Times New Roman" w:cs="Times New Roman"/>
              </w:rPr>
              <w:t>Художественно-эстетическое развитие</w:t>
            </w:r>
          </w:p>
        </w:tc>
        <w:tc>
          <w:tcPr>
            <w:tcW w:w="821" w:type="dxa"/>
          </w:tcPr>
          <w:p w14:paraId="09737230">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22</w:t>
            </w:r>
          </w:p>
        </w:tc>
      </w:tr>
      <w:tr w14:paraId="5CB3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AEC5B10">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2.1.4.1</w:t>
            </w:r>
          </w:p>
        </w:tc>
        <w:tc>
          <w:tcPr>
            <w:tcW w:w="7513" w:type="dxa"/>
          </w:tcPr>
          <w:p w14:paraId="39BE2D65">
            <w:pPr>
              <w:ind w:firstLine="0"/>
              <w:jc w:val="left"/>
              <w:rPr>
                <w:rFonts w:ascii="Times New Roman" w:hAnsi="Times New Roman" w:cs="Times New Roman"/>
                <w:i/>
              </w:rPr>
            </w:pPr>
            <w:r>
              <w:rPr>
                <w:rFonts w:ascii="Times New Roman" w:hAnsi="Times New Roman" w:cs="Times New Roman"/>
                <w:i/>
              </w:rPr>
              <w:t>Образовательная деятельность с детьми среднего дошкольного возраста</w:t>
            </w:r>
          </w:p>
        </w:tc>
        <w:tc>
          <w:tcPr>
            <w:tcW w:w="821" w:type="dxa"/>
          </w:tcPr>
          <w:p w14:paraId="333635BA">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22</w:t>
            </w:r>
          </w:p>
        </w:tc>
      </w:tr>
      <w:tr w14:paraId="0529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11631BE">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2.1.4.2</w:t>
            </w:r>
          </w:p>
        </w:tc>
        <w:tc>
          <w:tcPr>
            <w:tcW w:w="7513" w:type="dxa"/>
          </w:tcPr>
          <w:p w14:paraId="4F11A9BA">
            <w:pPr>
              <w:ind w:firstLine="0"/>
              <w:rPr>
                <w:rFonts w:ascii="Times New Roman" w:hAnsi="Times New Roman" w:cs="Times New Roman"/>
                <w:i/>
              </w:rPr>
            </w:pPr>
            <w:r>
              <w:rPr>
                <w:rFonts w:ascii="Times New Roman" w:hAnsi="Times New Roman" w:cs="Times New Roman"/>
                <w:i/>
              </w:rPr>
              <w:t>Образовательная деятельность с детьми старшего дошкольного возраста</w:t>
            </w:r>
          </w:p>
        </w:tc>
        <w:tc>
          <w:tcPr>
            <w:tcW w:w="821" w:type="dxa"/>
          </w:tcPr>
          <w:p w14:paraId="7B69D32A">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23</w:t>
            </w:r>
          </w:p>
        </w:tc>
      </w:tr>
      <w:tr w14:paraId="12D8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0C0006B">
            <w:pPr>
              <w:widowControl/>
              <w:tabs>
                <w:tab w:val="left" w:pos="426"/>
              </w:tabs>
              <w:autoSpaceDE/>
              <w:autoSpaceDN/>
              <w:adjustRightInd/>
              <w:ind w:firstLine="0"/>
              <w:jc w:val="left"/>
              <w:rPr>
                <w:rFonts w:ascii="Times New Roman" w:hAnsi="Times New Roman" w:cs="Times New Roman"/>
                <w:bCs/>
              </w:rPr>
            </w:pPr>
            <w:r>
              <w:rPr>
                <w:rFonts w:ascii="Times New Roman" w:hAnsi="Times New Roman" w:cs="Times New Roman"/>
                <w:bCs/>
              </w:rPr>
              <w:t>2.1.5</w:t>
            </w:r>
          </w:p>
        </w:tc>
        <w:tc>
          <w:tcPr>
            <w:tcW w:w="7513" w:type="dxa"/>
          </w:tcPr>
          <w:p w14:paraId="5E15A537">
            <w:pPr>
              <w:ind w:firstLine="0"/>
              <w:jc w:val="left"/>
              <w:rPr>
                <w:rFonts w:ascii="Times New Roman" w:hAnsi="Times New Roman" w:cs="Times New Roman"/>
              </w:rPr>
            </w:pPr>
            <w:r>
              <w:rPr>
                <w:rFonts w:ascii="Times New Roman" w:hAnsi="Times New Roman" w:cs="Times New Roman"/>
              </w:rPr>
              <w:t>Физическое развитие</w:t>
            </w:r>
          </w:p>
        </w:tc>
        <w:tc>
          <w:tcPr>
            <w:tcW w:w="821" w:type="dxa"/>
          </w:tcPr>
          <w:p w14:paraId="47BCAB59">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24</w:t>
            </w:r>
          </w:p>
        </w:tc>
      </w:tr>
      <w:tr w14:paraId="3BE9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2BA8859F">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2.1.5.1</w:t>
            </w:r>
          </w:p>
        </w:tc>
        <w:tc>
          <w:tcPr>
            <w:tcW w:w="7513" w:type="dxa"/>
          </w:tcPr>
          <w:p w14:paraId="04283626">
            <w:pPr>
              <w:ind w:firstLine="0"/>
              <w:jc w:val="left"/>
              <w:rPr>
                <w:rFonts w:ascii="Times New Roman" w:hAnsi="Times New Roman" w:cs="Times New Roman"/>
                <w:i/>
              </w:rPr>
            </w:pPr>
            <w:r>
              <w:rPr>
                <w:rFonts w:ascii="Times New Roman" w:hAnsi="Times New Roman" w:cs="Times New Roman"/>
                <w:i/>
              </w:rPr>
              <w:t>Образовательная деятельность с детьми среднего дошкольного возраста</w:t>
            </w:r>
          </w:p>
        </w:tc>
        <w:tc>
          <w:tcPr>
            <w:tcW w:w="821" w:type="dxa"/>
          </w:tcPr>
          <w:p w14:paraId="186DECE3">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24</w:t>
            </w:r>
          </w:p>
        </w:tc>
      </w:tr>
      <w:tr w14:paraId="0272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BB6B584">
            <w:pPr>
              <w:widowControl/>
              <w:tabs>
                <w:tab w:val="left" w:pos="426"/>
              </w:tabs>
              <w:autoSpaceDE/>
              <w:autoSpaceDN/>
              <w:adjustRightInd/>
              <w:ind w:firstLine="0"/>
              <w:jc w:val="left"/>
              <w:rPr>
                <w:rFonts w:ascii="Times New Roman" w:hAnsi="Times New Roman" w:cs="Times New Roman"/>
                <w:bCs/>
                <w:i/>
              </w:rPr>
            </w:pPr>
            <w:r>
              <w:rPr>
                <w:rFonts w:ascii="Times New Roman" w:hAnsi="Times New Roman" w:cs="Times New Roman"/>
                <w:bCs/>
                <w:i/>
              </w:rPr>
              <w:t>2.1.5.2</w:t>
            </w:r>
          </w:p>
        </w:tc>
        <w:tc>
          <w:tcPr>
            <w:tcW w:w="7513" w:type="dxa"/>
          </w:tcPr>
          <w:p w14:paraId="60FC9BD8">
            <w:pPr>
              <w:ind w:firstLine="0"/>
              <w:rPr>
                <w:rFonts w:ascii="Times New Roman" w:hAnsi="Times New Roman" w:cs="Times New Roman"/>
                <w:i/>
              </w:rPr>
            </w:pPr>
            <w:r>
              <w:rPr>
                <w:rFonts w:ascii="Times New Roman" w:hAnsi="Times New Roman" w:cs="Times New Roman"/>
                <w:i/>
              </w:rPr>
              <w:t>Образовательная деятельность с детьми старшего дошкольного возраста</w:t>
            </w:r>
          </w:p>
        </w:tc>
        <w:tc>
          <w:tcPr>
            <w:tcW w:w="821" w:type="dxa"/>
          </w:tcPr>
          <w:p w14:paraId="0A73C42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25</w:t>
            </w:r>
          </w:p>
          <w:p w14:paraId="2EADB8B5">
            <w:pPr>
              <w:widowControl/>
              <w:tabs>
                <w:tab w:val="left" w:pos="426"/>
              </w:tabs>
              <w:autoSpaceDE/>
              <w:autoSpaceDN/>
              <w:adjustRightInd/>
              <w:ind w:firstLine="0"/>
              <w:jc w:val="center"/>
              <w:rPr>
                <w:rFonts w:ascii="Times New Roman" w:hAnsi="Times New Roman" w:cs="Times New Roman"/>
                <w:bCs/>
                <w:i/>
              </w:rPr>
            </w:pPr>
          </w:p>
          <w:p w14:paraId="550E732D">
            <w:pPr>
              <w:widowControl/>
              <w:tabs>
                <w:tab w:val="left" w:pos="426"/>
              </w:tabs>
              <w:autoSpaceDE/>
              <w:autoSpaceDN/>
              <w:adjustRightInd/>
              <w:ind w:firstLine="0"/>
              <w:jc w:val="center"/>
              <w:rPr>
                <w:rFonts w:ascii="Times New Roman" w:hAnsi="Times New Roman" w:cs="Times New Roman"/>
                <w:bCs/>
                <w:i/>
              </w:rPr>
            </w:pPr>
          </w:p>
        </w:tc>
      </w:tr>
      <w:tr w14:paraId="7346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F015AA9">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2.2</w:t>
            </w:r>
          </w:p>
        </w:tc>
        <w:tc>
          <w:tcPr>
            <w:tcW w:w="7513" w:type="dxa"/>
          </w:tcPr>
          <w:p w14:paraId="2943912E">
            <w:pPr>
              <w:ind w:firstLine="0"/>
              <w:rPr>
                <w:rFonts w:ascii="Times New Roman" w:hAnsi="Times New Roman" w:cs="Times New Roman"/>
                <w:b/>
              </w:rPr>
            </w:pPr>
            <w:r>
              <w:rPr>
                <w:rFonts w:ascii="Times New Roman" w:hAnsi="Times New Roman" w:cs="Times New Roman"/>
                <w:b/>
              </w:rPr>
              <w:t>Взаимодействие педагогических работников с детьми с ТНР</w:t>
            </w:r>
          </w:p>
        </w:tc>
        <w:tc>
          <w:tcPr>
            <w:tcW w:w="821" w:type="dxa"/>
          </w:tcPr>
          <w:p w14:paraId="36610C0D">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27</w:t>
            </w:r>
          </w:p>
        </w:tc>
      </w:tr>
      <w:tr w14:paraId="3C87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950CBE9">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2.3</w:t>
            </w:r>
          </w:p>
        </w:tc>
        <w:tc>
          <w:tcPr>
            <w:tcW w:w="7513" w:type="dxa"/>
          </w:tcPr>
          <w:p w14:paraId="15DF74C6">
            <w:pPr>
              <w:ind w:firstLine="0"/>
              <w:rPr>
                <w:rFonts w:ascii="Times New Roman" w:hAnsi="Times New Roman" w:cs="Times New Roman"/>
                <w:b/>
              </w:rPr>
            </w:pPr>
            <w:r>
              <w:rPr>
                <w:rFonts w:ascii="Times New Roman" w:hAnsi="Times New Roman" w:cs="Times New Roman"/>
                <w:b/>
              </w:rPr>
              <w:t>Взаимодействие педагогического коллектива с семьями обучающихся с ТНР</w:t>
            </w:r>
          </w:p>
        </w:tc>
        <w:tc>
          <w:tcPr>
            <w:tcW w:w="821" w:type="dxa"/>
          </w:tcPr>
          <w:p w14:paraId="3B43DA3F">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29</w:t>
            </w:r>
          </w:p>
        </w:tc>
      </w:tr>
      <w:tr w14:paraId="163E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8EDC8DD">
            <w:pPr>
              <w:widowControl/>
              <w:tabs>
                <w:tab w:val="left" w:pos="426"/>
              </w:tabs>
              <w:autoSpaceDE/>
              <w:autoSpaceDN/>
              <w:adjustRightInd/>
              <w:ind w:firstLine="0"/>
              <w:rPr>
                <w:rFonts w:ascii="Times New Roman" w:hAnsi="Times New Roman" w:cs="Times New Roman"/>
                <w:b/>
                <w:bCs/>
                <w:i/>
              </w:rPr>
            </w:pPr>
            <w:r>
              <w:rPr>
                <w:rFonts w:ascii="Times New Roman" w:hAnsi="Times New Roman" w:cs="Times New Roman"/>
                <w:b/>
              </w:rPr>
              <w:t>2.4</w:t>
            </w:r>
          </w:p>
        </w:tc>
        <w:tc>
          <w:tcPr>
            <w:tcW w:w="7513" w:type="dxa"/>
          </w:tcPr>
          <w:p w14:paraId="1EF6A264">
            <w:pPr>
              <w:ind w:firstLine="0"/>
              <w:rPr>
                <w:rFonts w:ascii="Times New Roman" w:hAnsi="Times New Roman" w:cs="Times New Roman"/>
                <w:b/>
              </w:rPr>
            </w:pPr>
            <w:r>
              <w:rPr>
                <w:rFonts w:ascii="Times New Roman" w:hAnsi="Times New Roman" w:cs="Times New Roman"/>
                <w:b/>
              </w:rPr>
              <w:t>Программа коррекционно-развивающей работы с детьми с ТНР</w:t>
            </w:r>
          </w:p>
        </w:tc>
        <w:tc>
          <w:tcPr>
            <w:tcW w:w="821" w:type="dxa"/>
          </w:tcPr>
          <w:p w14:paraId="03797082">
            <w:pPr>
              <w:widowControl/>
              <w:tabs>
                <w:tab w:val="left" w:pos="426"/>
              </w:tabs>
              <w:autoSpaceDE/>
              <w:autoSpaceDN/>
              <w:adjustRightInd/>
              <w:ind w:firstLine="0"/>
              <w:jc w:val="center"/>
              <w:rPr>
                <w:rFonts w:ascii="Times New Roman" w:hAnsi="Times New Roman" w:cs="Times New Roman"/>
                <w:b/>
                <w:bCs/>
                <w:i/>
              </w:rPr>
            </w:pPr>
            <w:r>
              <w:rPr>
                <w:rFonts w:ascii="Times New Roman" w:hAnsi="Times New Roman" w:cs="Times New Roman"/>
                <w:b/>
                <w:bCs/>
              </w:rPr>
              <w:t>32</w:t>
            </w:r>
          </w:p>
        </w:tc>
      </w:tr>
      <w:tr w14:paraId="1C96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734D6D32">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
              </w:rPr>
              <w:t>2.5</w:t>
            </w:r>
          </w:p>
        </w:tc>
        <w:tc>
          <w:tcPr>
            <w:tcW w:w="7513" w:type="dxa"/>
          </w:tcPr>
          <w:p w14:paraId="330ECF4D">
            <w:pPr>
              <w:ind w:firstLine="0"/>
              <w:rPr>
                <w:rFonts w:ascii="Times New Roman" w:hAnsi="Times New Roman" w:cs="Times New Roman"/>
                <w:b/>
              </w:rPr>
            </w:pPr>
            <w:r>
              <w:rPr>
                <w:rFonts w:ascii="Times New Roman" w:hAnsi="Times New Roman" w:cs="Times New Roman"/>
                <w:b/>
              </w:rPr>
              <w:t>Рабочая программа воспитания</w:t>
            </w:r>
          </w:p>
        </w:tc>
        <w:tc>
          <w:tcPr>
            <w:tcW w:w="821" w:type="dxa"/>
          </w:tcPr>
          <w:p w14:paraId="0E2ABD8B">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
                <w:bCs/>
              </w:rPr>
              <w:t>41</w:t>
            </w:r>
          </w:p>
        </w:tc>
      </w:tr>
      <w:tr w14:paraId="0B490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09C7BCE">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rPr>
              <w:t>3</w:t>
            </w:r>
          </w:p>
        </w:tc>
        <w:tc>
          <w:tcPr>
            <w:tcW w:w="7513" w:type="dxa"/>
          </w:tcPr>
          <w:p w14:paraId="5A28B3B1">
            <w:pPr>
              <w:ind w:firstLine="0"/>
              <w:rPr>
                <w:rFonts w:ascii="Times New Roman" w:hAnsi="Times New Roman" w:cs="Times New Roman"/>
                <w:b/>
              </w:rPr>
            </w:pPr>
            <w:r>
              <w:rPr>
                <w:rFonts w:ascii="Times New Roman" w:hAnsi="Times New Roman" w:cs="Times New Roman"/>
                <w:b/>
              </w:rPr>
              <w:t>ОРГАНИЗАЦИОННЫЙ РАЗДЕЛ</w:t>
            </w:r>
          </w:p>
        </w:tc>
        <w:tc>
          <w:tcPr>
            <w:tcW w:w="821" w:type="dxa"/>
          </w:tcPr>
          <w:p w14:paraId="57B218BE">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66</w:t>
            </w:r>
          </w:p>
        </w:tc>
      </w:tr>
      <w:tr w14:paraId="6380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E1B7DBA">
            <w:pPr>
              <w:widowControl/>
              <w:tabs>
                <w:tab w:val="left" w:pos="426"/>
              </w:tabs>
              <w:autoSpaceDE/>
              <w:autoSpaceDN/>
              <w:adjustRightInd/>
              <w:ind w:firstLine="0"/>
              <w:rPr>
                <w:rFonts w:ascii="Times New Roman" w:hAnsi="Times New Roman" w:cs="Times New Roman"/>
                <w:bCs/>
                <w:i/>
              </w:rPr>
            </w:pPr>
            <w:r>
              <w:rPr>
                <w:rFonts w:ascii="Times New Roman" w:hAnsi="Times New Roman" w:cs="Times New Roman"/>
                <w:b/>
              </w:rPr>
              <w:t>3.1</w:t>
            </w:r>
          </w:p>
        </w:tc>
        <w:tc>
          <w:tcPr>
            <w:tcW w:w="7513" w:type="dxa"/>
          </w:tcPr>
          <w:p w14:paraId="4C4C53D7">
            <w:pPr>
              <w:ind w:firstLine="0"/>
              <w:rPr>
                <w:rFonts w:ascii="Times New Roman" w:hAnsi="Times New Roman" w:cs="Times New Roman"/>
                <w:b/>
              </w:rPr>
            </w:pPr>
            <w:r>
              <w:rPr>
                <w:rFonts w:ascii="Times New Roman" w:hAnsi="Times New Roman" w:cs="Times New Roman"/>
                <w:b/>
              </w:rPr>
              <w:t>Организационное обеспечение образования обучающихся с ТНР</w:t>
            </w:r>
          </w:p>
        </w:tc>
        <w:tc>
          <w:tcPr>
            <w:tcW w:w="821" w:type="dxa"/>
          </w:tcPr>
          <w:p w14:paraId="127CD4F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66</w:t>
            </w:r>
          </w:p>
        </w:tc>
      </w:tr>
      <w:tr w14:paraId="42053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522AFC4F">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3.2</w:t>
            </w:r>
          </w:p>
        </w:tc>
        <w:tc>
          <w:tcPr>
            <w:tcW w:w="7513" w:type="dxa"/>
          </w:tcPr>
          <w:p w14:paraId="5915E912">
            <w:pPr>
              <w:ind w:firstLine="0"/>
              <w:rPr>
                <w:rFonts w:ascii="Times New Roman" w:hAnsi="Times New Roman" w:cs="Times New Roman"/>
                <w:b/>
              </w:rPr>
            </w:pPr>
            <w:r>
              <w:rPr>
                <w:rFonts w:ascii="Times New Roman" w:hAnsi="Times New Roman" w:cs="Times New Roman"/>
                <w:b/>
              </w:rPr>
              <w:t>Психолого-педагогические условия, обеспечивающие развитие ребенка с ТНР</w:t>
            </w:r>
          </w:p>
        </w:tc>
        <w:tc>
          <w:tcPr>
            <w:tcW w:w="821" w:type="dxa"/>
          </w:tcPr>
          <w:p w14:paraId="12CBF9E7">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66</w:t>
            </w:r>
          </w:p>
        </w:tc>
      </w:tr>
      <w:tr w14:paraId="57B5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1EC7968">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3.3</w:t>
            </w:r>
          </w:p>
        </w:tc>
        <w:tc>
          <w:tcPr>
            <w:tcW w:w="7513" w:type="dxa"/>
          </w:tcPr>
          <w:p w14:paraId="5CB6828D">
            <w:pPr>
              <w:ind w:firstLine="0"/>
              <w:rPr>
                <w:rFonts w:ascii="Times New Roman" w:hAnsi="Times New Roman" w:cs="Times New Roman"/>
                <w:b/>
              </w:rPr>
            </w:pPr>
            <w:r>
              <w:rPr>
                <w:rFonts w:ascii="Times New Roman" w:hAnsi="Times New Roman" w:cs="Times New Roman"/>
                <w:b/>
              </w:rPr>
              <w:t>Организация развивающей предметно-пространственной среды</w:t>
            </w:r>
          </w:p>
        </w:tc>
        <w:tc>
          <w:tcPr>
            <w:tcW w:w="821" w:type="dxa"/>
          </w:tcPr>
          <w:p w14:paraId="614FB7F8">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67</w:t>
            </w:r>
          </w:p>
        </w:tc>
      </w:tr>
      <w:tr w14:paraId="1B0AF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49B0E023">
            <w:pPr>
              <w:widowControl/>
              <w:tabs>
                <w:tab w:val="left" w:pos="426"/>
              </w:tabs>
              <w:autoSpaceDE/>
              <w:autoSpaceDN/>
              <w:adjustRightInd/>
              <w:ind w:firstLine="0"/>
              <w:rPr>
                <w:rFonts w:ascii="Times New Roman" w:hAnsi="Times New Roman" w:cs="Times New Roman"/>
                <w:bCs/>
              </w:rPr>
            </w:pPr>
            <w:r>
              <w:rPr>
                <w:rFonts w:ascii="Times New Roman" w:hAnsi="Times New Roman" w:cs="Times New Roman"/>
                <w:b/>
              </w:rPr>
              <w:t>3.4</w:t>
            </w:r>
          </w:p>
        </w:tc>
        <w:tc>
          <w:tcPr>
            <w:tcW w:w="7513" w:type="dxa"/>
          </w:tcPr>
          <w:p w14:paraId="75A33F33">
            <w:pPr>
              <w:ind w:firstLine="0"/>
              <w:rPr>
                <w:rFonts w:ascii="Times New Roman" w:hAnsi="Times New Roman" w:cs="Times New Roman"/>
                <w:b/>
              </w:rPr>
            </w:pPr>
            <w:r>
              <w:rPr>
                <w:rFonts w:ascii="Times New Roman" w:hAnsi="Times New Roman" w:cs="Times New Roman"/>
                <w:b/>
              </w:rPr>
              <w:t>Кадровые условия реализации Программы</w:t>
            </w:r>
          </w:p>
        </w:tc>
        <w:tc>
          <w:tcPr>
            <w:tcW w:w="821" w:type="dxa"/>
          </w:tcPr>
          <w:p w14:paraId="25E4956D">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68</w:t>
            </w:r>
          </w:p>
        </w:tc>
      </w:tr>
      <w:tr w14:paraId="4CAB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1EFDC6EA">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3.5</w:t>
            </w:r>
          </w:p>
        </w:tc>
        <w:tc>
          <w:tcPr>
            <w:tcW w:w="7513" w:type="dxa"/>
          </w:tcPr>
          <w:p w14:paraId="00EC7DBC">
            <w:pPr>
              <w:ind w:firstLine="0"/>
              <w:rPr>
                <w:rFonts w:ascii="Times New Roman" w:hAnsi="Times New Roman" w:cs="Times New Roman"/>
                <w:b/>
              </w:rPr>
            </w:pPr>
            <w:r>
              <w:rPr>
                <w:rFonts w:ascii="Times New Roman" w:hAnsi="Times New Roman" w:cs="Times New Roman"/>
                <w:b/>
              </w:rPr>
              <w:t>Финансовые условия реализации Программы</w:t>
            </w:r>
          </w:p>
        </w:tc>
        <w:tc>
          <w:tcPr>
            <w:tcW w:w="821" w:type="dxa"/>
          </w:tcPr>
          <w:p w14:paraId="68956A3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69</w:t>
            </w:r>
          </w:p>
        </w:tc>
      </w:tr>
      <w:tr w14:paraId="48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0A140D93">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3.6</w:t>
            </w:r>
          </w:p>
        </w:tc>
        <w:tc>
          <w:tcPr>
            <w:tcW w:w="7513" w:type="dxa"/>
          </w:tcPr>
          <w:p w14:paraId="02C3C3BC">
            <w:pPr>
              <w:ind w:firstLine="0"/>
              <w:rPr>
                <w:rFonts w:ascii="Times New Roman" w:hAnsi="Times New Roman" w:cs="Times New Roman"/>
                <w:b/>
              </w:rPr>
            </w:pPr>
            <w:r>
              <w:rPr>
                <w:rFonts w:ascii="Times New Roman" w:hAnsi="Times New Roman" w:cs="Times New Roman"/>
                <w:b/>
              </w:rPr>
              <w:t>Материально-технические условия реализации Программы</w:t>
            </w:r>
          </w:p>
        </w:tc>
        <w:tc>
          <w:tcPr>
            <w:tcW w:w="821" w:type="dxa"/>
          </w:tcPr>
          <w:p w14:paraId="2D228B94">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69</w:t>
            </w:r>
          </w:p>
        </w:tc>
      </w:tr>
      <w:tr w14:paraId="2C0B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A80FB23">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3.7</w:t>
            </w:r>
          </w:p>
        </w:tc>
        <w:tc>
          <w:tcPr>
            <w:tcW w:w="7513" w:type="dxa"/>
          </w:tcPr>
          <w:p w14:paraId="76C5B3B2">
            <w:pPr>
              <w:ind w:firstLine="0"/>
              <w:rPr>
                <w:rFonts w:ascii="Times New Roman" w:hAnsi="Times New Roman" w:cs="Times New Roman"/>
                <w:b/>
              </w:rPr>
            </w:pPr>
            <w:r>
              <w:rPr>
                <w:rFonts w:ascii="Times New Roman" w:hAnsi="Times New Roman" w:cs="Times New Roman"/>
                <w:b/>
              </w:rPr>
              <w:t>Режим и распорядок дня</w:t>
            </w:r>
          </w:p>
        </w:tc>
        <w:tc>
          <w:tcPr>
            <w:tcW w:w="821" w:type="dxa"/>
          </w:tcPr>
          <w:p w14:paraId="349F29D0">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69</w:t>
            </w:r>
          </w:p>
        </w:tc>
      </w:tr>
      <w:tr w14:paraId="1A4E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62C9503D">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3.8</w:t>
            </w:r>
          </w:p>
        </w:tc>
        <w:tc>
          <w:tcPr>
            <w:tcW w:w="7513" w:type="dxa"/>
          </w:tcPr>
          <w:p w14:paraId="17BE6C20">
            <w:pPr>
              <w:ind w:firstLine="0"/>
              <w:rPr>
                <w:rFonts w:ascii="Times New Roman" w:hAnsi="Times New Roman" w:cs="Times New Roman"/>
                <w:b/>
              </w:rPr>
            </w:pPr>
            <w:r>
              <w:rPr>
                <w:rFonts w:ascii="Times New Roman" w:hAnsi="Times New Roman" w:cs="Times New Roman"/>
                <w:b/>
              </w:rPr>
              <w:t>Календарный план воспитательной работы</w:t>
            </w:r>
          </w:p>
        </w:tc>
        <w:tc>
          <w:tcPr>
            <w:tcW w:w="821" w:type="dxa"/>
          </w:tcPr>
          <w:p w14:paraId="7B4445D9">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73</w:t>
            </w:r>
          </w:p>
        </w:tc>
      </w:tr>
      <w:tr w14:paraId="7EAD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tcPr>
          <w:p w14:paraId="35AEB29A">
            <w:pPr>
              <w:widowControl/>
              <w:tabs>
                <w:tab w:val="left" w:pos="426"/>
              </w:tabs>
              <w:autoSpaceDE/>
              <w:autoSpaceDN/>
              <w:adjustRightInd/>
              <w:ind w:firstLine="0"/>
              <w:rPr>
                <w:rFonts w:ascii="Times New Roman" w:hAnsi="Times New Roman" w:cs="Times New Roman"/>
                <w:bCs/>
              </w:rPr>
            </w:pPr>
          </w:p>
        </w:tc>
        <w:tc>
          <w:tcPr>
            <w:tcW w:w="7513" w:type="dxa"/>
          </w:tcPr>
          <w:p w14:paraId="7D842D07">
            <w:pPr>
              <w:ind w:firstLine="0"/>
              <w:rPr>
                <w:rFonts w:ascii="Times New Roman" w:hAnsi="Times New Roman" w:cs="Times New Roman"/>
                <w:b/>
              </w:rPr>
            </w:pPr>
            <w:r>
              <w:rPr>
                <w:rFonts w:ascii="Times New Roman" w:hAnsi="Times New Roman" w:cs="Times New Roman"/>
                <w:b/>
              </w:rPr>
              <w:t>Дополнительный раздел. Краткая презентация</w:t>
            </w:r>
          </w:p>
        </w:tc>
        <w:tc>
          <w:tcPr>
            <w:tcW w:w="821" w:type="dxa"/>
          </w:tcPr>
          <w:p w14:paraId="1621337A">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76</w:t>
            </w:r>
          </w:p>
        </w:tc>
      </w:tr>
    </w:tbl>
    <w:p w14:paraId="75BB334C">
      <w:pPr>
        <w:widowControl/>
        <w:autoSpaceDE/>
        <w:autoSpaceDN/>
        <w:adjustRightInd/>
        <w:ind w:firstLine="567"/>
        <w:rPr>
          <w:rFonts w:ascii="Times New Roman" w:hAnsi="Times New Roman" w:cs="Times New Roman" w:eastAsiaTheme="minorEastAsia"/>
          <w:bCs/>
        </w:rPr>
      </w:pPr>
      <w:bookmarkStart w:id="0" w:name="sub_1055"/>
    </w:p>
    <w:p w14:paraId="3328D478">
      <w:pPr>
        <w:widowControl/>
        <w:autoSpaceDE/>
        <w:autoSpaceDN/>
        <w:adjustRightInd/>
        <w:ind w:firstLine="567"/>
        <w:rPr>
          <w:rFonts w:ascii="Times New Roman" w:hAnsi="Times New Roman" w:cs="Times New Roman" w:eastAsiaTheme="minorEastAsia"/>
          <w:bCs/>
        </w:rPr>
      </w:pPr>
    </w:p>
    <w:p w14:paraId="643B72BE">
      <w:pPr>
        <w:widowControl/>
        <w:autoSpaceDE/>
        <w:autoSpaceDN/>
        <w:adjustRightInd/>
        <w:ind w:firstLine="567"/>
        <w:rPr>
          <w:rFonts w:ascii="Times New Roman" w:hAnsi="Times New Roman" w:cs="Times New Roman" w:eastAsiaTheme="minorEastAsia"/>
          <w:bCs/>
        </w:rPr>
      </w:pPr>
    </w:p>
    <w:p w14:paraId="331A953C">
      <w:pPr>
        <w:widowControl/>
        <w:autoSpaceDE/>
        <w:autoSpaceDN/>
        <w:adjustRightInd/>
        <w:ind w:firstLine="567"/>
        <w:rPr>
          <w:rFonts w:ascii="Times New Roman" w:hAnsi="Times New Roman" w:cs="Times New Roman" w:eastAsiaTheme="minorEastAsia"/>
          <w:bCs/>
        </w:rPr>
      </w:pPr>
    </w:p>
    <w:p w14:paraId="52D58A96">
      <w:pPr>
        <w:widowControl/>
        <w:autoSpaceDE/>
        <w:autoSpaceDN/>
        <w:adjustRightInd/>
        <w:ind w:firstLine="567"/>
        <w:rPr>
          <w:rFonts w:ascii="Times New Roman" w:hAnsi="Times New Roman" w:cs="Times New Roman" w:eastAsiaTheme="minorEastAsia"/>
          <w:bCs/>
        </w:rPr>
      </w:pPr>
    </w:p>
    <w:p w14:paraId="27261551">
      <w:pPr>
        <w:widowControl/>
        <w:autoSpaceDE/>
        <w:autoSpaceDN/>
        <w:adjustRightInd/>
        <w:ind w:firstLine="567"/>
        <w:rPr>
          <w:rFonts w:ascii="Times New Roman" w:hAnsi="Times New Roman" w:cs="Times New Roman" w:eastAsiaTheme="minorEastAsia"/>
          <w:bCs/>
        </w:rPr>
      </w:pPr>
    </w:p>
    <w:p w14:paraId="417D9A03">
      <w:pPr>
        <w:widowControl/>
        <w:autoSpaceDE/>
        <w:autoSpaceDN/>
        <w:adjustRightInd/>
        <w:ind w:firstLine="567"/>
        <w:rPr>
          <w:rFonts w:ascii="Times New Roman" w:hAnsi="Times New Roman" w:cs="Times New Roman" w:eastAsiaTheme="minorEastAsia"/>
          <w:bCs/>
        </w:rPr>
      </w:pPr>
    </w:p>
    <w:p w14:paraId="37955B98">
      <w:pPr>
        <w:widowControl/>
        <w:autoSpaceDE/>
        <w:autoSpaceDN/>
        <w:adjustRightInd/>
        <w:ind w:firstLine="567"/>
        <w:rPr>
          <w:rFonts w:ascii="Times New Roman" w:hAnsi="Times New Roman" w:cs="Times New Roman" w:eastAsiaTheme="minorEastAsia"/>
          <w:bCs/>
        </w:rPr>
      </w:pPr>
    </w:p>
    <w:p w14:paraId="6610CEDB">
      <w:pPr>
        <w:widowControl/>
        <w:autoSpaceDE/>
        <w:autoSpaceDN/>
        <w:adjustRightInd/>
        <w:ind w:firstLine="567"/>
        <w:rPr>
          <w:rFonts w:ascii="Times New Roman" w:hAnsi="Times New Roman" w:cs="Times New Roman" w:eastAsiaTheme="minorEastAsia"/>
          <w:bCs/>
        </w:rPr>
      </w:pPr>
    </w:p>
    <w:p w14:paraId="4464E87A">
      <w:pPr>
        <w:widowControl/>
        <w:autoSpaceDE/>
        <w:autoSpaceDN/>
        <w:adjustRightInd/>
        <w:ind w:firstLine="567"/>
        <w:rPr>
          <w:rFonts w:ascii="Times New Roman" w:hAnsi="Times New Roman" w:cs="Times New Roman" w:eastAsiaTheme="minorEastAsia"/>
          <w:bCs/>
        </w:rPr>
      </w:pPr>
    </w:p>
    <w:p w14:paraId="1EAEFB1F">
      <w:pPr>
        <w:widowControl/>
        <w:autoSpaceDE/>
        <w:autoSpaceDN/>
        <w:adjustRightInd/>
        <w:ind w:firstLine="567"/>
        <w:rPr>
          <w:rFonts w:ascii="Times New Roman" w:hAnsi="Times New Roman" w:cs="Times New Roman" w:eastAsiaTheme="minorEastAsia"/>
          <w:bCs/>
        </w:rPr>
      </w:pPr>
    </w:p>
    <w:p w14:paraId="1861F58C">
      <w:pPr>
        <w:widowControl/>
        <w:autoSpaceDE/>
        <w:autoSpaceDN/>
        <w:adjustRightInd/>
        <w:ind w:firstLine="567"/>
        <w:rPr>
          <w:rFonts w:ascii="Times New Roman" w:hAnsi="Times New Roman" w:cs="Times New Roman" w:eastAsiaTheme="minorEastAsia"/>
          <w:bCs/>
        </w:rPr>
      </w:pPr>
    </w:p>
    <w:p w14:paraId="13A34692">
      <w:pPr>
        <w:widowControl/>
        <w:autoSpaceDE/>
        <w:autoSpaceDN/>
        <w:adjustRightInd/>
        <w:ind w:firstLine="567"/>
        <w:rPr>
          <w:rFonts w:ascii="Times New Roman" w:hAnsi="Times New Roman" w:cs="Times New Roman" w:eastAsiaTheme="minorEastAsia"/>
          <w:bCs/>
        </w:rPr>
      </w:pPr>
    </w:p>
    <w:p w14:paraId="4DBE5765">
      <w:pPr>
        <w:widowControl/>
        <w:autoSpaceDE/>
        <w:autoSpaceDN/>
        <w:adjustRightInd/>
        <w:ind w:firstLine="567"/>
        <w:rPr>
          <w:rFonts w:ascii="Times New Roman" w:hAnsi="Times New Roman" w:cs="Times New Roman" w:eastAsiaTheme="minorEastAsia"/>
          <w:bCs/>
        </w:rPr>
      </w:pPr>
    </w:p>
    <w:p w14:paraId="4BB67617">
      <w:pPr>
        <w:widowControl/>
        <w:autoSpaceDE/>
        <w:autoSpaceDN/>
        <w:adjustRightInd/>
        <w:ind w:firstLine="567"/>
        <w:rPr>
          <w:rFonts w:ascii="Times New Roman" w:hAnsi="Times New Roman" w:cs="Times New Roman" w:eastAsiaTheme="minorEastAsia"/>
          <w:bCs/>
        </w:rPr>
      </w:pPr>
    </w:p>
    <w:p w14:paraId="482EDB67">
      <w:pPr>
        <w:widowControl/>
        <w:autoSpaceDE/>
        <w:autoSpaceDN/>
        <w:adjustRightInd/>
        <w:ind w:firstLine="567"/>
        <w:rPr>
          <w:rFonts w:ascii="Times New Roman" w:hAnsi="Times New Roman" w:cs="Times New Roman" w:eastAsiaTheme="minorEastAsia"/>
          <w:bCs/>
        </w:rPr>
      </w:pPr>
    </w:p>
    <w:p w14:paraId="5ED04EE8">
      <w:pPr>
        <w:widowControl/>
        <w:autoSpaceDE/>
        <w:autoSpaceDN/>
        <w:adjustRightInd/>
        <w:ind w:firstLine="567"/>
        <w:rPr>
          <w:rFonts w:ascii="Times New Roman" w:hAnsi="Times New Roman" w:cs="Times New Roman" w:eastAsiaTheme="minorEastAsia"/>
          <w:bCs/>
        </w:rPr>
      </w:pPr>
    </w:p>
    <w:p w14:paraId="712BD125">
      <w:pPr>
        <w:widowControl/>
        <w:autoSpaceDE/>
        <w:autoSpaceDN/>
        <w:adjustRightInd/>
        <w:ind w:firstLine="567"/>
        <w:rPr>
          <w:rFonts w:ascii="Times New Roman" w:hAnsi="Times New Roman" w:cs="Times New Roman" w:eastAsiaTheme="minorEastAsia"/>
          <w:bCs/>
        </w:rPr>
      </w:pPr>
    </w:p>
    <w:p w14:paraId="6AC3840A">
      <w:pPr>
        <w:widowControl/>
        <w:autoSpaceDE/>
        <w:autoSpaceDN/>
        <w:adjustRightInd/>
        <w:ind w:firstLine="567"/>
        <w:rPr>
          <w:rFonts w:ascii="Times New Roman" w:hAnsi="Times New Roman" w:cs="Times New Roman" w:eastAsiaTheme="minorEastAsia"/>
          <w:bCs/>
        </w:rPr>
      </w:pPr>
    </w:p>
    <w:p w14:paraId="2F244239">
      <w:pPr>
        <w:widowControl/>
        <w:autoSpaceDE/>
        <w:autoSpaceDN/>
        <w:adjustRightInd/>
        <w:ind w:firstLine="567"/>
        <w:rPr>
          <w:rFonts w:ascii="Times New Roman" w:hAnsi="Times New Roman" w:cs="Times New Roman" w:eastAsiaTheme="minorEastAsia"/>
          <w:bCs/>
        </w:rPr>
      </w:pPr>
    </w:p>
    <w:p w14:paraId="34798C85">
      <w:pPr>
        <w:widowControl/>
        <w:autoSpaceDE/>
        <w:autoSpaceDN/>
        <w:adjustRightInd/>
        <w:ind w:firstLine="567"/>
        <w:rPr>
          <w:rFonts w:ascii="Times New Roman" w:hAnsi="Times New Roman" w:cs="Times New Roman" w:eastAsiaTheme="minorEastAsia"/>
          <w:bCs/>
        </w:rPr>
      </w:pPr>
    </w:p>
    <w:p w14:paraId="321DEEFE">
      <w:pPr>
        <w:widowControl/>
        <w:autoSpaceDE/>
        <w:autoSpaceDN/>
        <w:adjustRightInd/>
        <w:ind w:firstLine="567"/>
        <w:rPr>
          <w:rFonts w:ascii="Times New Roman" w:hAnsi="Times New Roman" w:cs="Times New Roman" w:eastAsiaTheme="minorEastAsia"/>
          <w:bCs/>
        </w:rPr>
      </w:pPr>
    </w:p>
    <w:p w14:paraId="27184568">
      <w:pPr>
        <w:widowControl/>
        <w:autoSpaceDE/>
        <w:autoSpaceDN/>
        <w:adjustRightInd/>
        <w:ind w:firstLine="567"/>
        <w:rPr>
          <w:rFonts w:ascii="Times New Roman" w:hAnsi="Times New Roman" w:cs="Times New Roman" w:eastAsiaTheme="minorEastAsia"/>
          <w:bCs/>
        </w:rPr>
      </w:pPr>
    </w:p>
    <w:p w14:paraId="139F9B8C">
      <w:pPr>
        <w:widowControl/>
        <w:autoSpaceDE/>
        <w:autoSpaceDN/>
        <w:adjustRightInd/>
        <w:ind w:firstLine="567"/>
        <w:rPr>
          <w:rFonts w:ascii="Times New Roman" w:hAnsi="Times New Roman" w:cs="Times New Roman" w:eastAsiaTheme="minorEastAsia"/>
          <w:bCs/>
        </w:rPr>
      </w:pPr>
    </w:p>
    <w:p w14:paraId="057B186C">
      <w:pPr>
        <w:widowControl/>
        <w:autoSpaceDE/>
        <w:autoSpaceDN/>
        <w:adjustRightInd/>
        <w:ind w:firstLine="0"/>
        <w:rPr>
          <w:rFonts w:ascii="Times New Roman" w:hAnsi="Times New Roman" w:cs="Times New Roman" w:eastAsiaTheme="minorEastAsia"/>
          <w:bCs/>
        </w:rPr>
      </w:pPr>
    </w:p>
    <w:p w14:paraId="0339A31F">
      <w:pPr>
        <w:widowControl/>
        <w:autoSpaceDE/>
        <w:autoSpaceDN/>
        <w:adjustRightInd/>
        <w:ind w:firstLine="0"/>
        <w:rPr>
          <w:rFonts w:ascii="Times New Roman" w:hAnsi="Times New Roman" w:cs="Times New Roman" w:eastAsiaTheme="minorEastAsia"/>
          <w:bCs/>
        </w:rPr>
      </w:pPr>
    </w:p>
    <w:p w14:paraId="363CCD61">
      <w:pPr>
        <w:widowControl/>
        <w:autoSpaceDE/>
        <w:autoSpaceDN/>
        <w:adjustRightInd/>
        <w:ind w:firstLine="0"/>
        <w:rPr>
          <w:rFonts w:ascii="Times New Roman" w:hAnsi="Times New Roman" w:cs="Times New Roman" w:eastAsiaTheme="minorEastAsia"/>
          <w:bCs/>
        </w:rPr>
      </w:pPr>
    </w:p>
    <w:p w14:paraId="4C2311C5">
      <w:pPr>
        <w:widowControl/>
        <w:autoSpaceDE/>
        <w:autoSpaceDN/>
        <w:adjustRightInd/>
        <w:ind w:firstLine="0"/>
        <w:rPr>
          <w:rFonts w:ascii="Times New Roman" w:hAnsi="Times New Roman" w:cs="Times New Roman" w:eastAsiaTheme="minorEastAsia"/>
          <w:bCs/>
        </w:rPr>
      </w:pPr>
    </w:p>
    <w:p w14:paraId="01215409">
      <w:pPr>
        <w:widowControl/>
        <w:autoSpaceDE/>
        <w:autoSpaceDN/>
        <w:adjustRightInd/>
        <w:ind w:firstLine="0"/>
        <w:rPr>
          <w:rFonts w:ascii="Times New Roman" w:hAnsi="Times New Roman" w:cs="Times New Roman" w:eastAsiaTheme="minorEastAsia"/>
          <w:bCs/>
        </w:rPr>
      </w:pPr>
    </w:p>
    <w:p w14:paraId="381F95F3">
      <w:pPr>
        <w:widowControl/>
        <w:autoSpaceDE/>
        <w:autoSpaceDN/>
        <w:adjustRightInd/>
        <w:ind w:firstLine="0"/>
        <w:rPr>
          <w:rFonts w:ascii="Times New Roman" w:hAnsi="Times New Roman" w:cs="Times New Roman" w:eastAsiaTheme="minorEastAsia"/>
          <w:bCs/>
        </w:rPr>
      </w:pPr>
    </w:p>
    <w:p w14:paraId="48B1C185">
      <w:pPr>
        <w:widowControl/>
        <w:autoSpaceDE/>
        <w:autoSpaceDN/>
        <w:adjustRightInd/>
        <w:ind w:firstLine="0"/>
        <w:rPr>
          <w:rFonts w:ascii="Times New Roman" w:hAnsi="Times New Roman" w:cs="Times New Roman" w:eastAsiaTheme="minorEastAsia"/>
          <w:bCs/>
        </w:rPr>
      </w:pPr>
    </w:p>
    <w:p w14:paraId="472178C9">
      <w:pPr>
        <w:widowControl/>
        <w:autoSpaceDE/>
        <w:autoSpaceDN/>
        <w:adjustRightInd/>
        <w:ind w:firstLine="0"/>
        <w:rPr>
          <w:rFonts w:ascii="Times New Roman" w:hAnsi="Times New Roman" w:cs="Times New Roman" w:eastAsiaTheme="minorEastAsia"/>
          <w:bCs/>
        </w:rPr>
      </w:pPr>
    </w:p>
    <w:p w14:paraId="740B2FA1">
      <w:pPr>
        <w:widowControl/>
        <w:autoSpaceDE/>
        <w:autoSpaceDN/>
        <w:adjustRightInd/>
        <w:ind w:firstLine="0"/>
        <w:rPr>
          <w:rFonts w:ascii="Times New Roman" w:hAnsi="Times New Roman" w:cs="Times New Roman" w:eastAsiaTheme="minorEastAsia"/>
          <w:bCs/>
        </w:rPr>
      </w:pPr>
    </w:p>
    <w:p w14:paraId="3EE04C04">
      <w:pPr>
        <w:widowControl/>
        <w:autoSpaceDE/>
        <w:autoSpaceDN/>
        <w:adjustRightInd/>
        <w:ind w:firstLine="0"/>
        <w:rPr>
          <w:rFonts w:ascii="Times New Roman" w:hAnsi="Times New Roman" w:cs="Times New Roman" w:eastAsiaTheme="minorEastAsia"/>
          <w:bCs/>
        </w:rPr>
      </w:pPr>
    </w:p>
    <w:p w14:paraId="3A516F1E">
      <w:pPr>
        <w:widowControl/>
        <w:autoSpaceDE/>
        <w:autoSpaceDN/>
        <w:adjustRightInd/>
        <w:ind w:firstLine="0"/>
        <w:rPr>
          <w:rFonts w:ascii="Times New Roman" w:hAnsi="Times New Roman" w:cs="Times New Roman" w:eastAsiaTheme="minorEastAsia"/>
          <w:bCs/>
        </w:rPr>
      </w:pPr>
    </w:p>
    <w:p w14:paraId="51DCF566">
      <w:pPr>
        <w:widowControl/>
        <w:autoSpaceDE/>
        <w:autoSpaceDN/>
        <w:adjustRightInd/>
        <w:ind w:firstLine="567"/>
        <w:rPr>
          <w:rFonts w:ascii="Times New Roman" w:hAnsi="Times New Roman" w:cs="Times New Roman" w:eastAsiaTheme="minorEastAsia"/>
          <w:bCs/>
        </w:rPr>
      </w:pPr>
    </w:p>
    <w:p w14:paraId="2111138A">
      <w:pPr>
        <w:widowControl/>
        <w:autoSpaceDE/>
        <w:autoSpaceDN/>
        <w:adjustRightInd/>
        <w:ind w:firstLine="567"/>
        <w:rPr>
          <w:rFonts w:ascii="Times New Roman" w:hAnsi="Times New Roman" w:cs="Times New Roman" w:eastAsiaTheme="minorEastAsia"/>
          <w:bCs/>
        </w:rPr>
      </w:pPr>
      <w:r>
        <w:rPr>
          <w:rFonts w:ascii="Times New Roman" w:hAnsi="Times New Roman" w:cs="Times New Roman"/>
          <w:b/>
        </w:rPr>
        <w:t>1.</w:t>
      </w:r>
      <w:r>
        <w:rPr>
          <w:rFonts w:ascii="Times New Roman" w:hAnsi="Times New Roman" w:cs="Times New Roman"/>
        </w:rPr>
        <w:t> </w:t>
      </w:r>
      <w:r>
        <w:rPr>
          <w:rFonts w:ascii="Times New Roman" w:hAnsi="Times New Roman" w:cs="Times New Roman"/>
          <w:b/>
        </w:rPr>
        <w:t>ЦЕЛЕВОЙ РАЗДЕЛ</w:t>
      </w:r>
      <w:bookmarkEnd w:id="0"/>
    </w:p>
    <w:p w14:paraId="188EED9B">
      <w:pPr>
        <w:pStyle w:val="30"/>
        <w:ind w:left="1287" w:firstLine="0"/>
        <w:jc w:val="left"/>
        <w:rPr>
          <w:rFonts w:ascii="Times New Roman" w:hAnsi="Times New Roman" w:cs="Times New Roman"/>
          <w:b/>
        </w:rPr>
      </w:pPr>
    </w:p>
    <w:p w14:paraId="463D8EAC">
      <w:pPr>
        <w:pStyle w:val="30"/>
        <w:ind w:left="0" w:firstLine="567"/>
        <w:rPr>
          <w:rFonts w:ascii="Times New Roman" w:hAnsi="Times New Roman" w:cs="Times New Roman"/>
          <w:b/>
        </w:rPr>
      </w:pPr>
      <w:bookmarkStart w:id="1" w:name="sub_1010"/>
      <w:r>
        <w:rPr>
          <w:rFonts w:ascii="Times New Roman" w:hAnsi="Times New Roman" w:cs="Times New Roman"/>
          <w:b/>
        </w:rPr>
        <w:t>1.1. ПОЯСНИТЕЛЬНАЯ ЗАПИСКА</w:t>
      </w:r>
    </w:p>
    <w:p w14:paraId="07232AEC">
      <w:pPr>
        <w:pStyle w:val="30"/>
        <w:ind w:left="1287" w:firstLine="0"/>
        <w:rPr>
          <w:rFonts w:ascii="Times New Roman" w:hAnsi="Times New Roman" w:cs="Times New Roman"/>
          <w:b/>
        </w:rPr>
      </w:pPr>
    </w:p>
    <w:bookmarkEnd w:id="1"/>
    <w:p w14:paraId="05F96298">
      <w:pPr>
        <w:pStyle w:val="30"/>
        <w:ind w:left="0" w:firstLine="567"/>
        <w:rPr>
          <w:rFonts w:ascii="Times New Roman" w:hAnsi="Times New Roman" w:cs="Times New Roman"/>
          <w:b/>
        </w:rPr>
      </w:pPr>
      <w:bookmarkStart w:id="2" w:name="sub_1065"/>
      <w:r>
        <w:rPr>
          <w:rFonts w:ascii="Times New Roman" w:hAnsi="Times New Roman" w:cs="Times New Roman"/>
          <w:b/>
        </w:rPr>
        <w:t>1.1.1. Цели и задачи реализации Программы</w:t>
      </w:r>
    </w:p>
    <w:p w14:paraId="3B022D42">
      <w:pPr>
        <w:pStyle w:val="13"/>
        <w:spacing w:before="0" w:beforeAutospacing="0" w:after="0" w:afterAutospacing="0"/>
        <w:ind w:firstLine="567"/>
        <w:jc w:val="both"/>
        <w:rPr>
          <w:bCs/>
        </w:rPr>
      </w:pPr>
      <w:r>
        <w:rPr>
          <w:bCs/>
        </w:rPr>
        <w:t>Адаптированная образовательная программа дошкольного образования для обучающихся с тяжелыми нарушениями речи (далее – ТНР) МБДОУ «Детский сад № 37»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64CDFE87">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63741F35">
      <w:pPr>
        <w:pStyle w:val="13"/>
        <w:spacing w:before="0" w:beforeAutospacing="0" w:after="0" w:afterAutospacing="0"/>
        <w:ind w:firstLine="567"/>
        <w:jc w:val="both"/>
      </w:pPr>
      <w:r>
        <w:t>Часть, формируемая участниками образовательных отношений, составляет не более 40% и ориентирована:</w:t>
      </w:r>
    </w:p>
    <w:p w14:paraId="76C50FB9">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нарушением ТНР;</w:t>
      </w:r>
    </w:p>
    <w:p w14:paraId="342A2B2D">
      <w:pPr>
        <w:pStyle w:val="13"/>
        <w:spacing w:before="0" w:beforeAutospacing="0" w:after="0" w:afterAutospacing="0"/>
        <w:ind w:firstLine="567"/>
        <w:jc w:val="both"/>
      </w:pPr>
      <w:r>
        <w:t>- на специфику (</w:t>
      </w:r>
      <w:r>
        <w:rPr>
          <w:color w:val="000000" w:themeColor="text1"/>
        </w:rPr>
        <w:t>национальных, социокультурных и иных условий, в т.ч. региональных, в которых осуществляется образовательная деятельность);</w:t>
      </w:r>
    </w:p>
    <w:p w14:paraId="2F4344DC">
      <w:pPr>
        <w:pStyle w:val="13"/>
        <w:spacing w:before="0" w:beforeAutospacing="0" w:after="0" w:afterAutospacing="0"/>
        <w:ind w:firstLine="567"/>
        <w:jc w:val="both"/>
      </w:pPr>
      <w:r>
        <w:t>-</w:t>
      </w:r>
      <w:r>
        <w:rPr>
          <w:lang w:val="en-US"/>
        </w:rPr>
        <w:t> </w:t>
      </w:r>
      <w:r>
        <w:t xml:space="preserve">на сложившиеся традиции ДОО; </w:t>
      </w:r>
    </w:p>
    <w:p w14:paraId="69EADC6F">
      <w:pPr>
        <w:pStyle w:val="13"/>
        <w:spacing w:before="0" w:beforeAutospacing="0" w:after="0" w:afterAutospacing="0"/>
        <w:ind w:firstLine="567"/>
        <w:jc w:val="both"/>
      </w:pPr>
      <w: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0FA9B632">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ТНР.</w:t>
      </w:r>
    </w:p>
    <w:p w14:paraId="292B2D26">
      <w:pPr>
        <w:ind w:firstLine="567"/>
      </w:pPr>
      <w:r>
        <w:t>Программа является основой для преемственности уровней дошкольного и начального общего образования.</w:t>
      </w:r>
    </w:p>
    <w:p w14:paraId="52AF5CB0">
      <w:pPr>
        <w:ind w:firstLine="567"/>
        <w:rPr>
          <w:rFonts w:ascii="Times New Roman" w:hAnsi="Times New Roman" w:cs="Times New Roman"/>
        </w:rPr>
      </w:pPr>
      <w:r>
        <w:rPr>
          <w:rFonts w:ascii="Times New Roman" w:hAnsi="Times New Roman" w:cs="Times New Roman"/>
          <w:b/>
          <w:i/>
        </w:rPr>
        <w:t>Цель Программы</w:t>
      </w:r>
      <w:r>
        <w:rPr>
          <w:rFonts w:ascii="Times New Roman" w:hAnsi="Times New Roman" w:cs="Times New Roman"/>
          <w:b/>
        </w:rPr>
        <w:t>:</w:t>
      </w:r>
      <w:r>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bookmarkEnd w:id="2"/>
    <w:p w14:paraId="4EFC0AA8">
      <w:pPr>
        <w:ind w:firstLine="567"/>
        <w:rPr>
          <w:rFonts w:ascii="Times New Roman" w:hAnsi="Times New Roman" w:cs="Times New Roman"/>
        </w:rPr>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8DA2CD3">
      <w:pPr>
        <w:ind w:firstLine="567"/>
        <w:rPr>
          <w:rFonts w:ascii="Times New Roman" w:hAnsi="Times New Roman" w:cs="Times New Roman"/>
          <w:b/>
          <w:i/>
        </w:rPr>
      </w:pPr>
      <w:bookmarkStart w:id="3" w:name="sub_1066"/>
      <w:r>
        <w:rPr>
          <w:rFonts w:ascii="Times New Roman" w:hAnsi="Times New Roman" w:cs="Times New Roman"/>
          <w:b/>
          <w:i/>
        </w:rPr>
        <w:t>Задачи Программы:</w:t>
      </w:r>
    </w:p>
    <w:bookmarkEnd w:id="3"/>
    <w:p w14:paraId="0A085A4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реализация содержания АОП ДО для обучающихся с ТНР;</w:t>
      </w:r>
    </w:p>
    <w:p w14:paraId="5635E19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психофизического развития обучающихся с ТНР;</w:t>
      </w:r>
    </w:p>
    <w:p w14:paraId="3D99725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охрана и укрепление физического и психического здоровья обучающихся с ТНР, в т.ч. их эмоционального благополучия;</w:t>
      </w:r>
    </w:p>
    <w:p w14:paraId="0514285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32289CFC">
      <w:pPr>
        <w:ind w:firstLine="567"/>
        <w:rPr>
          <w:rFonts w:ascii="Times New Roman" w:hAnsi="Times New Roman" w:cs="Times New Roman"/>
        </w:rPr>
      </w:pPr>
      <w:r>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3BF4CE7A">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1D039E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E1C04B9">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ТНР;</w:t>
      </w:r>
    </w:p>
    <w:p w14:paraId="104AE02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14:paraId="36D69E61">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7D99F4C5">
      <w:pPr>
        <w:ind w:firstLine="567"/>
        <w:rPr>
          <w:rFonts w:ascii="Times New Roman" w:hAnsi="Times New Roman" w:cs="Times New Roman"/>
          <w:b/>
        </w:rPr>
      </w:pPr>
      <w:bookmarkStart w:id="4" w:name="sub_1067"/>
    </w:p>
    <w:p w14:paraId="3FF85BA5">
      <w:pPr>
        <w:ind w:firstLine="567"/>
        <w:rPr>
          <w:rFonts w:ascii="Times New Roman" w:hAnsi="Times New Roman" w:cs="Times New Roman"/>
          <w:b/>
        </w:rPr>
      </w:pPr>
      <w:r>
        <w:rPr>
          <w:rFonts w:ascii="Times New Roman" w:hAnsi="Times New Roman" w:cs="Times New Roman"/>
          <w:b/>
        </w:rPr>
        <w:t>1.1.2. </w:t>
      </w:r>
      <w:r>
        <w:rPr>
          <w:rFonts w:ascii="Times New Roman" w:hAnsi="Times New Roman" w:cs="Times New Roman"/>
          <w:b/>
          <w:bCs/>
        </w:rPr>
        <w:t>Принципы и подходы к формированию Программы</w:t>
      </w:r>
    </w:p>
    <w:p w14:paraId="06CCFB83">
      <w:pPr>
        <w:ind w:firstLine="567"/>
        <w:rPr>
          <w:rFonts w:ascii="Times New Roman" w:hAnsi="Times New Roman" w:cs="Times New Roman"/>
          <w:b/>
          <w:i/>
        </w:rPr>
      </w:pPr>
      <w:r>
        <w:rPr>
          <w:rFonts w:ascii="Times New Roman" w:hAnsi="Times New Roman" w:cs="Times New Roman"/>
          <w:b/>
          <w:i/>
        </w:rPr>
        <w:t>В соответствии с ФГОС ДО Программа построена на следующих принципах:</w:t>
      </w:r>
    </w:p>
    <w:bookmarkEnd w:id="4"/>
    <w:p w14:paraId="25AAB097">
      <w:pPr>
        <w:ind w:firstLine="567"/>
        <w:rPr>
          <w:rFonts w:ascii="Times New Roman" w:hAnsi="Times New Roman" w:cs="Times New Roman"/>
        </w:rPr>
      </w:pPr>
      <w:r>
        <w:rPr>
          <w:rFonts w:ascii="Times New Roman" w:hAnsi="Times New Roman" w:cs="Times New Roman"/>
        </w:rPr>
        <w:t>1. Поддержка разнообразия детства.</w:t>
      </w:r>
    </w:p>
    <w:p w14:paraId="1DE56909">
      <w:pPr>
        <w:ind w:firstLine="567"/>
        <w:rPr>
          <w:rFonts w:ascii="Times New Roman" w:hAnsi="Times New Roman" w:cs="Times New Roman"/>
        </w:rPr>
      </w:pPr>
      <w:r>
        <w:rPr>
          <w:rFonts w:ascii="Times New Roman" w:hAnsi="Times New Roman" w:cs="Times New Roman"/>
        </w:rPr>
        <w:t>2. Сохранение уникальности и самоценности детства как важного этапа в общем развитии человека.</w:t>
      </w:r>
    </w:p>
    <w:p w14:paraId="44DED2DD">
      <w:pPr>
        <w:ind w:firstLine="567"/>
        <w:rPr>
          <w:rFonts w:ascii="Times New Roman" w:hAnsi="Times New Roman" w:cs="Times New Roman"/>
        </w:rPr>
      </w:pPr>
      <w:r>
        <w:rPr>
          <w:rFonts w:ascii="Times New Roman" w:hAnsi="Times New Roman" w:cs="Times New Roman"/>
        </w:rPr>
        <w:t>3. Позитивная социализация ребенка.</w:t>
      </w:r>
    </w:p>
    <w:p w14:paraId="3D4D31EE">
      <w:pPr>
        <w:ind w:firstLine="567"/>
        <w:rPr>
          <w:rFonts w:ascii="Times New Roman" w:hAnsi="Times New Roman" w:cs="Times New Roman"/>
        </w:rPr>
      </w:pPr>
      <w:r>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5127915A">
      <w:pPr>
        <w:ind w:firstLine="567"/>
        <w:rPr>
          <w:rFonts w:ascii="Times New Roman" w:hAnsi="Times New Roman" w:cs="Times New Roman"/>
        </w:rPr>
      </w:pPr>
      <w:r>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2AFE579">
      <w:pPr>
        <w:ind w:firstLine="567"/>
        <w:rPr>
          <w:rFonts w:ascii="Times New Roman" w:hAnsi="Times New Roman" w:cs="Times New Roman"/>
        </w:rPr>
      </w:pPr>
      <w:r>
        <w:rPr>
          <w:rFonts w:ascii="Times New Roman" w:hAnsi="Times New Roman" w:cs="Times New Roman"/>
        </w:rPr>
        <w:t>6. Сотрудничество ДОО с семьей.</w:t>
      </w:r>
    </w:p>
    <w:p w14:paraId="2A270D56">
      <w:pPr>
        <w:ind w:firstLine="567"/>
        <w:rPr>
          <w:rFonts w:ascii="Times New Roman" w:hAnsi="Times New Roman" w:cs="Times New Roman"/>
        </w:rPr>
      </w:pPr>
      <w:r>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A7ED3FA">
      <w:pPr>
        <w:widowControl/>
        <w:autoSpaceDE/>
        <w:autoSpaceDN/>
        <w:adjustRightInd/>
        <w:ind w:firstLine="0"/>
        <w:jc w:val="left"/>
        <w:rPr>
          <w:rFonts w:ascii="Times New Roman" w:hAnsi="Times New Roman" w:cs="Times New Roman"/>
          <w:b/>
          <w:i/>
        </w:rPr>
      </w:pPr>
      <w:bookmarkStart w:id="5" w:name="sub_1072"/>
      <w:r>
        <w:rPr>
          <w:rFonts w:ascii="Times New Roman" w:hAnsi="Times New Roman" w:cs="Times New Roman"/>
          <w:b/>
          <w:i/>
        </w:rPr>
        <w:t>Специфические принципы и подходы к формированию АОП ДО для обучающихся с ТНР:</w:t>
      </w:r>
    </w:p>
    <w:bookmarkEnd w:id="5"/>
    <w:p w14:paraId="1D61CB01">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i/>
        </w:rPr>
        <w:t>Сетевое взаимодействие</w:t>
      </w:r>
      <w:r>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4C014F99">
      <w:pPr>
        <w:ind w:firstLine="567"/>
        <w:rPr>
          <w:rFonts w:ascii="Times New Roman" w:hAnsi="Times New Roman" w:cs="Times New Roman"/>
        </w:rPr>
      </w:pPr>
      <w:r>
        <w:rPr>
          <w:rFonts w:ascii="Times New Roman" w:hAnsi="Times New Roman" w:cs="Times New Roman"/>
        </w:rPr>
        <w:t>2. </w:t>
      </w:r>
      <w:r>
        <w:rPr>
          <w:rFonts w:ascii="Times New Roman" w:hAnsi="Times New Roman" w:cs="Times New Roman"/>
          <w:i/>
        </w:rPr>
        <w:t>Индивидуализация образовательных программ</w:t>
      </w:r>
      <w:r>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9F25FF2">
      <w:pPr>
        <w:ind w:firstLine="567"/>
        <w:rPr>
          <w:rFonts w:ascii="Times New Roman" w:hAnsi="Times New Roman" w:cs="Times New Roman"/>
        </w:rPr>
      </w:pPr>
      <w:r>
        <w:rPr>
          <w:rFonts w:ascii="Times New Roman" w:hAnsi="Times New Roman" w:cs="Times New Roman"/>
        </w:rPr>
        <w:t>3. </w:t>
      </w:r>
      <w:r>
        <w:rPr>
          <w:rFonts w:ascii="Times New Roman" w:hAnsi="Times New Roman" w:cs="Times New Roman"/>
          <w:i/>
        </w:rPr>
        <w:t>Развивающее вариативное образование</w:t>
      </w:r>
      <w:r>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41929667">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i/>
        </w:rPr>
        <w:t>Полнота содержания и интеграция отдельных образовательных областей</w:t>
      </w:r>
      <w:r>
        <w:rPr>
          <w:rFonts w:ascii="Times New Roman" w:hAnsi="Times New Roman" w:cs="Times New Roman"/>
        </w:rPr>
        <w:t>: 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55C0ECE">
      <w:pPr>
        <w:ind w:firstLine="567"/>
        <w:rPr>
          <w:rFonts w:ascii="Times New Roman" w:hAnsi="Times New Roman" w:cs="Times New Roman"/>
          <w:i/>
        </w:rPr>
      </w:pPr>
      <w:r>
        <w:rPr>
          <w:rFonts w:ascii="Times New Roman" w:hAnsi="Times New Roman" w:cs="Times New Roman"/>
        </w:rPr>
        <w:t>5. </w:t>
      </w:r>
      <w:r>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Pr>
          <w:rFonts w:ascii="Times New Roman" w:hAnsi="Times New Roman" w:cs="Times New Roman"/>
        </w:rPr>
        <w:t xml:space="preserve">: </w:t>
      </w:r>
      <w:r>
        <w:rPr>
          <w:rStyle w:val="17"/>
          <w:rFonts w:ascii="Times New Roman" w:hAnsi="Times New Roman" w:cs="Times New Roman"/>
          <w:color w:val="auto"/>
        </w:rPr>
        <w:t>ФГОС ДО</w:t>
      </w:r>
      <w:r>
        <w:rPr>
          <w:rFonts w:ascii="Times New Roman" w:hAnsi="Times New Roman" w:cs="Times New Roman"/>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EE59817">
      <w:pPr>
        <w:pStyle w:val="13"/>
        <w:spacing w:before="0" w:beforeAutospacing="0" w:after="0" w:afterAutospacing="0"/>
        <w:ind w:firstLine="567"/>
        <w:jc w:val="both"/>
        <w:rPr>
          <w:b/>
        </w:rPr>
      </w:pPr>
      <w:bookmarkStart w:id="6" w:name="sub_1068"/>
    </w:p>
    <w:p w14:paraId="5DFC47AA">
      <w:pPr>
        <w:widowControl/>
        <w:autoSpaceDE/>
        <w:autoSpaceDN/>
        <w:adjustRightInd/>
        <w:ind w:firstLine="0"/>
        <w:jc w:val="left"/>
        <w:rPr>
          <w:rFonts w:ascii="Times New Roman" w:hAnsi="Times New Roman" w:cs="Times New Roman" w:eastAsiaTheme="minorEastAsia"/>
          <w:b/>
        </w:rPr>
      </w:pPr>
      <w:r>
        <w:rPr>
          <w:b/>
        </w:rPr>
        <w:t xml:space="preserve">         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0A1E7A9F">
      <w:pPr>
        <w:pStyle w:val="13"/>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раннего и дошкольного возраста с ТНР.</w:t>
      </w:r>
    </w:p>
    <w:p w14:paraId="6C4EDD99">
      <w:pPr>
        <w:pStyle w:val="13"/>
        <w:spacing w:before="0" w:beforeAutospacing="0" w:after="0" w:afterAutospacing="0"/>
        <w:ind w:firstLine="567"/>
        <w:jc w:val="both"/>
        <w:rPr>
          <w:bCs/>
        </w:rPr>
      </w:pPr>
    </w:p>
    <w:p w14:paraId="0DB5DA4B">
      <w:pPr>
        <w:pStyle w:val="13"/>
        <w:tabs>
          <w:tab w:val="left" w:pos="993"/>
        </w:tabs>
        <w:spacing w:before="0" w:beforeAutospacing="0" w:after="0" w:afterAutospacing="0"/>
        <w:ind w:firstLine="567"/>
        <w:jc w:val="both"/>
        <w:rPr>
          <w:b/>
          <w:bCs/>
        </w:rPr>
      </w:pPr>
      <w:r>
        <w:rPr>
          <w:b/>
          <w:bCs/>
        </w:rPr>
        <w:t>1.1.3.1. Географическое месторасположение</w:t>
      </w:r>
    </w:p>
    <w:p w14:paraId="51C20CFD">
      <w:pPr>
        <w:widowControl/>
        <w:tabs>
          <w:tab w:val="left" w:pos="993"/>
        </w:tabs>
        <w:autoSpaceDE/>
        <w:autoSpaceDN/>
        <w:adjustRightInd/>
        <w:ind w:firstLine="567"/>
        <w:jc w:val="left"/>
        <w:rPr>
          <w:rFonts w:ascii="Times New Roman" w:hAnsi="Times New Roman" w:cs="Times New Roman"/>
          <w:bCs/>
          <w:iCs/>
          <w:color w:val="000000"/>
        </w:rPr>
      </w:pPr>
      <w:r>
        <w:rPr>
          <w:rFonts w:ascii="Times New Roman" w:hAnsi="Times New Roman" w:cs="Times New Roman"/>
          <w:bCs/>
          <w:iCs/>
          <w:color w:val="000000"/>
        </w:rPr>
        <w:t xml:space="preserve">МБДОУ «Детский сад № 37» расположен по адресу Приморский край, г. Артем, с. Суражевка, ул. Костромская, 1А. </w:t>
      </w:r>
    </w:p>
    <w:p w14:paraId="4F390867">
      <w:pPr>
        <w:pStyle w:val="13"/>
        <w:tabs>
          <w:tab w:val="left" w:pos="993"/>
        </w:tabs>
        <w:spacing w:before="0" w:beforeAutospacing="0" w:after="0" w:afterAutospacing="0"/>
        <w:jc w:val="both"/>
        <w:rPr>
          <w:bCs/>
          <w:i/>
        </w:rPr>
      </w:pPr>
    </w:p>
    <w:p w14:paraId="68CDDFBD">
      <w:pPr>
        <w:pStyle w:val="13"/>
        <w:tabs>
          <w:tab w:val="left" w:pos="993"/>
        </w:tabs>
        <w:spacing w:before="0" w:beforeAutospacing="0" w:after="0" w:afterAutospacing="0"/>
        <w:ind w:firstLine="567"/>
        <w:jc w:val="both"/>
        <w:rPr>
          <w:b/>
          <w:bCs/>
        </w:rPr>
      </w:pPr>
      <w:r>
        <w:rPr>
          <w:b/>
          <w:bCs/>
        </w:rPr>
        <w:t>1.1.3.2. Характеристика социокультурной среды</w:t>
      </w:r>
    </w:p>
    <w:p w14:paraId="78C08A50">
      <w:pPr>
        <w:widowControl/>
        <w:tabs>
          <w:tab w:val="left" w:pos="993"/>
        </w:tabs>
        <w:autoSpaceDE/>
        <w:autoSpaceDN/>
        <w:adjustRightInd/>
        <w:ind w:firstLine="567"/>
        <w:rPr>
          <w:rFonts w:ascii="Times New Roman" w:hAnsi="Times New Roman" w:cs="Times New Roman"/>
          <w:bCs/>
          <w:iCs/>
          <w:color w:val="000000"/>
        </w:rPr>
      </w:pPr>
      <w:r>
        <w:rPr>
          <w:rFonts w:ascii="Times New Roman" w:hAnsi="Times New Roman" w:cs="Times New Roman"/>
          <w:bCs/>
          <w:iCs/>
          <w:color w:val="000000"/>
        </w:rPr>
        <w:t xml:space="preserve">Рядом с МБДОУ «Детский сад № 37» находится общеобразовательная школа № 5, Дом культуры  «Любава». ДОУ имеет  возможность для осуществления сетевого взаимодействия как с указанными образовательными организациями, так и с более удаленными.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652696BC">
      <w:pPr>
        <w:widowControl/>
        <w:tabs>
          <w:tab w:val="left" w:pos="993"/>
        </w:tabs>
        <w:autoSpaceDE/>
        <w:autoSpaceDN/>
        <w:adjustRightInd/>
        <w:ind w:firstLine="567"/>
        <w:rPr>
          <w:rFonts w:ascii="Times New Roman" w:hAnsi="Times New Roman" w:cs="Times New Roman"/>
          <w:b/>
          <w:bCs/>
        </w:rPr>
      </w:pPr>
      <w:r>
        <w:rPr>
          <w:rFonts w:ascii="Times New Roman" w:hAnsi="Times New Roman" w:cs="Times New Roman"/>
          <w:bCs/>
          <w:iCs/>
          <w:color w:val="000000"/>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14:paraId="211A676E">
      <w:pPr>
        <w:pStyle w:val="13"/>
        <w:tabs>
          <w:tab w:val="left" w:pos="993"/>
        </w:tabs>
        <w:spacing w:before="0" w:beforeAutospacing="0" w:after="0" w:afterAutospacing="0"/>
        <w:ind w:firstLine="567"/>
        <w:jc w:val="center"/>
        <w:rPr>
          <w:i/>
          <w:color w:val="FF0000"/>
          <w:shd w:val="clear" w:color="auto" w:fill="FFFFFF"/>
        </w:rPr>
      </w:pPr>
    </w:p>
    <w:p w14:paraId="714648E6">
      <w:pPr>
        <w:pStyle w:val="13"/>
        <w:tabs>
          <w:tab w:val="left" w:pos="993"/>
        </w:tabs>
        <w:spacing w:before="0" w:beforeAutospacing="0" w:after="0" w:afterAutospacing="0"/>
        <w:ind w:firstLine="567"/>
        <w:jc w:val="both"/>
        <w:rPr>
          <w:b/>
          <w:bCs/>
        </w:rPr>
      </w:pPr>
      <w:r>
        <w:rPr>
          <w:b/>
          <w:bCs/>
        </w:rPr>
        <w:t>1.1.3.3. Характеристика контингента обучающихся</w:t>
      </w:r>
    </w:p>
    <w:p w14:paraId="4AB42A74">
      <w:pPr>
        <w:tabs>
          <w:tab w:val="left" w:pos="8647"/>
        </w:tabs>
        <w:ind w:firstLine="567"/>
        <w:contextualSpacing/>
        <w:rPr>
          <w:b/>
        </w:rPr>
      </w:pPr>
      <w:r>
        <w:rPr>
          <w:rFonts w:ascii="Times New Roman" w:hAnsi="Times New Roman" w:eastAsia="Batang" w:cs="Times New Roman"/>
          <w:b/>
          <w:lang w:eastAsia="ko-KR"/>
        </w:rPr>
        <w:t>1.1.3.3.1. </w:t>
      </w:r>
      <w:r>
        <w:rPr>
          <w:b/>
        </w:rPr>
        <w:t>Особенности развития детей с ТНР</w:t>
      </w:r>
    </w:p>
    <w:p w14:paraId="3F3B05FC">
      <w:pPr>
        <w:autoSpaceDE/>
        <w:autoSpaceDN/>
        <w:adjustRightInd/>
        <w:ind w:firstLine="567"/>
        <w:rPr>
          <w:rFonts w:ascii="Times New Roman" w:hAnsi="Times New Roman" w:eastAsia="Calibri" w:cs="Times New Roman"/>
          <w:i/>
          <w:lang w:eastAsia="en-US"/>
        </w:rPr>
      </w:pPr>
      <w:r>
        <w:rPr>
          <w:rFonts w:ascii="Times New Roman" w:hAnsi="Times New Roman" w:eastAsia="Calibri"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14:paraId="7C973063">
      <w:pPr>
        <w:autoSpaceDE/>
        <w:autoSpaceDN/>
        <w:adjustRightInd/>
        <w:ind w:firstLine="567"/>
        <w:rPr>
          <w:rFonts w:ascii="Times New Roman" w:hAnsi="Times New Roman" w:eastAsia="Calibri" w:cs="Times New Roman"/>
          <w:b/>
          <w:i/>
          <w:lang w:eastAsia="en-US"/>
        </w:rPr>
      </w:pPr>
      <w:r>
        <w:rPr>
          <w:rFonts w:ascii="Times New Roman" w:hAnsi="Times New Roman" w:eastAsia="Calibri" w:cs="Times New Roman"/>
          <w:b/>
          <w:i/>
          <w:lang w:eastAsia="en-US"/>
        </w:rPr>
        <w:t xml:space="preserve">К группе детей с ТНР относятся дети: </w:t>
      </w:r>
      <w:r>
        <w:rPr>
          <w:rFonts w:ascii="Times New Roman" w:hAnsi="Times New Roman" w:eastAsia="Calibri" w:cs="Times New Roman"/>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73B7C23B">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3DE8C032">
      <w:pPr>
        <w:autoSpaceDE/>
        <w:autoSpaceDN/>
        <w:adjustRightInd/>
        <w:ind w:firstLine="567"/>
        <w:rPr>
          <w:rFonts w:ascii="Times New Roman" w:hAnsi="Times New Roman" w:eastAsia="Calibri" w:cs="Times New Roman"/>
          <w:i/>
          <w:lang w:eastAsia="en-US"/>
        </w:rPr>
      </w:pPr>
      <w:r>
        <w:rPr>
          <w:rFonts w:ascii="Times New Roman" w:hAnsi="Times New Roman" w:eastAsia="Calibri" w:cs="Times New Roman"/>
          <w:i/>
          <w:lang w:eastAsia="en-US"/>
        </w:rPr>
        <w:t>Фонетико-фонематическое недоразвитие речи проявляется в нарушении звукопроизношения и фонематического слуха.</w:t>
      </w:r>
    </w:p>
    <w:p w14:paraId="45CFA0F0">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14:paraId="595B96A3">
      <w:pPr>
        <w:autoSpaceDE/>
        <w:autoSpaceDN/>
        <w:adjustRightInd/>
        <w:ind w:firstLine="567"/>
        <w:rPr>
          <w:rFonts w:ascii="Times New Roman" w:hAnsi="Times New Roman" w:eastAsia="Calibri" w:cs="Times New Roman"/>
          <w:b/>
          <w:i/>
          <w:lang w:eastAsia="en-US"/>
        </w:rPr>
      </w:pPr>
      <w:r>
        <w:rPr>
          <w:rFonts w:ascii="Times New Roman" w:hAnsi="Times New Roman" w:eastAsia="Calibri" w:cs="Times New Roman"/>
          <w:b/>
          <w:i/>
          <w:lang w:eastAsia="en-US"/>
        </w:rPr>
        <w:t>Речь ребёнка оценивается по четырем уровням развития речи.</w:t>
      </w:r>
    </w:p>
    <w:p w14:paraId="0E3793CC">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i/>
          <w:lang w:eastAsia="en-US"/>
        </w:rPr>
        <w:t>На I уровне речевого развития</w:t>
      </w:r>
      <w:r>
        <w:rPr>
          <w:rFonts w:ascii="Times New Roman" w:hAnsi="Times New Roman" w:eastAsia="Calibri"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14:paraId="76A469AA">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i/>
          <w:lang w:eastAsia="en-US"/>
        </w:rPr>
        <w:t>На II уровне речевого развития</w:t>
      </w:r>
      <w:r>
        <w:rPr>
          <w:rFonts w:ascii="Times New Roman" w:hAnsi="Times New Roman" w:eastAsia="Calibri" w:cs="Times New Roman"/>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720FAD31">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i/>
          <w:lang w:eastAsia="en-US"/>
        </w:rPr>
        <w:t>На III уровне речевого развития</w:t>
      </w:r>
      <w:r>
        <w:rPr>
          <w:rFonts w:ascii="Times New Roman" w:hAnsi="Times New Roman" w:eastAsia="Calibri"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3360CBA6">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i/>
          <w:lang w:eastAsia="en-US"/>
        </w:rPr>
        <w:t>На I</w:t>
      </w:r>
      <w:r>
        <w:rPr>
          <w:rFonts w:ascii="Times New Roman" w:hAnsi="Times New Roman" w:eastAsia="Calibri" w:cs="Times New Roman"/>
          <w:i/>
          <w:lang w:val="en-US" w:eastAsia="en-US"/>
        </w:rPr>
        <w:t>V</w:t>
      </w:r>
      <w:r>
        <w:rPr>
          <w:rFonts w:ascii="Times New Roman" w:hAnsi="Times New Roman" w:eastAsia="Calibri" w:cs="Times New Roman"/>
          <w:i/>
          <w:lang w:eastAsia="en-US"/>
        </w:rPr>
        <w:t xml:space="preserve"> уровне речевого развития</w:t>
      </w:r>
      <w:r>
        <w:rPr>
          <w:rFonts w:ascii="Times New Roman" w:hAnsi="Times New Roman" w:eastAsia="Calibri" w:cs="Times New Roman"/>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14:paraId="27419D43">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i/>
          <w:lang w:eastAsia="en-US"/>
        </w:rPr>
        <w:t xml:space="preserve">Заикание </w:t>
      </w:r>
      <w:r>
        <w:rPr>
          <w:rFonts w:ascii="Times New Roman" w:hAnsi="Times New Roman" w:eastAsia="Calibri" w:cs="Times New Roman"/>
          <w:lang w:eastAsia="en-US"/>
        </w:rPr>
        <w:t>- нарушение темпо-ритмической организации речи, обусловленное судорожным состоянием мышц речевого аппарата.</w:t>
      </w:r>
    </w:p>
    <w:p w14:paraId="490C88EF">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Таким образом, ТНР выявляется у детей дошкольного возраста со следующими речевыми нарушениями:</w:t>
      </w:r>
    </w:p>
    <w:p w14:paraId="3B59054D">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дислалия, </w:t>
      </w:r>
    </w:p>
    <w:p w14:paraId="3606FAE3">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ринолалия, </w:t>
      </w:r>
    </w:p>
    <w:p w14:paraId="7CCEEEA2">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дизартрия, </w:t>
      </w:r>
    </w:p>
    <w:p w14:paraId="4DEAC01E">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алалия, </w:t>
      </w:r>
    </w:p>
    <w:p w14:paraId="6880EB99">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детская афазия, </w:t>
      </w:r>
    </w:p>
    <w:p w14:paraId="0C4EADCC">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неврозоподобное заикание (по клинико-педагогической классификации речевых нарушений).</w:t>
      </w:r>
    </w:p>
    <w:p w14:paraId="03E196E7">
      <w:pPr>
        <w:ind w:firstLine="567"/>
        <w:rPr>
          <w:rFonts w:ascii="Times New Roman" w:hAnsi="Times New Roman"/>
        </w:rPr>
      </w:pPr>
    </w:p>
    <w:p w14:paraId="1D6941DD">
      <w:pPr>
        <w:tabs>
          <w:tab w:val="left" w:pos="8647"/>
        </w:tabs>
        <w:ind w:firstLine="567"/>
        <w:contextualSpacing/>
        <w:rPr>
          <w:b/>
        </w:rPr>
      </w:pPr>
      <w:r>
        <w:rPr>
          <w:rFonts w:ascii="Times New Roman" w:hAnsi="Times New Roman" w:eastAsia="Batang" w:cs="Times New Roman"/>
          <w:b/>
          <w:lang w:eastAsia="ko-KR"/>
        </w:rPr>
        <w:t>1.1.3.3.2. </w:t>
      </w:r>
      <w:r>
        <w:rPr>
          <w:b/>
        </w:rPr>
        <w:t>Особые образовательные потребности детей с ТНР</w:t>
      </w:r>
    </w:p>
    <w:p w14:paraId="284FCB9C">
      <w:pPr>
        <w:autoSpaceDE/>
        <w:autoSpaceDN/>
        <w:adjustRightInd/>
        <w:ind w:firstLine="567"/>
        <w:rPr>
          <w:rFonts w:ascii="Times New Roman" w:hAnsi="Times New Roman" w:eastAsia="Calibri" w:cs="Times New Roman"/>
          <w:b/>
          <w:i/>
          <w:lang w:eastAsia="en-US"/>
        </w:rPr>
      </w:pPr>
      <w:r>
        <w:rPr>
          <w:rFonts w:ascii="Times New Roman" w:hAnsi="Times New Roman" w:eastAsia="Calibri" w:cs="Times New Roman"/>
          <w:b/>
          <w:i/>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14:paraId="4208EFBB">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реализация адаптированной основной образовательной программы;</w:t>
      </w:r>
    </w:p>
    <w:p w14:paraId="3FFBFD35">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xml:space="preserve">- коррекция недостатков психофизического развития детей с ТНР; </w:t>
      </w:r>
    </w:p>
    <w:p w14:paraId="5B2E31D7">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охрана и укрепление физического и психического детей с ТНР, в том числе их эмоционального благополучия;</w:t>
      </w:r>
    </w:p>
    <w:p w14:paraId="424F0CBC">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51007026">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2231C435">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6895709">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878C2A3">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формирование социокультурной среды, соответствующей психофизическим и индивидуальным особенностям детей с ТНР;</w:t>
      </w:r>
    </w:p>
    <w:p w14:paraId="7D46A9F9">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4E3C3A58">
      <w:pPr>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 обеспечение преемственности целей, задач и содержания дошкольного общего и начального общего образования.</w:t>
      </w:r>
    </w:p>
    <w:p w14:paraId="754C5BFB">
      <w:pPr>
        <w:autoSpaceDE/>
        <w:autoSpaceDN/>
        <w:adjustRightInd/>
        <w:ind w:firstLine="567"/>
        <w:rPr>
          <w:rFonts w:ascii="Times New Roman" w:hAnsi="Times New Roman" w:eastAsia="Calibri" w:cs="Times New Roman"/>
          <w:lang w:eastAsia="en-US"/>
        </w:rPr>
      </w:pPr>
    </w:p>
    <w:p w14:paraId="1D56EBB1">
      <w:pPr>
        <w:autoSpaceDE/>
        <w:autoSpaceDN/>
        <w:adjustRightInd/>
        <w:ind w:firstLine="567"/>
        <w:rPr>
          <w:rFonts w:ascii="Times New Roman" w:hAnsi="Times New Roman" w:eastAsia="Calibri" w:cs="Times New Roman"/>
          <w:lang w:eastAsia="en-US"/>
        </w:rPr>
      </w:pPr>
    </w:p>
    <w:p w14:paraId="6F7C495A">
      <w:pPr>
        <w:autoSpaceDE/>
        <w:autoSpaceDN/>
        <w:adjustRightInd/>
        <w:ind w:firstLine="567"/>
        <w:rPr>
          <w:rFonts w:ascii="Times New Roman" w:hAnsi="Times New Roman" w:eastAsia="Calibri" w:cs="Times New Roman"/>
          <w:lang w:eastAsia="en-US"/>
        </w:rPr>
      </w:pPr>
    </w:p>
    <w:p w14:paraId="414896DB">
      <w:pPr>
        <w:autoSpaceDE/>
        <w:autoSpaceDN/>
        <w:adjustRightInd/>
        <w:ind w:firstLine="567"/>
        <w:rPr>
          <w:rFonts w:ascii="Times New Roman" w:hAnsi="Times New Roman" w:eastAsia="Calibri" w:cs="Times New Roman"/>
          <w:lang w:eastAsia="en-US"/>
        </w:rPr>
      </w:pPr>
    </w:p>
    <w:p w14:paraId="37B9428D">
      <w:pPr>
        <w:autoSpaceDE/>
        <w:autoSpaceDN/>
        <w:adjustRightInd/>
        <w:ind w:firstLine="567"/>
        <w:rPr>
          <w:rFonts w:ascii="Times New Roman" w:hAnsi="Times New Roman" w:eastAsia="Calibri" w:cs="Times New Roman"/>
          <w:lang w:eastAsia="en-US"/>
        </w:rPr>
      </w:pPr>
    </w:p>
    <w:p w14:paraId="38A209E2">
      <w:pPr>
        <w:autoSpaceDE/>
        <w:autoSpaceDN/>
        <w:adjustRightInd/>
        <w:ind w:firstLine="567"/>
        <w:rPr>
          <w:rFonts w:ascii="Times New Roman" w:hAnsi="Times New Roman" w:eastAsia="Calibri" w:cs="Times New Roman"/>
          <w:lang w:eastAsia="en-US"/>
        </w:rPr>
      </w:pPr>
    </w:p>
    <w:p w14:paraId="0CDDA13A">
      <w:pPr>
        <w:autoSpaceDE/>
        <w:autoSpaceDN/>
        <w:adjustRightInd/>
        <w:ind w:firstLine="567"/>
        <w:rPr>
          <w:rFonts w:ascii="Times New Roman" w:hAnsi="Times New Roman" w:eastAsia="Calibri" w:cs="Times New Roman"/>
          <w:lang w:eastAsia="en-US"/>
        </w:rPr>
      </w:pPr>
    </w:p>
    <w:p w14:paraId="3BAE6CDA">
      <w:pPr>
        <w:autoSpaceDE/>
        <w:autoSpaceDN/>
        <w:adjustRightInd/>
        <w:ind w:firstLine="567"/>
        <w:rPr>
          <w:rFonts w:ascii="Times New Roman" w:hAnsi="Times New Roman" w:eastAsia="Calibri" w:cs="Times New Roman"/>
          <w:lang w:eastAsia="en-US"/>
        </w:rPr>
      </w:pPr>
    </w:p>
    <w:p w14:paraId="5546D9FF">
      <w:pPr>
        <w:autoSpaceDE/>
        <w:autoSpaceDN/>
        <w:adjustRightInd/>
        <w:ind w:firstLine="567"/>
        <w:rPr>
          <w:rFonts w:ascii="Times New Roman" w:hAnsi="Times New Roman" w:eastAsia="Calibri" w:cs="Times New Roman"/>
          <w:lang w:eastAsia="en-US"/>
        </w:rPr>
      </w:pPr>
    </w:p>
    <w:p w14:paraId="6A792805">
      <w:pPr>
        <w:autoSpaceDE/>
        <w:autoSpaceDN/>
        <w:adjustRightInd/>
        <w:ind w:firstLine="567"/>
        <w:rPr>
          <w:rFonts w:ascii="Times New Roman" w:hAnsi="Times New Roman" w:eastAsia="Calibri" w:cs="Times New Roman"/>
          <w:lang w:eastAsia="en-US"/>
        </w:rPr>
      </w:pPr>
    </w:p>
    <w:p w14:paraId="7B834795">
      <w:pPr>
        <w:widowControl/>
        <w:autoSpaceDE/>
        <w:autoSpaceDN/>
        <w:adjustRightInd/>
        <w:ind w:firstLine="0"/>
        <w:jc w:val="left"/>
        <w:rPr>
          <w:rFonts w:ascii="Times New Roman" w:hAnsi="Times New Roman" w:cs="Times New Roman"/>
          <w:b/>
        </w:rPr>
      </w:pPr>
      <w:r>
        <w:rPr>
          <w:rFonts w:ascii="Times New Roman" w:hAnsi="Times New Roman"/>
        </w:rPr>
        <w:t xml:space="preserve">   </w:t>
      </w:r>
      <w:r>
        <w:rPr>
          <w:rFonts w:ascii="Times New Roman" w:hAnsi="Times New Roman" w:cs="Times New Roman"/>
          <w:b/>
        </w:rPr>
        <w:t>1.2. ПЛАНИРУЕМЫЕ РЕЗУЛЬТАТЫ РЕАЛИЗАЦИИ ПРОГРАММЫ</w:t>
      </w:r>
    </w:p>
    <w:p w14:paraId="10ECD5B9">
      <w:pPr>
        <w:ind w:firstLine="567"/>
        <w:rPr>
          <w:rFonts w:ascii="Times New Roman" w:hAnsi="Times New Roman" w:cs="Times New Roman"/>
          <w:b/>
        </w:rPr>
      </w:pPr>
    </w:p>
    <w:p w14:paraId="126C01EE">
      <w:pPr>
        <w:ind w:firstLine="567"/>
        <w:rPr>
          <w:i/>
        </w:rPr>
      </w:pPr>
      <w:r>
        <w:rPr>
          <w:i/>
        </w:rPr>
        <w:t>Содержание и планируемые результаты Программы не ниже соответствующих содержания и планируемых результатов Федеральной программы.</w:t>
      </w:r>
    </w:p>
    <w:bookmarkEnd w:id="6"/>
    <w:p w14:paraId="489C298E">
      <w:pPr>
        <w:ind w:firstLine="567"/>
        <w:rPr>
          <w:rFonts w:ascii="Times New Roman" w:hAnsi="Times New Roman" w:cs="Times New Roman"/>
        </w:rPr>
      </w:pPr>
      <w:r>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5068E871">
      <w:pPr>
        <w:ind w:firstLine="567"/>
        <w:rPr>
          <w:rFonts w:ascii="Times New Roman" w:hAnsi="Times New Roman" w:cs="Times New Roman"/>
        </w:rPr>
      </w:pPr>
      <w:r>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w:t>
      </w:r>
      <w:bookmarkStart w:id="7" w:name="sub_1080"/>
      <w:r>
        <w:rPr>
          <w:rFonts w:ascii="Times New Roman" w:hAnsi="Times New Roman" w:cs="Times New Roman"/>
        </w:rPr>
        <w:t>ных этапах дошкольного детства.</w:t>
      </w:r>
    </w:p>
    <w:bookmarkEnd w:id="7"/>
    <w:p w14:paraId="5A788778">
      <w:pPr>
        <w:ind w:firstLine="567"/>
        <w:rPr>
          <w:rFonts w:ascii="Times New Roman" w:hAnsi="Times New Roman" w:cs="Times New Roman"/>
        </w:rPr>
      </w:pPr>
      <w:r>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568B647">
      <w:pPr>
        <w:ind w:firstLine="0"/>
        <w:rPr>
          <w:rFonts w:ascii="Times New Roman" w:hAnsi="Times New Roman" w:cs="Times New Roman"/>
        </w:rPr>
      </w:pPr>
    </w:p>
    <w:p w14:paraId="59E33D9F">
      <w:pPr>
        <w:ind w:firstLine="567"/>
        <w:rPr>
          <w:rFonts w:ascii="Times New Roman" w:hAnsi="Times New Roman" w:cs="Times New Roman"/>
          <w:b/>
        </w:rPr>
      </w:pPr>
      <w:r>
        <w:rPr>
          <w:rFonts w:ascii="Times New Roman" w:hAnsi="Times New Roman" w:cs="Times New Roman"/>
          <w:b/>
        </w:rPr>
        <w:t>1.2.1. Планируемые результаты (целевые ориентиры) освоения Программы детьми среднего дошкольного возраста с ТНР:</w:t>
      </w:r>
    </w:p>
    <w:p w14:paraId="0B56E3B6">
      <w:pPr>
        <w:ind w:firstLine="567"/>
        <w:rPr>
          <w:rFonts w:ascii="Times New Roman" w:hAnsi="Times New Roman" w:cs="Times New Roman"/>
          <w:i/>
        </w:rPr>
      </w:pPr>
      <w:r>
        <w:rPr>
          <w:rFonts w:ascii="Times New Roman" w:hAnsi="Times New Roman" w:cs="Times New Roman"/>
          <w:i/>
        </w:rPr>
        <w:t>К концу данного возрастного этапа ребенок:</w:t>
      </w:r>
    </w:p>
    <w:p w14:paraId="0C4693B7">
      <w:pPr>
        <w:ind w:firstLine="567"/>
        <w:rPr>
          <w:rFonts w:ascii="Times New Roman" w:hAnsi="Times New Roman" w:cs="Times New Roman"/>
        </w:rPr>
      </w:pPr>
      <w:r>
        <w:rPr>
          <w:rFonts w:ascii="Times New Roman" w:hAnsi="Times New Roman" w:cs="Times New Roman"/>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0E3CBFE9">
      <w:pPr>
        <w:ind w:firstLine="567"/>
        <w:rPr>
          <w:rFonts w:ascii="Times New Roman" w:hAnsi="Times New Roman" w:cs="Times New Roman"/>
        </w:rPr>
      </w:pPr>
      <w:r>
        <w:rPr>
          <w:rFonts w:ascii="Times New Roman" w:hAnsi="Times New Roman" w:cs="Times New Roman"/>
        </w:rPr>
        <w:t>2) понимает и употребляет слова, обозначающие названия предметов, действий, признаков, состояний, свойств, качеств;</w:t>
      </w:r>
    </w:p>
    <w:p w14:paraId="3B0783E2">
      <w:pPr>
        <w:ind w:firstLine="567"/>
        <w:rPr>
          <w:rFonts w:ascii="Times New Roman" w:hAnsi="Times New Roman" w:cs="Times New Roman"/>
        </w:rPr>
      </w:pPr>
      <w:r>
        <w:rPr>
          <w:rFonts w:ascii="Times New Roman" w:hAnsi="Times New Roman" w:cs="Times New Roman"/>
        </w:rPr>
        <w:t>3) использует слова в соответствии с коммуникативной ситуацией;</w:t>
      </w:r>
    </w:p>
    <w:p w14:paraId="3D417348">
      <w:pPr>
        <w:ind w:firstLine="567"/>
        <w:rPr>
          <w:rFonts w:ascii="Times New Roman" w:hAnsi="Times New Roman" w:cs="Times New Roman"/>
        </w:rPr>
      </w:pPr>
      <w:r>
        <w:rPr>
          <w:rFonts w:ascii="Times New Roman" w:hAnsi="Times New Roman" w:cs="Times New Roman"/>
        </w:rPr>
        <w:t>4) различает разные формы слов (словообразовательные модели и грамматические формы);</w:t>
      </w:r>
    </w:p>
    <w:p w14:paraId="21E872DA">
      <w:pPr>
        <w:ind w:firstLine="567"/>
        <w:rPr>
          <w:rFonts w:ascii="Times New Roman" w:hAnsi="Times New Roman" w:cs="Times New Roman"/>
        </w:rPr>
      </w:pPr>
      <w:r>
        <w:rPr>
          <w:rFonts w:ascii="Times New Roman" w:hAnsi="Times New Roman" w:cs="Times New Roman"/>
        </w:rPr>
        <w:t>5) использует в речи сложносочиненные предложения с сочинительными союзами;</w:t>
      </w:r>
    </w:p>
    <w:p w14:paraId="3B05A075">
      <w:pPr>
        <w:ind w:firstLine="567"/>
        <w:rPr>
          <w:rFonts w:ascii="Times New Roman" w:hAnsi="Times New Roman" w:cs="Times New Roman"/>
        </w:rPr>
      </w:pPr>
      <w:r>
        <w:rPr>
          <w:rFonts w:ascii="Times New Roman" w:hAnsi="Times New Roman" w:cs="Times New Roman"/>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10C9F218">
      <w:pPr>
        <w:ind w:firstLine="567"/>
        <w:rPr>
          <w:rFonts w:ascii="Times New Roman" w:hAnsi="Times New Roman" w:cs="Times New Roman"/>
        </w:rPr>
      </w:pPr>
      <w:r>
        <w:rPr>
          <w:rFonts w:ascii="Times New Roman" w:hAnsi="Times New Roman" w:cs="Times New Roman"/>
        </w:rPr>
        <w:t>7) составляет описательный рассказ по вопросам (с помощью педагогического работника), ориентируясь на игрушки, картинки, из личного опыта;</w:t>
      </w:r>
    </w:p>
    <w:p w14:paraId="1A2CE682">
      <w:pPr>
        <w:ind w:firstLine="567"/>
        <w:rPr>
          <w:rFonts w:ascii="Times New Roman" w:hAnsi="Times New Roman" w:cs="Times New Roman"/>
        </w:rPr>
      </w:pPr>
      <w:r>
        <w:rPr>
          <w:rFonts w:ascii="Times New Roman" w:hAnsi="Times New Roman" w:cs="Times New Roman"/>
        </w:rPr>
        <w:t>8) владеет простыми формами фонематического анализа;</w:t>
      </w:r>
    </w:p>
    <w:p w14:paraId="208306EE">
      <w:pPr>
        <w:ind w:firstLine="567"/>
        <w:rPr>
          <w:rFonts w:ascii="Times New Roman" w:hAnsi="Times New Roman" w:cs="Times New Roman"/>
        </w:rPr>
      </w:pPr>
      <w:r>
        <w:rPr>
          <w:rFonts w:ascii="Times New Roman" w:hAnsi="Times New Roman" w:cs="Times New Roman"/>
        </w:rPr>
        <w:t>9) использует различные виды интонационных конструкций;</w:t>
      </w:r>
    </w:p>
    <w:p w14:paraId="00193AD9">
      <w:pPr>
        <w:ind w:firstLine="567"/>
        <w:rPr>
          <w:rFonts w:ascii="Times New Roman" w:hAnsi="Times New Roman" w:cs="Times New Roman"/>
        </w:rPr>
      </w:pPr>
      <w:r>
        <w:rPr>
          <w:rFonts w:ascii="Times New Roman" w:hAnsi="Times New Roman" w:cs="Times New Roman"/>
        </w:rPr>
        <w:t>10) выполняет взаимосвязанные ролевые действия, изображающие социальные функции людей, понимает и называет свою роль;</w:t>
      </w:r>
    </w:p>
    <w:p w14:paraId="0526E3BD">
      <w:pPr>
        <w:ind w:firstLine="567"/>
        <w:rPr>
          <w:rFonts w:ascii="Times New Roman" w:hAnsi="Times New Roman" w:cs="Times New Roman"/>
        </w:rPr>
      </w:pPr>
      <w:r>
        <w:rPr>
          <w:rFonts w:ascii="Times New Roman" w:hAnsi="Times New Roman" w:cs="Times New Roman"/>
        </w:rPr>
        <w:t>11) использует в ходе игры различные натуральные предметы, их модели, предметы-заместители;</w:t>
      </w:r>
    </w:p>
    <w:p w14:paraId="11004A91">
      <w:pPr>
        <w:ind w:firstLine="567"/>
        <w:rPr>
          <w:rFonts w:ascii="Times New Roman" w:hAnsi="Times New Roman" w:cs="Times New Roman"/>
        </w:rPr>
      </w:pPr>
      <w:r>
        <w:rPr>
          <w:rFonts w:ascii="Times New Roman" w:hAnsi="Times New Roman" w:cs="Times New Roman"/>
        </w:rPr>
        <w:t>12) передает в сюжетно-ролевых и театрализованных играх различные виды социальных отношений;</w:t>
      </w:r>
    </w:p>
    <w:p w14:paraId="7C6A577C">
      <w:pPr>
        <w:ind w:firstLine="567"/>
        <w:rPr>
          <w:rFonts w:ascii="Times New Roman" w:hAnsi="Times New Roman" w:cs="Times New Roman"/>
        </w:rPr>
      </w:pPr>
      <w:r>
        <w:rPr>
          <w:rFonts w:ascii="Times New Roman" w:hAnsi="Times New Roman" w:cs="Times New Roman"/>
        </w:rPr>
        <w:t>13) стремится к самостоятельности, проявляет относительную независимость от педагогического работника;</w:t>
      </w:r>
    </w:p>
    <w:p w14:paraId="31BFD6B0">
      <w:pPr>
        <w:ind w:firstLine="567"/>
        <w:rPr>
          <w:rFonts w:ascii="Times New Roman" w:hAnsi="Times New Roman" w:cs="Times New Roman"/>
        </w:rPr>
      </w:pPr>
      <w:r>
        <w:rPr>
          <w:rFonts w:ascii="Times New Roman" w:hAnsi="Times New Roman" w:cs="Times New Roman"/>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4254E5CC">
      <w:pPr>
        <w:ind w:firstLine="567"/>
        <w:rPr>
          <w:rFonts w:ascii="Times New Roman" w:hAnsi="Times New Roman" w:cs="Times New Roman"/>
        </w:rPr>
      </w:pPr>
      <w:r>
        <w:rPr>
          <w:rFonts w:ascii="Times New Roman" w:hAnsi="Times New Roman" w:cs="Times New Roman"/>
        </w:rPr>
        <w:t>15) занимается различными видами детской деятельности, не отвлекаясь, в течение некоторого времени (не менее 15 мин.);</w:t>
      </w:r>
    </w:p>
    <w:p w14:paraId="219DA27E">
      <w:pPr>
        <w:ind w:firstLine="567"/>
        <w:rPr>
          <w:rFonts w:ascii="Times New Roman" w:hAnsi="Times New Roman" w:cs="Times New Roman"/>
        </w:rPr>
      </w:pPr>
      <w:r>
        <w:rPr>
          <w:rFonts w:ascii="Times New Roman" w:hAnsi="Times New Roman" w:cs="Times New Roman"/>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F18DAB7">
      <w:pPr>
        <w:ind w:firstLine="567"/>
        <w:rPr>
          <w:rFonts w:ascii="Times New Roman" w:hAnsi="Times New Roman" w:cs="Times New Roman"/>
        </w:rPr>
      </w:pPr>
      <w:r>
        <w:rPr>
          <w:rFonts w:ascii="Times New Roman" w:hAnsi="Times New Roman" w:cs="Times New Roman"/>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06520C2">
      <w:pPr>
        <w:ind w:firstLine="567"/>
        <w:rPr>
          <w:rFonts w:ascii="Times New Roman" w:hAnsi="Times New Roman" w:cs="Times New Roman"/>
        </w:rPr>
      </w:pPr>
      <w:r>
        <w:rPr>
          <w:rFonts w:ascii="Times New Roman" w:hAnsi="Times New Roman" w:cs="Times New Roman"/>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5014D116">
      <w:pPr>
        <w:ind w:firstLine="567"/>
        <w:rPr>
          <w:rFonts w:ascii="Times New Roman" w:hAnsi="Times New Roman" w:cs="Times New Roman"/>
        </w:rPr>
      </w:pPr>
      <w:r>
        <w:rPr>
          <w:rFonts w:ascii="Times New Roman" w:hAnsi="Times New Roman" w:cs="Times New Roman"/>
        </w:rPr>
        <w:t>19) использует схему для ориентировки в пространстве;</w:t>
      </w:r>
    </w:p>
    <w:p w14:paraId="506BE75E">
      <w:pPr>
        <w:ind w:firstLine="567"/>
        <w:rPr>
          <w:rFonts w:ascii="Times New Roman" w:hAnsi="Times New Roman" w:cs="Times New Roman"/>
        </w:rPr>
      </w:pPr>
      <w:r>
        <w:rPr>
          <w:rFonts w:ascii="Times New Roman" w:hAnsi="Times New Roman" w:cs="Times New Roman"/>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2CD17DC">
      <w:pPr>
        <w:ind w:firstLine="567"/>
        <w:rPr>
          <w:rFonts w:ascii="Times New Roman" w:hAnsi="Times New Roman" w:cs="Times New Roman"/>
        </w:rPr>
      </w:pPr>
      <w:r>
        <w:rPr>
          <w:rFonts w:ascii="Times New Roman" w:hAnsi="Times New Roman" w:cs="Times New Roman"/>
        </w:rPr>
        <w:t>21) может самостоятельно получать новую информацию (задает вопросы, экспериментирует);</w:t>
      </w:r>
    </w:p>
    <w:p w14:paraId="6DA8E386">
      <w:pPr>
        <w:ind w:firstLine="567"/>
        <w:rPr>
          <w:rFonts w:ascii="Times New Roman" w:hAnsi="Times New Roman" w:cs="Times New Roman"/>
        </w:rPr>
      </w:pPr>
      <w:r>
        <w:rPr>
          <w:rFonts w:ascii="Times New Roman" w:hAnsi="Times New Roman" w:cs="Times New Roman"/>
        </w:rPr>
        <w:t>22) в речи употребляет все части речи, кроме причастий и деепричастий, проявляет словотворчество;</w:t>
      </w:r>
    </w:p>
    <w:p w14:paraId="2C2AA36C">
      <w:pPr>
        <w:ind w:firstLine="567"/>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 </w:t>
      </w:r>
      <w:r>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5C61815">
      <w:pPr>
        <w:ind w:firstLine="567"/>
        <w:rPr>
          <w:rFonts w:ascii="Times New Roman" w:hAnsi="Times New Roman" w:cs="Times New Roman"/>
        </w:rPr>
      </w:pPr>
      <w:r>
        <w:rPr>
          <w:rFonts w:ascii="Times New Roman" w:hAnsi="Times New Roman" w:cs="Times New Roman"/>
        </w:rPr>
        <w:t>24) изображает предметы с деталями, появляются элементы сюжета, композиции;</w:t>
      </w:r>
    </w:p>
    <w:p w14:paraId="067E748C">
      <w:pPr>
        <w:ind w:firstLine="567"/>
        <w:rPr>
          <w:rFonts w:ascii="Times New Roman" w:hAnsi="Times New Roman" w:cs="Times New Roman"/>
        </w:rPr>
      </w:pPr>
      <w:r>
        <w:rPr>
          <w:rFonts w:ascii="Times New Roman" w:hAnsi="Times New Roman" w:cs="Times New Roman"/>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D928DB6">
      <w:pPr>
        <w:ind w:firstLine="567"/>
        <w:rPr>
          <w:rFonts w:ascii="Times New Roman" w:hAnsi="Times New Roman" w:cs="Times New Roman"/>
        </w:rPr>
      </w:pPr>
      <w:r>
        <w:rPr>
          <w:rFonts w:ascii="Times New Roman" w:hAnsi="Times New Roman" w:cs="Times New Roman"/>
        </w:rPr>
        <w:t>26) знает основные цвета и их оттенки;</w:t>
      </w:r>
    </w:p>
    <w:p w14:paraId="1DFE9C83">
      <w:pPr>
        <w:ind w:firstLine="567"/>
        <w:rPr>
          <w:rFonts w:ascii="Times New Roman" w:hAnsi="Times New Roman" w:cs="Times New Roman"/>
        </w:rPr>
      </w:pPr>
      <w:r>
        <w:rPr>
          <w:rFonts w:ascii="Times New Roman" w:hAnsi="Times New Roman" w:cs="Times New Roman"/>
        </w:rPr>
        <w:t>27) сотрудничает с другими детьми в процессе выполнения коллективных работ;</w:t>
      </w:r>
    </w:p>
    <w:p w14:paraId="268C1696">
      <w:pPr>
        <w:ind w:firstLine="567"/>
        <w:rPr>
          <w:rFonts w:ascii="Times New Roman" w:hAnsi="Times New Roman" w:cs="Times New Roman"/>
        </w:rPr>
      </w:pPr>
      <w:r>
        <w:rPr>
          <w:rFonts w:ascii="Times New Roman" w:hAnsi="Times New Roman" w:cs="Times New Roman"/>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34EC9D18">
      <w:pPr>
        <w:ind w:firstLine="567"/>
        <w:rPr>
          <w:rFonts w:ascii="Times New Roman" w:hAnsi="Times New Roman" w:cs="Times New Roman"/>
        </w:rPr>
      </w:pPr>
      <w:r>
        <w:rPr>
          <w:rFonts w:ascii="Times New Roman" w:hAnsi="Times New Roman" w:cs="Times New Roman"/>
        </w:rPr>
        <w:t>29) выполняет двигательные цепочки из трех-пяти элементов;</w:t>
      </w:r>
    </w:p>
    <w:p w14:paraId="606C841F">
      <w:pPr>
        <w:ind w:firstLine="567"/>
        <w:rPr>
          <w:rFonts w:ascii="Times New Roman" w:hAnsi="Times New Roman" w:cs="Times New Roman"/>
        </w:rPr>
      </w:pPr>
      <w:r>
        <w:rPr>
          <w:rFonts w:ascii="Times New Roman" w:hAnsi="Times New Roman" w:cs="Times New Roman"/>
        </w:rPr>
        <w:t>30) выполняет общеразвивающие упражнения, ходьбу, бег в заданном темпе;</w:t>
      </w:r>
    </w:p>
    <w:p w14:paraId="1C5E149B">
      <w:pPr>
        <w:ind w:firstLine="567"/>
        <w:rPr>
          <w:rFonts w:ascii="Times New Roman" w:hAnsi="Times New Roman" w:cs="Times New Roman"/>
        </w:rPr>
      </w:pPr>
      <w:r>
        <w:rPr>
          <w:rFonts w:ascii="Times New Roman" w:hAnsi="Times New Roman" w:cs="Times New Roman"/>
        </w:rPr>
        <w:t>31) описывает по вопросам педагогического работника свое самочувствие, может привлечь его внимание в случае плохого самочувствия, боли;</w:t>
      </w:r>
    </w:p>
    <w:p w14:paraId="1754D965">
      <w:pPr>
        <w:ind w:firstLine="567"/>
        <w:rPr>
          <w:rFonts w:ascii="Times New Roman" w:hAnsi="Times New Roman" w:cs="Times New Roman"/>
        </w:rPr>
      </w:pPr>
      <w:r>
        <w:rPr>
          <w:rFonts w:ascii="Times New Roman" w:hAnsi="Times New Roman" w:cs="Times New Roman"/>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2D456C72">
      <w:pPr>
        <w:ind w:firstLine="567"/>
        <w:rPr>
          <w:rFonts w:ascii="Times New Roman" w:hAnsi="Times New Roman" w:cs="Times New Roman"/>
        </w:rPr>
      </w:pPr>
    </w:p>
    <w:p w14:paraId="2FF39172">
      <w:pPr>
        <w:ind w:firstLine="567"/>
        <w:rPr>
          <w:rFonts w:ascii="Times New Roman" w:hAnsi="Times New Roman" w:cs="Times New Roman"/>
          <w:b/>
        </w:rPr>
      </w:pPr>
      <w:r>
        <w:rPr>
          <w:rFonts w:ascii="Times New Roman" w:hAnsi="Times New Roman" w:cs="Times New Roman"/>
          <w:b/>
        </w:rPr>
        <w:t>1.2.2. Планируемые результаты (целевые ориентиры) на этапе завершения освоения Программы</w:t>
      </w:r>
    </w:p>
    <w:p w14:paraId="2CB09828">
      <w:pPr>
        <w:ind w:firstLine="567"/>
        <w:rPr>
          <w:rFonts w:ascii="Times New Roman" w:hAnsi="Times New Roman" w:cs="Times New Roman"/>
          <w:i/>
        </w:rPr>
      </w:pPr>
      <w:r>
        <w:rPr>
          <w:rFonts w:ascii="Times New Roman" w:hAnsi="Times New Roman" w:cs="Times New Roman"/>
          <w:i/>
        </w:rPr>
        <w:t>К концу данного возрастного этапа ребенок:</w:t>
      </w:r>
    </w:p>
    <w:p w14:paraId="24AFFAB9">
      <w:pPr>
        <w:ind w:firstLine="567"/>
        <w:rPr>
          <w:rFonts w:ascii="Times New Roman" w:hAnsi="Times New Roman" w:cs="Times New Roman"/>
        </w:rPr>
      </w:pPr>
      <w:r>
        <w:rPr>
          <w:rFonts w:ascii="Times New Roman" w:hAnsi="Times New Roman" w:cs="Times New Roman"/>
        </w:rPr>
        <w:t>1) обладает сформированной мотивацией к школьному обучению;</w:t>
      </w:r>
    </w:p>
    <w:p w14:paraId="70D762F8">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усваивает значения новых слов на основе знаний о предметах и явлениях окружающего мира;</w:t>
      </w:r>
    </w:p>
    <w:p w14:paraId="35CD357A">
      <w:pPr>
        <w:ind w:firstLine="567"/>
        <w:rPr>
          <w:rFonts w:ascii="Times New Roman" w:hAnsi="Times New Roman" w:cs="Times New Roman"/>
        </w:rPr>
      </w:pPr>
      <w:r>
        <w:rPr>
          <w:rFonts w:ascii="Times New Roman" w:hAnsi="Times New Roman" w:cs="Times New Roman"/>
        </w:rPr>
        <w:t>3) употребляет слова, обозначающие личностные характеристики, многозначные;</w:t>
      </w:r>
    </w:p>
    <w:p w14:paraId="527098EB">
      <w:pPr>
        <w:ind w:firstLine="567"/>
        <w:rPr>
          <w:rFonts w:ascii="Times New Roman" w:hAnsi="Times New Roman" w:cs="Times New Roman"/>
        </w:rPr>
      </w:pPr>
      <w:r>
        <w:rPr>
          <w:rFonts w:ascii="Times New Roman" w:hAnsi="Times New Roman" w:cs="Times New Roman"/>
        </w:rPr>
        <w:t>4) умеет подбирать слова с противоположным и сходным значением;</w:t>
      </w:r>
    </w:p>
    <w:p w14:paraId="28215FB5">
      <w:pPr>
        <w:ind w:firstLine="567"/>
        <w:rPr>
          <w:rFonts w:ascii="Times New Roman" w:hAnsi="Times New Roman" w:cs="Times New Roman"/>
        </w:rPr>
      </w:pPr>
      <w:r>
        <w:rPr>
          <w:rFonts w:ascii="Times New Roman" w:hAnsi="Times New Roman" w:cs="Times New Roman"/>
        </w:rPr>
        <w:t>5) правильно употребляет основные грамматические формы слова;</w:t>
      </w:r>
    </w:p>
    <w:p w14:paraId="0040E483">
      <w:pPr>
        <w:ind w:firstLine="567"/>
        <w:rPr>
          <w:rFonts w:ascii="Times New Roman" w:hAnsi="Times New Roman" w:cs="Times New Roman"/>
        </w:rPr>
      </w:pPr>
      <w:r>
        <w:rPr>
          <w:rFonts w:ascii="Times New Roman" w:hAnsi="Times New Roman" w:cs="Times New Roman"/>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5D875022">
      <w:pPr>
        <w:ind w:firstLine="567"/>
        <w:rPr>
          <w:rFonts w:ascii="Times New Roman" w:hAnsi="Times New Roman" w:cs="Times New Roman"/>
        </w:rPr>
      </w:pPr>
      <w:r>
        <w:rPr>
          <w:rFonts w:ascii="Times New Roman" w:hAnsi="Times New Roman" w:cs="Times New Roman"/>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851EBCD">
      <w:pPr>
        <w:ind w:firstLine="567"/>
        <w:rPr>
          <w:rFonts w:ascii="Times New Roman" w:hAnsi="Times New Roman" w:cs="Times New Roman"/>
        </w:rPr>
      </w:pPr>
      <w:r>
        <w:rPr>
          <w:rFonts w:ascii="Times New Roman" w:hAnsi="Times New Roman" w:cs="Times New Roman"/>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5E6B3A6A">
      <w:pPr>
        <w:ind w:firstLine="567"/>
        <w:rPr>
          <w:rFonts w:ascii="Times New Roman" w:hAnsi="Times New Roman" w:cs="Times New Roman"/>
        </w:rPr>
      </w:pPr>
      <w:r>
        <w:rPr>
          <w:rFonts w:ascii="Times New Roman" w:hAnsi="Times New Roman" w:cs="Times New Roman"/>
        </w:rPr>
        <w:t>9) правильно произносит звуки (в соответствии с онтогенезом);</w:t>
      </w:r>
    </w:p>
    <w:p w14:paraId="64FE2055">
      <w:pPr>
        <w:ind w:firstLine="567"/>
        <w:rPr>
          <w:rFonts w:ascii="Times New Roman" w:hAnsi="Times New Roman" w:cs="Times New Roman"/>
        </w:rPr>
      </w:pPr>
      <w:r>
        <w:rPr>
          <w:rFonts w:ascii="Times New Roman" w:hAnsi="Times New Roman" w:cs="Times New Roman"/>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47FB6D5">
      <w:pPr>
        <w:ind w:firstLine="567"/>
        <w:rPr>
          <w:rFonts w:ascii="Times New Roman" w:hAnsi="Times New Roman" w:cs="Times New Roman"/>
        </w:rPr>
      </w:pPr>
      <w:r>
        <w:rPr>
          <w:rFonts w:ascii="Times New Roman" w:hAnsi="Times New Roman" w:cs="Times New Roman"/>
        </w:rPr>
        <w:t>11) выбирает род занятий, участников по совместной деятельности, избирательно и устойчиво взаимодействует с детьми;</w:t>
      </w:r>
    </w:p>
    <w:p w14:paraId="4203CB83">
      <w:pPr>
        <w:ind w:firstLine="567"/>
        <w:rPr>
          <w:rFonts w:ascii="Times New Roman" w:hAnsi="Times New Roman" w:cs="Times New Roman"/>
        </w:rPr>
      </w:pPr>
      <w:r>
        <w:rPr>
          <w:rFonts w:ascii="Times New Roman" w:hAnsi="Times New Roman" w:cs="Times New Roman"/>
        </w:rPr>
        <w:t>12) участвует в коллективном создании замысла в игре и на занятиях;</w:t>
      </w:r>
    </w:p>
    <w:p w14:paraId="4E00EB6E">
      <w:pPr>
        <w:ind w:firstLine="567"/>
        <w:rPr>
          <w:rFonts w:ascii="Times New Roman" w:hAnsi="Times New Roman" w:cs="Times New Roman"/>
        </w:rPr>
      </w:pPr>
      <w:r>
        <w:rPr>
          <w:rFonts w:ascii="Times New Roman" w:hAnsi="Times New Roman" w:cs="Times New Roman"/>
        </w:rPr>
        <w:t>13) передает как можно более точное сообщение другому, проявляя внимание к собеседнику;</w:t>
      </w:r>
    </w:p>
    <w:p w14:paraId="2C37DCE3">
      <w:pPr>
        <w:ind w:firstLine="567"/>
        <w:rPr>
          <w:rFonts w:ascii="Times New Roman" w:hAnsi="Times New Roman" w:cs="Times New Roman"/>
        </w:rPr>
      </w:pPr>
      <w:r>
        <w:rPr>
          <w:rFonts w:ascii="Times New Roman" w:hAnsi="Times New Roman" w:cs="Times New Roman"/>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643AD806">
      <w:pPr>
        <w:ind w:firstLine="567"/>
        <w:rPr>
          <w:rFonts w:ascii="Times New Roman" w:hAnsi="Times New Roman" w:cs="Times New Roman"/>
        </w:rPr>
      </w:pPr>
      <w:r>
        <w:rPr>
          <w:rFonts w:ascii="Times New Roman" w:hAnsi="Times New Roman" w:cs="Times New Roman"/>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3CC4D97">
      <w:pPr>
        <w:ind w:firstLine="567"/>
        <w:rPr>
          <w:rFonts w:ascii="Times New Roman" w:hAnsi="Times New Roman" w:cs="Times New Roman"/>
        </w:rPr>
      </w:pPr>
      <w:r>
        <w:rPr>
          <w:rFonts w:ascii="Times New Roman" w:hAnsi="Times New Roman" w:cs="Times New Roman"/>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906E240">
      <w:pPr>
        <w:ind w:firstLine="567"/>
        <w:rPr>
          <w:rFonts w:ascii="Times New Roman" w:hAnsi="Times New Roman" w:cs="Times New Roman"/>
        </w:rPr>
      </w:pPr>
      <w:r>
        <w:rPr>
          <w:rFonts w:ascii="Times New Roman" w:hAnsi="Times New Roman" w:cs="Times New Roman"/>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9813252">
      <w:pPr>
        <w:ind w:firstLine="567"/>
        <w:rPr>
          <w:rFonts w:ascii="Times New Roman" w:hAnsi="Times New Roman" w:cs="Times New Roman"/>
        </w:rPr>
      </w:pPr>
      <w:r>
        <w:rPr>
          <w:rFonts w:ascii="Times New Roman" w:hAnsi="Times New Roman" w:cs="Times New Roman"/>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0CE495B">
      <w:pPr>
        <w:ind w:firstLine="567"/>
        <w:rPr>
          <w:rFonts w:ascii="Times New Roman" w:hAnsi="Times New Roman" w:cs="Times New Roman"/>
        </w:rPr>
      </w:pPr>
      <w:r>
        <w:rPr>
          <w:rFonts w:ascii="Times New Roman" w:hAnsi="Times New Roman" w:cs="Times New Roman"/>
        </w:rPr>
        <w:t>19) определяет пространственное расположение предметов относительно себя, геометрические фигуры;</w:t>
      </w:r>
    </w:p>
    <w:p w14:paraId="096D080F">
      <w:pPr>
        <w:ind w:firstLine="567"/>
        <w:rPr>
          <w:rFonts w:ascii="Times New Roman" w:hAnsi="Times New Roman" w:cs="Times New Roman"/>
        </w:rPr>
      </w:pPr>
      <w:r>
        <w:rPr>
          <w:rFonts w:ascii="Times New Roman" w:hAnsi="Times New Roman" w:cs="Times New Roman"/>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655455A">
      <w:pPr>
        <w:ind w:firstLine="567"/>
        <w:rPr>
          <w:rFonts w:ascii="Times New Roman" w:hAnsi="Times New Roman" w:cs="Times New Roman"/>
        </w:rPr>
      </w:pPr>
      <w:r>
        <w:rPr>
          <w:rFonts w:ascii="Times New Roman" w:hAnsi="Times New Roman" w:cs="Times New Roman"/>
        </w:rPr>
        <w:t>21) определяет времена года, части суток;</w:t>
      </w:r>
    </w:p>
    <w:p w14:paraId="64ACB089">
      <w:pPr>
        <w:ind w:firstLine="567"/>
        <w:rPr>
          <w:rFonts w:ascii="Times New Roman" w:hAnsi="Times New Roman" w:cs="Times New Roman"/>
        </w:rPr>
      </w:pPr>
      <w:r>
        <w:rPr>
          <w:rFonts w:ascii="Times New Roman" w:hAnsi="Times New Roman" w:cs="Times New Roman"/>
        </w:rPr>
        <w:t>22) самостоятельно получает новую информацию (задает вопросы, экспериментирует);</w:t>
      </w:r>
    </w:p>
    <w:p w14:paraId="5B00F885">
      <w:pPr>
        <w:ind w:firstLine="567"/>
        <w:rPr>
          <w:rFonts w:ascii="Times New Roman" w:hAnsi="Times New Roman" w:cs="Times New Roman"/>
        </w:rPr>
      </w:pPr>
      <w:r>
        <w:rPr>
          <w:rFonts w:ascii="Times New Roman" w:hAnsi="Times New Roman" w:cs="Times New Roman"/>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3559180">
      <w:pPr>
        <w:ind w:firstLine="567"/>
        <w:rPr>
          <w:rFonts w:ascii="Times New Roman" w:hAnsi="Times New Roman" w:cs="Times New Roman"/>
        </w:rPr>
      </w:pPr>
      <w:r>
        <w:rPr>
          <w:rFonts w:ascii="Times New Roman" w:hAnsi="Times New Roman" w:cs="Times New Roman"/>
        </w:rPr>
        <w:t>24) составляет рассказы по сюжетным картинкам и по серии сюжетных картинок, используя графические схемы, наглядные опоры;</w:t>
      </w:r>
    </w:p>
    <w:p w14:paraId="458F466B">
      <w:pPr>
        <w:ind w:firstLine="567"/>
        <w:rPr>
          <w:rFonts w:ascii="Times New Roman" w:hAnsi="Times New Roman" w:cs="Times New Roman"/>
        </w:rPr>
      </w:pPr>
      <w:r>
        <w:rPr>
          <w:rFonts w:ascii="Times New Roman" w:hAnsi="Times New Roman" w:cs="Times New Roman"/>
        </w:rPr>
        <w:t>25) составляет с помощью педагогического работника небольшие сообщения, рассказы из личного опыта;</w:t>
      </w:r>
    </w:p>
    <w:p w14:paraId="6257761B">
      <w:pPr>
        <w:ind w:firstLine="567"/>
        <w:rPr>
          <w:rFonts w:ascii="Times New Roman" w:hAnsi="Times New Roman" w:cs="Times New Roman"/>
        </w:rPr>
      </w:pPr>
      <w:r>
        <w:rPr>
          <w:rFonts w:ascii="Times New Roman" w:hAnsi="Times New Roman" w:cs="Times New Roman"/>
        </w:rPr>
        <w:t>26) владеет предпосылками овладения грамотой;</w:t>
      </w:r>
    </w:p>
    <w:p w14:paraId="518A3908">
      <w:pPr>
        <w:ind w:firstLine="567"/>
        <w:rPr>
          <w:rFonts w:ascii="Times New Roman" w:hAnsi="Times New Roman" w:cs="Times New Roman"/>
        </w:rPr>
      </w:pPr>
      <w:r>
        <w:rPr>
          <w:rFonts w:ascii="Times New Roman" w:hAnsi="Times New Roman" w:cs="Times New Roman"/>
        </w:rPr>
        <w:t>27) стремится к использованию различных средств и материалов в процессе изобразительной деятельности;</w:t>
      </w:r>
    </w:p>
    <w:p w14:paraId="5728D2C9">
      <w:pPr>
        <w:ind w:firstLine="567"/>
        <w:rPr>
          <w:rFonts w:ascii="Times New Roman" w:hAnsi="Times New Roman" w:cs="Times New Roman"/>
        </w:rPr>
      </w:pPr>
      <w:r>
        <w:rPr>
          <w:rFonts w:ascii="Times New Roman" w:hAnsi="Times New Roman" w:cs="Times New Roman"/>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DB7EEFA">
      <w:pPr>
        <w:ind w:firstLine="567"/>
        <w:rPr>
          <w:rFonts w:ascii="Times New Roman" w:hAnsi="Times New Roman" w:cs="Times New Roman"/>
        </w:rPr>
      </w:pPr>
      <w:r>
        <w:rPr>
          <w:rFonts w:ascii="Times New Roman" w:hAnsi="Times New Roman" w:cs="Times New Roman"/>
        </w:rPr>
        <w:t>29) проявляет интерес к произведениям народной, классической и современной музыки, к музыкальным инструментам;</w:t>
      </w:r>
    </w:p>
    <w:p w14:paraId="6DC9B77A">
      <w:pPr>
        <w:ind w:firstLine="567"/>
        <w:rPr>
          <w:rFonts w:ascii="Times New Roman" w:hAnsi="Times New Roman" w:cs="Times New Roman"/>
        </w:rPr>
      </w:pPr>
      <w:r>
        <w:rPr>
          <w:rFonts w:ascii="Times New Roman" w:hAnsi="Times New Roman" w:cs="Times New Roman"/>
        </w:rPr>
        <w:t>30) сопереживает персонажам художественных произведений;</w:t>
      </w:r>
    </w:p>
    <w:p w14:paraId="1924CBEC">
      <w:pPr>
        <w:ind w:firstLine="567"/>
        <w:rPr>
          <w:rFonts w:ascii="Times New Roman" w:hAnsi="Times New Roman" w:cs="Times New Roman"/>
        </w:rPr>
      </w:pPr>
      <w:r>
        <w:rPr>
          <w:rFonts w:ascii="Times New Roman" w:hAnsi="Times New Roman" w:cs="Times New Roman"/>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4F78C919">
      <w:pPr>
        <w:ind w:firstLine="567"/>
        <w:rPr>
          <w:rFonts w:ascii="Times New Roman" w:hAnsi="Times New Roman" w:cs="Times New Roman"/>
        </w:rPr>
      </w:pPr>
      <w:r>
        <w:rPr>
          <w:rFonts w:ascii="Times New Roman" w:hAnsi="Times New Roman" w:cs="Times New Roman"/>
        </w:rPr>
        <w:t>32) осуществляет элементарное двигательное и словесное планирование действий в ходе спортивных упражнений;</w:t>
      </w:r>
    </w:p>
    <w:p w14:paraId="0CF66D04">
      <w:pPr>
        <w:ind w:firstLine="567"/>
        <w:rPr>
          <w:rFonts w:ascii="Times New Roman" w:hAnsi="Times New Roman" w:cs="Times New Roman"/>
        </w:rPr>
      </w:pPr>
      <w:r>
        <w:rPr>
          <w:rFonts w:ascii="Times New Roman" w:hAnsi="Times New Roman" w:cs="Times New Roman"/>
        </w:rPr>
        <w:t>33)знает и подчиняется правилам подвижных игр, эстафет, игр с элементами спорта;</w:t>
      </w:r>
    </w:p>
    <w:p w14:paraId="2C72643C">
      <w:pPr>
        <w:ind w:firstLine="567"/>
        <w:rPr>
          <w:rFonts w:ascii="Times New Roman" w:hAnsi="Times New Roman" w:cs="Times New Roman"/>
        </w:rPr>
      </w:pPr>
      <w:r>
        <w:rPr>
          <w:rFonts w:ascii="Times New Roman" w:hAnsi="Times New Roman" w:cs="Times New Roman"/>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9B973F1">
      <w:pPr>
        <w:ind w:firstLine="567"/>
        <w:rPr>
          <w:rFonts w:ascii="Times New Roman" w:hAnsi="Times New Roman" w:cs="Times New Roman"/>
        </w:rPr>
      </w:pPr>
    </w:p>
    <w:p w14:paraId="006886F1">
      <w:pPr>
        <w:widowControl/>
        <w:autoSpaceDE/>
        <w:autoSpaceDN/>
        <w:adjustRightInd/>
        <w:ind w:firstLine="0"/>
        <w:jc w:val="left"/>
        <w:rPr>
          <w:rFonts w:ascii="Times New Roman" w:hAnsi="Times New Roman" w:cs="Times New Roman"/>
          <w:b/>
        </w:rPr>
      </w:pPr>
      <w:bookmarkStart w:id="8" w:name="sub_1069"/>
    </w:p>
    <w:p w14:paraId="765808AB">
      <w:pPr>
        <w:widowControl/>
        <w:autoSpaceDE/>
        <w:autoSpaceDN/>
        <w:adjustRightInd/>
        <w:ind w:firstLine="0"/>
        <w:jc w:val="left"/>
        <w:rPr>
          <w:rFonts w:ascii="Times New Roman" w:hAnsi="Times New Roman" w:cs="Times New Roman"/>
          <w:b/>
        </w:rPr>
      </w:pPr>
    </w:p>
    <w:p w14:paraId="13F1138E">
      <w:pPr>
        <w:widowControl/>
        <w:autoSpaceDE/>
        <w:autoSpaceDN/>
        <w:adjustRightInd/>
        <w:ind w:firstLine="0"/>
        <w:jc w:val="left"/>
        <w:rPr>
          <w:rFonts w:ascii="Times New Roman" w:hAnsi="Times New Roman" w:cs="Times New Roman"/>
          <w:b/>
        </w:rPr>
      </w:pPr>
    </w:p>
    <w:p w14:paraId="5DC2C95B">
      <w:pPr>
        <w:widowControl/>
        <w:autoSpaceDE/>
        <w:autoSpaceDN/>
        <w:adjustRightInd/>
        <w:ind w:firstLine="0"/>
        <w:jc w:val="left"/>
        <w:rPr>
          <w:rFonts w:ascii="Times New Roman" w:hAnsi="Times New Roman" w:cs="Times New Roman"/>
          <w:b/>
        </w:rPr>
      </w:pPr>
    </w:p>
    <w:p w14:paraId="79099603">
      <w:pPr>
        <w:widowControl/>
        <w:autoSpaceDE/>
        <w:autoSpaceDN/>
        <w:adjustRightInd/>
        <w:ind w:firstLine="0"/>
        <w:jc w:val="left"/>
        <w:rPr>
          <w:rFonts w:ascii="Times New Roman" w:hAnsi="Times New Roman" w:cs="Times New Roman"/>
          <w:b/>
        </w:rPr>
      </w:pPr>
    </w:p>
    <w:p w14:paraId="3889EC59">
      <w:pPr>
        <w:widowControl/>
        <w:autoSpaceDE/>
        <w:autoSpaceDN/>
        <w:adjustRightInd/>
        <w:ind w:firstLine="0"/>
        <w:jc w:val="left"/>
        <w:rPr>
          <w:rFonts w:ascii="Times New Roman" w:hAnsi="Times New Roman" w:cs="Times New Roman"/>
          <w:b/>
        </w:rPr>
      </w:pPr>
      <w:r>
        <w:rPr>
          <w:rFonts w:ascii="Times New Roman" w:hAnsi="Times New Roman" w:cs="Times New Roman"/>
          <w:b/>
        </w:rPr>
        <w:t>1.3. РАЗВИВАЮЩЕЕ ОЦЕНИВАНИЕ КАЧЕСТВА ОБРАЗОВАТЕЛЬНОЙ ДЕЯТЕЛЬНОСТИ ПО ПРОГРАММЕ</w:t>
      </w:r>
    </w:p>
    <w:p w14:paraId="2572F74C">
      <w:pPr>
        <w:ind w:firstLine="567"/>
        <w:rPr>
          <w:rFonts w:ascii="Times New Roman" w:hAnsi="Times New Roman" w:cs="Times New Roman"/>
          <w:b/>
        </w:rPr>
      </w:pPr>
    </w:p>
    <w:bookmarkEnd w:id="8"/>
    <w:p w14:paraId="0242EACD">
      <w:pPr>
        <w:ind w:firstLine="567"/>
        <w:rPr>
          <w:rFonts w:ascii="Times New Roman" w:hAnsi="Times New Roman" w:cs="Times New Roman"/>
        </w:rPr>
      </w:pPr>
      <w:r>
        <w:rPr>
          <w:rFonts w:ascii="Times New Roman" w:hAnsi="Times New Roman" w:cs="Times New Roman"/>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1B473B3A">
      <w:pPr>
        <w:ind w:firstLine="567"/>
        <w:rPr>
          <w:rFonts w:ascii="Times New Roman" w:hAnsi="Times New Roman" w:cs="Times New Roman"/>
        </w:rPr>
      </w:pPr>
      <w:r>
        <w:rPr>
          <w:rFonts w:ascii="Times New Roman" w:hAnsi="Times New Roman" w:cs="Times New Roman"/>
        </w:rPr>
        <w:t xml:space="preserve">Концептуальные основания такой оценки определяются требованиями </w:t>
      </w:r>
      <w:r>
        <w:rPr>
          <w:rStyle w:val="17"/>
          <w:rFonts w:ascii="Times New Roman" w:hAnsi="Times New Roman" w:cs="Times New Roman"/>
          <w:color w:val="auto"/>
        </w:rPr>
        <w:t>Федерального закона</w:t>
      </w:r>
      <w:r>
        <w:rPr>
          <w:rFonts w:ascii="Times New Roman" w:hAnsi="Times New Roman" w:cs="Times New Roman"/>
        </w:rPr>
        <w:t xml:space="preserve"> от 29 декабря 2012 г. № 273-ФЗ «Об образовании в Российской Федерации», а также </w:t>
      </w:r>
      <w:r>
        <w:rPr>
          <w:rStyle w:val="17"/>
          <w:rFonts w:ascii="Times New Roman" w:hAnsi="Times New Roman" w:cs="Times New Roman"/>
          <w:color w:val="auto"/>
        </w:rPr>
        <w:t>ФГОС ДО</w:t>
      </w:r>
      <w:r>
        <w:rPr>
          <w:rFonts w:ascii="Times New Roman" w:hAnsi="Times New Roman" w:cs="Times New Roman"/>
        </w:rPr>
        <w:t>, в котором определены государственные гарантии качества образования.</w:t>
      </w:r>
    </w:p>
    <w:p w14:paraId="3DB69C6E">
      <w:pPr>
        <w:ind w:firstLine="567"/>
        <w:rPr>
          <w:rFonts w:ascii="Times New Roman" w:hAnsi="Times New Roman" w:cs="Times New Roman"/>
          <w:b/>
          <w:i/>
        </w:rPr>
      </w:pPr>
      <w:bookmarkStart w:id="9" w:name="sub_1086"/>
      <w:r>
        <w:rPr>
          <w:rFonts w:ascii="Times New Roman" w:hAnsi="Times New Roman" w:cs="Times New Roman"/>
          <w:b/>
          <w:i/>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w:t>
      </w:r>
      <w:r>
        <w:rPr>
          <w:rStyle w:val="17"/>
          <w:rFonts w:ascii="Times New Roman" w:hAnsi="Times New Roman" w:cs="Times New Roman"/>
          <w:b/>
          <w:i/>
          <w:color w:val="auto"/>
        </w:rPr>
        <w:t>ФГОС ДО</w:t>
      </w:r>
      <w:r>
        <w:rPr>
          <w:rFonts w:ascii="Times New Roman" w:hAnsi="Times New Roman" w:cs="Times New Roman"/>
          <w:b/>
          <w:i/>
        </w:rPr>
        <w:t xml:space="preserve"> и ФАОП ДО, направлено в первую очередь на оценивание созданных ДОО условий в процессе образовательной деятельности.</w:t>
      </w:r>
    </w:p>
    <w:bookmarkEnd w:id="9"/>
    <w:p w14:paraId="7EC351E8">
      <w:pPr>
        <w:ind w:firstLine="567"/>
        <w:rPr>
          <w:rFonts w:ascii="Times New Roman" w:hAnsi="Times New Roman" w:cs="Times New Roman"/>
        </w:rPr>
      </w:pPr>
      <w:r>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14:paraId="6BB1C26E">
      <w:pPr>
        <w:ind w:firstLine="567"/>
        <w:rPr>
          <w:rFonts w:ascii="Times New Roman" w:hAnsi="Times New Roman" w:cs="Times New Roman"/>
          <w:b/>
          <w:i/>
        </w:rPr>
      </w:pPr>
      <w:bookmarkStart w:id="10" w:name="sub_1087"/>
      <w:r>
        <w:rPr>
          <w:rFonts w:ascii="Times New Roman" w:hAnsi="Times New Roman" w:cs="Times New Roman"/>
          <w:b/>
          <w:i/>
        </w:rPr>
        <w:t>Целевые ориентиры, представленные в Программе:</w:t>
      </w:r>
    </w:p>
    <w:bookmarkEnd w:id="10"/>
    <w:p w14:paraId="3B13CE94">
      <w:pPr>
        <w:ind w:firstLine="567"/>
        <w:rPr>
          <w:rFonts w:ascii="Times New Roman" w:hAnsi="Times New Roman" w:cs="Times New Roman"/>
        </w:rPr>
      </w:pPr>
      <w:r>
        <w:rPr>
          <w:rFonts w:ascii="Times New Roman" w:hAnsi="Times New Roman" w:cs="Times New Roman"/>
        </w:rPr>
        <w:t>- не подлежат непосредственной оценке;</w:t>
      </w:r>
    </w:p>
    <w:p w14:paraId="606BE5F5">
      <w:pPr>
        <w:ind w:firstLine="567"/>
        <w:rPr>
          <w:rFonts w:ascii="Times New Roman" w:hAnsi="Times New Roman" w:cs="Times New Roman"/>
        </w:rPr>
      </w:pPr>
      <w:r>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ТНР;</w:t>
      </w:r>
    </w:p>
    <w:p w14:paraId="34FA49CB">
      <w:pPr>
        <w:ind w:firstLine="567"/>
        <w:rPr>
          <w:rFonts w:ascii="Times New Roman" w:hAnsi="Times New Roman" w:cs="Times New Roman"/>
        </w:rPr>
      </w:pPr>
      <w:r>
        <w:rPr>
          <w:rFonts w:ascii="Times New Roman" w:hAnsi="Times New Roman" w:cs="Times New Roman"/>
        </w:rPr>
        <w:t>- не являются основанием для их формального сравнения с реальными достижениями обучающихся с ТНР;</w:t>
      </w:r>
    </w:p>
    <w:p w14:paraId="171C3098">
      <w:pPr>
        <w:ind w:firstLine="567"/>
        <w:rPr>
          <w:rFonts w:ascii="Times New Roman" w:hAnsi="Times New Roman" w:cs="Times New Roman"/>
        </w:rPr>
      </w:pPr>
      <w:r>
        <w:rPr>
          <w:rFonts w:ascii="Times New Roman" w:hAnsi="Times New Roman" w:cs="Times New Roman"/>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66F39B2B">
      <w:pPr>
        <w:ind w:firstLine="567"/>
        <w:rPr>
          <w:rFonts w:ascii="Times New Roman" w:hAnsi="Times New Roman" w:cs="Times New Roman"/>
        </w:rPr>
      </w:pPr>
      <w:r>
        <w:rPr>
          <w:rFonts w:ascii="Times New Roman" w:hAnsi="Times New Roman" w:cs="Times New Roman"/>
        </w:rPr>
        <w:t>- не являются непосредственным основанием при оценке качества образования.</w:t>
      </w:r>
    </w:p>
    <w:p w14:paraId="234DC284">
      <w:pPr>
        <w:ind w:firstLine="567"/>
        <w:rPr>
          <w:rFonts w:ascii="Times New Roman" w:hAnsi="Times New Roman" w:cs="Times New Roman"/>
        </w:rPr>
      </w:pPr>
      <w:r>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4DC4AE16">
      <w:pPr>
        <w:ind w:firstLine="567"/>
        <w:rPr>
          <w:rFonts w:ascii="Times New Roman" w:hAnsi="Times New Roman" w:cs="Times New Roman"/>
          <w:color w:val="FF0000"/>
        </w:rPr>
      </w:pPr>
      <w:bookmarkStart w:id="11" w:name="sub_1088"/>
      <w:r>
        <w:rPr>
          <w:rFonts w:ascii="Times New Roman" w:hAnsi="Times New Roman" w:cs="Times New Roman"/>
          <w:b/>
          <w:i/>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Pr>
          <w:rFonts w:ascii="Times New Roman" w:hAnsi="Times New Roman" w:cs="Times New Roman"/>
          <w:i/>
        </w:rPr>
        <w:t xml:space="preserve">. </w:t>
      </w:r>
      <w:r>
        <w:rPr>
          <w:rFonts w:ascii="Times New Roman" w:hAnsi="Times New Roman" w:cs="Times New Roman"/>
          <w:color w:val="000000" w:themeColor="text1"/>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1"/>
    <w:p w14:paraId="03D8FB85">
      <w:pPr>
        <w:ind w:firstLine="567"/>
        <w:rPr>
          <w:rFonts w:ascii="Times New Roman" w:hAnsi="Times New Roman" w:cs="Times New Roman"/>
          <w:b/>
          <w:i/>
        </w:rPr>
      </w:pPr>
      <w:bookmarkStart w:id="12" w:name="sub_1089"/>
      <w:r>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45F92941">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681D298">
      <w:pPr>
        <w:ind w:firstLine="567"/>
        <w:rPr>
          <w:rFonts w:ascii="Times New Roman" w:hAnsi="Times New Roman" w:cs="Times New Roman"/>
        </w:rPr>
      </w:pPr>
      <w:r>
        <w:rPr>
          <w:rFonts w:ascii="Times New Roman" w:hAnsi="Times New Roman" w:cs="Times New Roman"/>
        </w:rPr>
        <w:t>2) детские портфолио, фиксирующие достижения ребенка в ходе образовательной деятельности;</w:t>
      </w:r>
    </w:p>
    <w:p w14:paraId="394DC968">
      <w:pPr>
        <w:ind w:firstLine="567"/>
        <w:rPr>
          <w:rFonts w:ascii="Times New Roman" w:hAnsi="Times New Roman" w:cs="Times New Roman"/>
        </w:rPr>
      </w:pPr>
      <w:r>
        <w:rPr>
          <w:rFonts w:ascii="Times New Roman" w:hAnsi="Times New Roman" w:cs="Times New Roman"/>
        </w:rPr>
        <w:t>3) карты развития ребенка с ТНР;</w:t>
      </w:r>
    </w:p>
    <w:p w14:paraId="7547713B">
      <w:pPr>
        <w:ind w:firstLine="567"/>
        <w:rPr>
          <w:rFonts w:ascii="Times New Roman" w:hAnsi="Times New Roman" w:cs="Times New Roman"/>
        </w:rPr>
      </w:pPr>
      <w:r>
        <w:rPr>
          <w:rFonts w:ascii="Times New Roman" w:hAnsi="Times New Roman" w:cs="Times New Roman"/>
        </w:rPr>
        <w:t>4) различные шкалы индивидуального развития ребенка с ТНР.</w:t>
      </w:r>
    </w:p>
    <w:p w14:paraId="386627D7">
      <w:pPr>
        <w:ind w:firstLine="567"/>
        <w:rPr>
          <w:rFonts w:ascii="Times New Roman" w:hAnsi="Times New Roman" w:cs="Times New Roman"/>
          <w:b/>
          <w:i/>
        </w:rPr>
      </w:pPr>
      <w:bookmarkStart w:id="13" w:name="sub_1090"/>
      <w:bookmarkStart w:id="14" w:name="sub_1091"/>
      <w:r>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3"/>
    <w:p w14:paraId="35AE4824">
      <w:pPr>
        <w:ind w:firstLine="567"/>
        <w:rPr>
          <w:rFonts w:ascii="Times New Roman" w:hAnsi="Times New Roman" w:cs="Times New Roman"/>
          <w:b/>
          <w:i/>
        </w:rPr>
      </w:pPr>
      <w:r>
        <w:rPr>
          <w:rFonts w:ascii="Times New Roman" w:hAnsi="Times New Roman" w:cs="Times New Roman"/>
          <w:b/>
          <w:i/>
        </w:rPr>
        <w:t xml:space="preserve">В соответствии со </w:t>
      </w:r>
      <w:r>
        <w:rPr>
          <w:rStyle w:val="17"/>
          <w:rFonts w:ascii="Times New Roman" w:hAnsi="Times New Roman" w:cs="Times New Roman"/>
          <w:b/>
          <w:i/>
          <w:color w:val="auto"/>
        </w:rPr>
        <w:t>ФГОС ДО</w:t>
      </w:r>
      <w:r>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4"/>
    <w:p w14:paraId="0B313275">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поддерживает ценности развития и позитивной социализации ребенка раннего и дошкольного возраста с ТНР;</w:t>
      </w:r>
    </w:p>
    <w:p w14:paraId="5ACA4179">
      <w:pPr>
        <w:ind w:firstLine="567"/>
        <w:rPr>
          <w:rFonts w:ascii="Times New Roman" w:hAnsi="Times New Roman" w:cs="Times New Roman"/>
        </w:rPr>
      </w:pPr>
      <w:r>
        <w:rPr>
          <w:rFonts w:ascii="Times New Roman" w:hAnsi="Times New Roman" w:cs="Times New Roman"/>
        </w:rPr>
        <w:t>2) учитывает факт разнообразия путей развития ребенка с ТНР в условиях современного общества;</w:t>
      </w:r>
    </w:p>
    <w:p w14:paraId="663FB24E">
      <w:pPr>
        <w:ind w:firstLine="567"/>
        <w:rPr>
          <w:rFonts w:ascii="Times New Roman" w:hAnsi="Times New Roman" w:cs="Times New Roman"/>
        </w:rPr>
      </w:pPr>
      <w:r>
        <w:rPr>
          <w:rFonts w:ascii="Times New Roman" w:hAnsi="Times New Roman" w:cs="Times New Roman"/>
        </w:rPr>
        <w:t>3) ориентирует систему дошкольного образования на поддержку вариативных организационных форм дошкольного образования для обучающихся с ТНР;</w:t>
      </w:r>
    </w:p>
    <w:p w14:paraId="4F87596C">
      <w:pPr>
        <w:ind w:firstLine="567"/>
        <w:rPr>
          <w:rFonts w:ascii="Times New Roman" w:hAnsi="Times New Roman" w:cs="Times New Roman"/>
        </w:rPr>
      </w:pPr>
      <w:r>
        <w:rPr>
          <w:rFonts w:ascii="Times New Roman" w:hAnsi="Times New Roman" w:cs="Times New Roman"/>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14:paraId="2F983E4E">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c</w:t>
      </w:r>
      <w:r>
        <w:rPr>
          <w:rFonts w:ascii="Times New Roman" w:hAnsi="Times New Roman" w:cs="Times New Roman"/>
        </w:rPr>
        <w:t>разнообразием вариантов развития обучающихся с ТНР в дошкольном детстве;</w:t>
      </w:r>
    </w:p>
    <w:p w14:paraId="09C4472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c</w:t>
      </w:r>
      <w:r>
        <w:rPr>
          <w:rFonts w:ascii="Times New Roman" w:hAnsi="Times New Roman" w:cs="Times New Roman"/>
        </w:rPr>
        <w:t>разнообразием вариантов образовательной и коррекционно-реабилитационной среды;</w:t>
      </w:r>
    </w:p>
    <w:p w14:paraId="584A1B3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c</w:t>
      </w:r>
      <w:r>
        <w:rPr>
          <w:rFonts w:ascii="Times New Roman" w:hAnsi="Times New Roman" w:cs="Times New Roman"/>
        </w:rPr>
        <w:t>разнообразием местных условий в разных регионах и муниципальных образованиях Российской Федерации;</w:t>
      </w:r>
    </w:p>
    <w:p w14:paraId="693AFC39">
      <w:pPr>
        <w:ind w:firstLine="567"/>
        <w:rPr>
          <w:rFonts w:ascii="Times New Roman" w:hAnsi="Times New Roman" w:cs="Times New Roman"/>
        </w:rPr>
      </w:pPr>
      <w:r>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59E4CDB2">
      <w:pPr>
        <w:ind w:firstLine="567"/>
        <w:rPr>
          <w:rFonts w:ascii="Times New Roman" w:hAnsi="Times New Roman" w:cs="Times New Roman"/>
          <w:b/>
          <w:i/>
        </w:rPr>
      </w:pPr>
      <w:bookmarkStart w:id="15" w:name="sub_1092"/>
      <w:r>
        <w:rPr>
          <w:rFonts w:ascii="Times New Roman" w:hAnsi="Times New Roman" w:cs="Times New Roman"/>
          <w:b/>
          <w:i/>
        </w:rPr>
        <w:t>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bookmarkEnd w:id="15"/>
    <w:p w14:paraId="325AFAC0">
      <w:pPr>
        <w:ind w:firstLine="567"/>
        <w:rPr>
          <w:rFonts w:ascii="Times New Roman" w:hAnsi="Times New Roman" w:cs="Times New Roman"/>
          <w:b/>
          <w:i/>
        </w:rPr>
      </w:pPr>
      <w:bookmarkStart w:id="16" w:name="sub_1093"/>
      <w:r>
        <w:rPr>
          <w:rFonts w:ascii="Times New Roman" w:hAnsi="Times New Roman" w:cs="Times New Roman"/>
          <w:b/>
          <w:i/>
        </w:rPr>
        <w:t>Программой предусмотрены следующие уровни системы оценки качества:</w:t>
      </w:r>
    </w:p>
    <w:bookmarkEnd w:id="16"/>
    <w:p w14:paraId="6AA67FD1">
      <w:pPr>
        <w:ind w:firstLine="567"/>
        <w:rPr>
          <w:rFonts w:ascii="Times New Roman" w:hAnsi="Times New Roman" w:cs="Times New Roman"/>
        </w:rPr>
      </w:pPr>
      <w:r>
        <w:rPr>
          <w:rFonts w:ascii="Times New Roman" w:hAnsi="Times New Roman" w:cs="Times New Roman"/>
        </w:rPr>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5CBE65E0">
      <w:pPr>
        <w:ind w:firstLine="567"/>
        <w:rPr>
          <w:rFonts w:ascii="Times New Roman" w:hAnsi="Times New Roman" w:cs="Times New Roman"/>
        </w:rPr>
      </w:pPr>
      <w:r>
        <w:rPr>
          <w:rFonts w:ascii="Times New Roman" w:hAnsi="Times New Roman" w:cs="Times New Roman"/>
        </w:rPr>
        <w:t>- внутренняя оценка, самооценка ДОО;</w:t>
      </w:r>
    </w:p>
    <w:p w14:paraId="4C905E96">
      <w:pPr>
        <w:ind w:firstLine="567"/>
        <w:rPr>
          <w:rFonts w:ascii="Times New Roman" w:hAnsi="Times New Roman" w:cs="Times New Roman"/>
        </w:rPr>
      </w:pPr>
      <w:r>
        <w:rPr>
          <w:rFonts w:ascii="Times New Roman" w:hAnsi="Times New Roman" w:cs="Times New Roman"/>
        </w:rPr>
        <w:t>- внешняя оценка ДОО, в т.ч. независимая профессиональная и общественная оценка.</w:t>
      </w:r>
    </w:p>
    <w:p w14:paraId="2E108963">
      <w:pPr>
        <w:ind w:firstLine="567"/>
        <w:rPr>
          <w:rFonts w:ascii="Times New Roman" w:hAnsi="Times New Roman" w:cs="Times New Roman"/>
          <w:b/>
          <w:i/>
        </w:rPr>
      </w:pPr>
      <w:bookmarkStart w:id="17" w:name="sub_1094"/>
      <w:r>
        <w:rPr>
          <w:rFonts w:ascii="Times New Roman" w:hAnsi="Times New Roman" w:cs="Times New Roman"/>
          <w:b/>
          <w:i/>
        </w:rPr>
        <w:t>На уровне ДОО система оценки качества реализации Программы решает задачи:</w:t>
      </w:r>
    </w:p>
    <w:bookmarkEnd w:id="17"/>
    <w:p w14:paraId="2F0857F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повышения качества реализации программы дошкольного образования;</w:t>
      </w:r>
    </w:p>
    <w:p w14:paraId="53E825B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реализации требований </w:t>
      </w:r>
      <w:r>
        <w:rPr>
          <w:rStyle w:val="17"/>
          <w:rFonts w:ascii="Times New Roman" w:hAnsi="Times New Roman" w:cs="Times New Roman"/>
          <w:color w:val="auto"/>
        </w:rPr>
        <w:t>ФГОС ДО</w:t>
      </w:r>
      <w:r>
        <w:rPr>
          <w:rFonts w:ascii="Times New Roman" w:hAnsi="Times New Roman" w:cs="Times New Roman"/>
        </w:rPr>
        <w:t xml:space="preserve"> к структуре, условиям и целевым ориентирам образовательной программы ДОО;</w:t>
      </w:r>
    </w:p>
    <w:p w14:paraId="7847823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обеспечения объективной экспертизы деятельности ДОО в процессе оценки качества адаптированной программы дошкольного образования обучающихся с ТНР;</w:t>
      </w:r>
    </w:p>
    <w:p w14:paraId="59AD4EB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самой ДОО;</w:t>
      </w:r>
    </w:p>
    <w:p w14:paraId="4DC8A23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создания оснований преемственности между дошкольным и начальным общим образованием обучающихся с ТНР.</w:t>
      </w:r>
    </w:p>
    <w:p w14:paraId="03C0B99C">
      <w:pPr>
        <w:ind w:firstLine="567"/>
        <w:rPr>
          <w:rFonts w:ascii="Times New Roman" w:hAnsi="Times New Roman" w:cs="Times New Roman"/>
        </w:rPr>
      </w:pPr>
      <w:bookmarkStart w:id="18" w:name="sub_1095"/>
      <w:r>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w:t>
      </w:r>
    </w:p>
    <w:p w14:paraId="715D27A7">
      <w:pPr>
        <w:ind w:firstLine="567"/>
        <w:rPr>
          <w:rFonts w:ascii="Times New Roman" w:hAnsi="Times New Roman" w:cs="Times New Roman"/>
        </w:rPr>
      </w:pPr>
      <w:r>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14:paraId="2061580A">
      <w:pPr>
        <w:ind w:firstLine="567"/>
        <w:rPr>
          <w:rFonts w:ascii="Times New Roman" w:hAnsi="Times New Roman" w:cs="Times New Roman"/>
        </w:rPr>
      </w:pPr>
      <w:r>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w:t>
      </w:r>
    </w:p>
    <w:bookmarkEnd w:id="18"/>
    <w:p w14:paraId="4C94EEF6">
      <w:pPr>
        <w:ind w:firstLine="567"/>
        <w:rPr>
          <w:rFonts w:ascii="Times New Roman" w:hAnsi="Times New Roman" w:cs="Times New Roman"/>
          <w:b/>
          <w:i/>
        </w:rPr>
      </w:pPr>
      <w:bookmarkStart w:id="19" w:name="sub_1096"/>
      <w:r>
        <w:rPr>
          <w:rFonts w:ascii="Times New Roman" w:hAnsi="Times New Roman" w:cs="Times New Roman"/>
          <w:b/>
          <w:i/>
        </w:rPr>
        <w:t>Система оценки качества дошкольного образования:</w:t>
      </w:r>
    </w:p>
    <w:bookmarkEnd w:id="19"/>
    <w:p w14:paraId="4665A8E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17"/>
          <w:rFonts w:ascii="Times New Roman" w:hAnsi="Times New Roman" w:cs="Times New Roman"/>
          <w:color w:val="auto"/>
        </w:rPr>
        <w:t>ФГОС ДО</w:t>
      </w:r>
      <w:r>
        <w:rPr>
          <w:rFonts w:ascii="Times New Roman" w:hAnsi="Times New Roman" w:cs="Times New Roman"/>
        </w:rPr>
        <w:t>;</w:t>
      </w:r>
    </w:p>
    <w:p w14:paraId="170DF10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0B4D813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исключает использование оценки индивидуального развития ребенка в контексте оценки работы ДОО;</w:t>
      </w:r>
    </w:p>
    <w:p w14:paraId="48004C1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исключает унификацию и поддерживает вариативность форм и методов дошкольного образования;</w:t>
      </w:r>
    </w:p>
    <w:p w14:paraId="0D991FB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способствует открытости по отношению к ожиданиям ребенка с ТНР, семьи, педагогических работников, общества и государства;</w:t>
      </w:r>
    </w:p>
    <w:p w14:paraId="44F0C44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850645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использует единые инструменты, оценивающие условия реализации программы в ДОО, как для самоанализа, так и для внешнего оценивания.</w:t>
      </w:r>
    </w:p>
    <w:p w14:paraId="7B59D21A">
      <w:pPr>
        <w:ind w:firstLine="567"/>
        <w:rPr>
          <w:rFonts w:ascii="Times New Roman" w:hAnsi="Times New Roman" w:cs="Times New Roman"/>
        </w:rPr>
      </w:pPr>
    </w:p>
    <w:p w14:paraId="0FE6F38D">
      <w:pPr>
        <w:ind w:firstLine="567"/>
        <w:rPr>
          <w:b/>
          <w:bCs/>
        </w:rPr>
      </w:pPr>
      <w:r>
        <w:rPr>
          <w:b/>
          <w:bCs/>
        </w:rPr>
        <w:t xml:space="preserve">1.4 Часть, формируемая участниками образовательных отношений. </w:t>
      </w:r>
    </w:p>
    <w:p w14:paraId="114FD10C">
      <w:pPr>
        <w:ind w:firstLine="567"/>
        <w:rPr>
          <w:b/>
          <w:bCs/>
        </w:rPr>
      </w:pPr>
    </w:p>
    <w:p w14:paraId="7568BF7C">
      <w:pPr>
        <w:ind w:firstLine="567"/>
        <w:rPr>
          <w:rFonts w:ascii="Times New Roman" w:hAnsi="Times New Roman" w:cs="Times New Roman"/>
        </w:rPr>
      </w:pPr>
      <w:r>
        <w:t>Программы предполагает углубленную работу в социально – коммуникативном развитии, познавательном обучающихся и предусматривает включение обучающихся в процесс ознакомления с региональными особенностями Приморского края.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парциальной программы:</w:t>
      </w:r>
    </w:p>
    <w:p w14:paraId="22FAC011">
      <w:pPr>
        <w:widowControl/>
        <w:adjustRightInd/>
        <w:ind w:firstLine="0"/>
        <w:rPr>
          <w:rFonts w:ascii="Times New Roman" w:hAnsi="Times New Roman" w:cs="Times New Roman"/>
        </w:rPr>
      </w:pPr>
      <w:r>
        <w:rPr>
          <w:rFonts w:ascii="Times New Roman" w:hAnsi="Times New Roman" w:cs="Times New Roman"/>
        </w:rPr>
        <w:t xml:space="preserve"> - парциальная программа «Путешествие в страну лекарственных растений»;</w:t>
      </w:r>
    </w:p>
    <w:p w14:paraId="73709A3C">
      <w:pPr>
        <w:widowControl/>
        <w:adjustRightInd/>
        <w:ind w:firstLine="0"/>
        <w:rPr>
          <w:rFonts w:ascii="Times New Roman" w:hAnsi="Times New Roman" w:cs="Times New Roman"/>
          <w:spacing w:val="-4"/>
        </w:rPr>
      </w:pPr>
      <w:r>
        <w:rPr>
          <w:rFonts w:ascii="Times New Roman" w:hAnsi="Times New Roman" w:cs="Times New Roman"/>
        </w:rPr>
        <w:t xml:space="preserve">- парциальная программа </w:t>
      </w:r>
      <w:r>
        <w:rPr>
          <w:rFonts w:ascii="Times New Roman" w:hAnsi="Times New Roman" w:cs="Times New Roman"/>
          <w:spacing w:val="-7"/>
        </w:rPr>
        <w:t xml:space="preserve">«Основы безопасности </w:t>
      </w:r>
      <w:r>
        <w:rPr>
          <w:rFonts w:ascii="Times New Roman" w:hAnsi="Times New Roman" w:cs="Times New Roman"/>
          <w:spacing w:val="-6"/>
        </w:rPr>
        <w:t>детей дошкольного возраста» Н.Н Авдеевой, Р.Б. Стеркиной, О.Л. Кня</w:t>
      </w:r>
      <w:r>
        <w:rPr>
          <w:rFonts w:ascii="Times New Roman" w:hAnsi="Times New Roman" w:cs="Times New Roman"/>
          <w:spacing w:val="-6"/>
        </w:rPr>
        <w:softHyphen/>
      </w:r>
      <w:r>
        <w:rPr>
          <w:rFonts w:ascii="Times New Roman" w:hAnsi="Times New Roman" w:cs="Times New Roman"/>
          <w:spacing w:val="-4"/>
        </w:rPr>
        <w:t>зевой.</w:t>
      </w:r>
    </w:p>
    <w:p w14:paraId="3EC1255C">
      <w:pPr>
        <w:widowControl/>
        <w:adjustRightInd/>
        <w:ind w:firstLine="0"/>
        <w:rPr>
          <w:rFonts w:ascii="Times New Roman" w:hAnsi="Times New Roman" w:cs="Times New Roman"/>
          <w:spacing w:val="-4"/>
        </w:rPr>
      </w:pPr>
    </w:p>
    <w:p w14:paraId="1029AC2A">
      <w:pPr>
        <w:widowControl/>
        <w:adjustRightInd/>
        <w:ind w:firstLine="0"/>
        <w:rPr>
          <w:rFonts w:ascii="Times New Roman" w:hAnsi="Times New Roman" w:cs="Times New Roman"/>
        </w:rPr>
      </w:pPr>
    </w:p>
    <w:p w14:paraId="40C9C908">
      <w:pPr>
        <w:adjustRightInd/>
        <w:spacing w:line="276" w:lineRule="auto"/>
        <w:ind w:right="214" w:firstLine="0"/>
        <w:rPr>
          <w:rFonts w:ascii="Times New Roman" w:hAnsi="Times New Roman" w:cs="Times New Roman"/>
          <w:b/>
          <w:bCs/>
          <w:lang w:eastAsia="en-US"/>
        </w:rPr>
      </w:pPr>
      <w:r>
        <w:rPr>
          <w:rFonts w:ascii="Times New Roman" w:hAnsi="Times New Roman" w:cs="Times New Roman"/>
          <w:b/>
          <w:bCs/>
          <w:lang w:eastAsia="en-US"/>
        </w:rPr>
        <w:t>Парциальная программа «Путешествие в страну лекарственных растений»</w:t>
      </w:r>
    </w:p>
    <w:p w14:paraId="5084C35E">
      <w:pPr>
        <w:adjustRightInd/>
        <w:spacing w:line="276" w:lineRule="auto"/>
        <w:ind w:right="214" w:firstLine="0"/>
        <w:rPr>
          <w:rFonts w:ascii="Times New Roman" w:hAnsi="Times New Roman" w:cs="Times New Roman"/>
          <w:b/>
          <w:bCs/>
          <w:lang w:eastAsia="en-US"/>
        </w:rPr>
      </w:pPr>
    </w:p>
    <w:p w14:paraId="4AA8907B">
      <w:pPr>
        <w:adjustRightInd/>
        <w:ind w:right="2" w:firstLine="709"/>
        <w:outlineLvl w:val="2"/>
        <w:rPr>
          <w:rFonts w:ascii="Times New Roman" w:hAnsi="Times New Roman" w:cs="Times New Roman"/>
          <w:b/>
          <w:bCs/>
          <w:lang w:bidi="ru-RU"/>
        </w:rPr>
      </w:pPr>
      <w:bookmarkStart w:id="20" w:name="_Toc144440584"/>
      <w:r>
        <w:rPr>
          <w:rFonts w:ascii="Times New Roman" w:hAnsi="Times New Roman" w:cs="Times New Roman"/>
          <w:b/>
          <w:bCs/>
          <w:lang w:bidi="ru-RU"/>
        </w:rPr>
        <w:t xml:space="preserve">Цель программы: </w:t>
      </w:r>
      <w:r>
        <w:rPr>
          <w:rFonts w:ascii="Times New Roman" w:hAnsi="Times New Roman" w:cs="Times New Roman"/>
          <w:bCs/>
          <w:lang w:bidi="ru-RU"/>
        </w:rPr>
        <w:t xml:space="preserve">ознакомление детей старшего </w:t>
      </w:r>
      <w:r>
        <w:rPr>
          <w:rFonts w:ascii="Times New Roman" w:hAnsi="Times New Roman" w:cs="Times New Roman"/>
          <w:lang w:eastAsia="en-US"/>
        </w:rPr>
        <w:t xml:space="preserve">дошкольного возраста </w:t>
      </w:r>
      <w:r>
        <w:rPr>
          <w:rFonts w:ascii="Times New Roman" w:hAnsi="Times New Roman" w:cs="Times New Roman"/>
          <w:spacing w:val="1"/>
          <w:lang w:eastAsia="en-US"/>
        </w:rPr>
        <w:t xml:space="preserve">с </w:t>
      </w:r>
      <w:r>
        <w:rPr>
          <w:rFonts w:ascii="Times New Roman" w:hAnsi="Times New Roman" w:cs="Times New Roman"/>
          <w:bCs/>
          <w:lang w:bidi="ru-RU"/>
        </w:rPr>
        <w:t xml:space="preserve">лекарственными растениями Приморского края </w:t>
      </w:r>
      <w:r>
        <w:rPr>
          <w:rFonts w:ascii="Times New Roman" w:hAnsi="Times New Roman" w:cs="Times New Roman"/>
          <w:lang w:eastAsia="en-US"/>
        </w:rPr>
        <w:t>через игровую деятельность.</w:t>
      </w:r>
      <w:bookmarkEnd w:id="20"/>
    </w:p>
    <w:p w14:paraId="7A1953FD">
      <w:pPr>
        <w:adjustRightInd/>
        <w:ind w:right="2" w:firstLine="709"/>
        <w:contextualSpacing/>
        <w:outlineLvl w:val="2"/>
        <w:rPr>
          <w:rFonts w:ascii="Times New Roman" w:hAnsi="Times New Roman" w:cs="Times New Roman"/>
          <w:b/>
          <w:bCs/>
          <w:lang w:bidi="ru-RU"/>
        </w:rPr>
      </w:pPr>
      <w:bookmarkStart w:id="21" w:name="_Toc144440585"/>
      <w:r>
        <w:rPr>
          <w:rFonts w:ascii="Times New Roman" w:hAnsi="Times New Roman" w:cs="Times New Roman"/>
          <w:b/>
          <w:bCs/>
          <w:lang w:bidi="ru-RU"/>
        </w:rPr>
        <w:t>Задачи программы:</w:t>
      </w:r>
      <w:bookmarkEnd w:id="21"/>
    </w:p>
    <w:p w14:paraId="274C1242">
      <w:pPr>
        <w:adjustRightInd/>
        <w:ind w:right="2" w:firstLine="709"/>
        <w:contextualSpacing/>
        <w:outlineLvl w:val="2"/>
        <w:rPr>
          <w:rFonts w:ascii="Times New Roman" w:hAnsi="Times New Roman" w:cs="Times New Roman"/>
          <w:i/>
          <w:iCs/>
          <w:lang w:bidi="ru-RU"/>
        </w:rPr>
      </w:pPr>
      <w:bookmarkStart w:id="22" w:name="_Toc144440586"/>
      <w:r>
        <w:rPr>
          <w:rFonts w:ascii="Times New Roman" w:hAnsi="Times New Roman" w:cs="Times New Roman"/>
          <w:i/>
          <w:iCs/>
          <w:lang w:bidi="ru-RU"/>
        </w:rPr>
        <w:t>Воспитательные:</w:t>
      </w:r>
      <w:bookmarkEnd w:id="22"/>
    </w:p>
    <w:p w14:paraId="60F7AA56">
      <w:pPr>
        <w:widowControl/>
        <w:numPr>
          <w:ilvl w:val="0"/>
          <w:numId w:val="1"/>
        </w:numPr>
        <w:autoSpaceDE/>
        <w:autoSpaceDN/>
        <w:adjustRightInd/>
        <w:spacing w:after="200"/>
        <w:ind w:right="2"/>
        <w:contextualSpacing/>
        <w:jc w:val="left"/>
        <w:outlineLvl w:val="2"/>
        <w:rPr>
          <w:rFonts w:ascii="Times New Roman" w:hAnsi="Times New Roman" w:cs="Microsoft Sans Serif"/>
          <w:b/>
          <w:bCs/>
          <w:lang w:bidi="ru-RU"/>
        </w:rPr>
      </w:pPr>
      <w:bookmarkStart w:id="23" w:name="_Toc144440587"/>
      <w:r>
        <w:rPr>
          <w:rFonts w:ascii="Times New Roman" w:hAnsi="Times New Roman" w:cs="Microsoft Sans Serif"/>
          <w:lang w:bidi="ru-RU"/>
        </w:rPr>
        <w:t>В</w:t>
      </w:r>
      <w:r>
        <w:rPr>
          <w:rFonts w:ascii="Times New Roman" w:hAnsi="Times New Roman" w:eastAsia="Microsoft Sans Serif" w:cs="Microsoft Sans Serif"/>
          <w:lang w:eastAsia="en-US"/>
        </w:rPr>
        <w:t>оспитывать бережное и заботливое отношение к природе.</w:t>
      </w:r>
      <w:bookmarkEnd w:id="23"/>
    </w:p>
    <w:p w14:paraId="672EB138">
      <w:pPr>
        <w:widowControl/>
        <w:numPr>
          <w:ilvl w:val="0"/>
          <w:numId w:val="1"/>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4" w:name="_Toc144440588"/>
      <w:r>
        <w:rPr>
          <w:rFonts w:ascii="Times New Roman" w:hAnsi="Times New Roman" w:cs="Microsoft Sans Serif"/>
          <w:bCs/>
          <w:lang w:bidi="ru-RU"/>
        </w:rPr>
        <w:t>Воспитывать ценностное отношение к миру растений.</w:t>
      </w:r>
      <w:bookmarkEnd w:id="24"/>
    </w:p>
    <w:p w14:paraId="6FAE694E">
      <w:pPr>
        <w:adjustRightInd/>
        <w:ind w:right="2" w:firstLine="709"/>
        <w:contextualSpacing/>
        <w:outlineLvl w:val="2"/>
        <w:rPr>
          <w:rFonts w:ascii="Times New Roman" w:hAnsi="Times New Roman" w:cs="Times New Roman"/>
          <w:i/>
          <w:iCs/>
          <w:lang w:bidi="ru-RU"/>
        </w:rPr>
      </w:pPr>
      <w:bookmarkStart w:id="25" w:name="_Toc144440589"/>
      <w:r>
        <w:rPr>
          <w:rFonts w:ascii="Times New Roman" w:hAnsi="Times New Roman" w:cs="Times New Roman"/>
          <w:i/>
          <w:iCs/>
          <w:lang w:bidi="ru-RU"/>
        </w:rPr>
        <w:t>Развивающие:</w:t>
      </w:r>
      <w:bookmarkEnd w:id="25"/>
    </w:p>
    <w:p w14:paraId="0FE9A21A">
      <w:pPr>
        <w:widowControl/>
        <w:numPr>
          <w:ilvl w:val="0"/>
          <w:numId w:val="2"/>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6" w:name="_Toc144440590"/>
      <w:r>
        <w:rPr>
          <w:rFonts w:ascii="Times New Roman" w:hAnsi="Times New Roman" w:cs="Microsoft Sans Serif"/>
          <w:bCs/>
          <w:lang w:bidi="ru-RU"/>
        </w:rPr>
        <w:t>Развивать наблюдательность, воображение, ассоциативное мышление, креативность.</w:t>
      </w:r>
      <w:bookmarkEnd w:id="26"/>
    </w:p>
    <w:p w14:paraId="520F21C7">
      <w:pPr>
        <w:widowControl/>
        <w:numPr>
          <w:ilvl w:val="0"/>
          <w:numId w:val="2"/>
        </w:numPr>
        <w:autoSpaceDE/>
        <w:autoSpaceDN/>
        <w:adjustRightInd/>
        <w:spacing w:after="200"/>
        <w:ind w:right="2" w:firstLine="709"/>
        <w:contextualSpacing/>
        <w:jc w:val="left"/>
        <w:outlineLvl w:val="2"/>
        <w:rPr>
          <w:rFonts w:ascii="Times New Roman" w:hAnsi="Times New Roman" w:cs="Microsoft Sans Serif"/>
          <w:b/>
          <w:bCs/>
          <w:lang w:bidi="ru-RU"/>
        </w:rPr>
      </w:pPr>
      <w:bookmarkStart w:id="27" w:name="_Toc144440591"/>
      <w:r>
        <w:rPr>
          <w:rFonts w:ascii="Times New Roman" w:hAnsi="Times New Roman" w:cs="Microsoft Sans Serif"/>
          <w:bCs/>
          <w:lang w:bidi="ru-RU"/>
        </w:rPr>
        <w:t>Развивать коммуникативные умения и навыки, обеспечивающие общение, совместную игровую деятельность в группе, сотрудничество.</w:t>
      </w:r>
      <w:bookmarkEnd w:id="27"/>
    </w:p>
    <w:p w14:paraId="020D7E88">
      <w:pPr>
        <w:adjustRightInd/>
        <w:ind w:firstLine="709"/>
        <w:contextualSpacing/>
        <w:outlineLvl w:val="2"/>
        <w:rPr>
          <w:rFonts w:ascii="Times New Roman" w:hAnsi="Times New Roman" w:cs="Times New Roman"/>
          <w:i/>
          <w:iCs/>
          <w:lang w:bidi="ru-RU"/>
        </w:rPr>
      </w:pPr>
      <w:bookmarkStart w:id="28" w:name="_Toc144440592"/>
      <w:r>
        <w:rPr>
          <w:rFonts w:ascii="Times New Roman" w:hAnsi="Times New Roman" w:cs="Times New Roman"/>
          <w:i/>
          <w:iCs/>
          <w:lang w:bidi="ru-RU"/>
        </w:rPr>
        <w:t>Обучающие:</w:t>
      </w:r>
      <w:bookmarkEnd w:id="28"/>
    </w:p>
    <w:p w14:paraId="0AEC85C2">
      <w:pPr>
        <w:widowControl/>
        <w:numPr>
          <w:ilvl w:val="0"/>
          <w:numId w:val="3"/>
        </w:numPr>
        <w:autoSpaceDE/>
        <w:autoSpaceDN/>
        <w:adjustRightInd/>
        <w:spacing w:after="200"/>
        <w:ind w:firstLine="709"/>
        <w:contextualSpacing/>
        <w:jc w:val="left"/>
        <w:outlineLvl w:val="2"/>
        <w:rPr>
          <w:rFonts w:ascii="Times New Roman" w:hAnsi="Times New Roman" w:cs="Microsoft Sans Serif"/>
          <w:b/>
          <w:bCs/>
          <w:lang w:bidi="ru-RU"/>
        </w:rPr>
      </w:pPr>
      <w:bookmarkStart w:id="29" w:name="_Toc144440593"/>
      <w:r>
        <w:rPr>
          <w:rFonts w:ascii="Times New Roman" w:hAnsi="Times New Roman" w:cs="Microsoft Sans Serif"/>
          <w:lang w:bidi="ru-RU"/>
        </w:rPr>
        <w:t>Знакомить</w:t>
      </w:r>
      <w:r>
        <w:rPr>
          <w:rFonts w:ascii="Times New Roman" w:hAnsi="Times New Roman" w:cs="Microsoft Sans Serif"/>
          <w:bCs/>
          <w:lang w:bidi="ru-RU"/>
        </w:rPr>
        <w:t xml:space="preserve"> детей с лекарственными растениями, местом их произрастания.</w:t>
      </w:r>
      <w:bookmarkEnd w:id="29"/>
    </w:p>
    <w:p w14:paraId="170EB048">
      <w:pPr>
        <w:widowControl/>
        <w:numPr>
          <w:ilvl w:val="0"/>
          <w:numId w:val="3"/>
        </w:numPr>
        <w:autoSpaceDE/>
        <w:autoSpaceDN/>
        <w:adjustRightInd/>
        <w:spacing w:after="200"/>
        <w:ind w:firstLine="709"/>
        <w:contextualSpacing/>
        <w:jc w:val="left"/>
        <w:outlineLvl w:val="2"/>
        <w:rPr>
          <w:rFonts w:ascii="Times New Roman" w:hAnsi="Times New Roman" w:cs="Microsoft Sans Serif"/>
          <w:b/>
          <w:bCs/>
          <w:lang w:bidi="ru-RU"/>
        </w:rPr>
      </w:pPr>
      <w:bookmarkStart w:id="30" w:name="_Toc144440594"/>
      <w:r>
        <w:rPr>
          <w:rFonts w:ascii="Times New Roman" w:hAnsi="Times New Roman" w:cs="Microsoft Sans Serif"/>
          <w:bCs/>
          <w:lang w:bidi="ru-RU"/>
        </w:rPr>
        <w:t>Знакомить детей с правилами сбора и хранения лекарственных растений.</w:t>
      </w:r>
      <w:bookmarkEnd w:id="30"/>
    </w:p>
    <w:p w14:paraId="3817B913">
      <w:pPr>
        <w:widowControl/>
        <w:numPr>
          <w:ilvl w:val="0"/>
          <w:numId w:val="3"/>
        </w:numPr>
        <w:autoSpaceDE/>
        <w:autoSpaceDN/>
        <w:adjustRightInd/>
        <w:spacing w:after="200"/>
        <w:ind w:firstLine="709"/>
        <w:contextualSpacing/>
        <w:jc w:val="left"/>
        <w:outlineLvl w:val="2"/>
        <w:rPr>
          <w:rFonts w:ascii="Times New Roman" w:hAnsi="Times New Roman" w:cs="Microsoft Sans Serif"/>
          <w:b/>
          <w:bCs/>
          <w:lang w:bidi="ru-RU"/>
        </w:rPr>
      </w:pPr>
      <w:bookmarkStart w:id="31" w:name="_Toc144440595"/>
      <w:r>
        <w:rPr>
          <w:rFonts w:ascii="Times New Roman" w:hAnsi="Times New Roman" w:cs="Microsoft Sans Serif"/>
          <w:bCs/>
          <w:lang w:bidi="ru-RU"/>
        </w:rPr>
        <w:t>Учить определять лекарственное растение по запаху и внешнему виду.</w:t>
      </w:r>
      <w:bookmarkEnd w:id="31"/>
    </w:p>
    <w:p w14:paraId="73043D52">
      <w:pPr>
        <w:widowControl/>
        <w:numPr>
          <w:ilvl w:val="0"/>
          <w:numId w:val="3"/>
        </w:numPr>
        <w:autoSpaceDE/>
        <w:autoSpaceDN/>
        <w:adjustRightInd/>
        <w:spacing w:after="200"/>
        <w:ind w:firstLine="709"/>
        <w:contextualSpacing/>
        <w:jc w:val="left"/>
        <w:outlineLvl w:val="2"/>
        <w:rPr>
          <w:rFonts w:ascii="Times New Roman" w:hAnsi="Times New Roman" w:cs="Microsoft Sans Serif"/>
          <w:b/>
          <w:bCs/>
          <w:lang w:bidi="ru-RU"/>
        </w:rPr>
      </w:pPr>
      <w:bookmarkStart w:id="32" w:name="_Toc144440596"/>
      <w:r>
        <w:rPr>
          <w:rFonts w:ascii="Times New Roman" w:hAnsi="Times New Roman" w:cs="Microsoft Sans Serif"/>
          <w:bCs/>
          <w:lang w:bidi="ru-RU"/>
        </w:rPr>
        <w:t>Учить определять и называть отдельные части лекарственных растений.</w:t>
      </w:r>
      <w:bookmarkEnd w:id="32"/>
    </w:p>
    <w:p w14:paraId="1420E5ED">
      <w:pPr>
        <w:tabs>
          <w:tab w:val="left" w:pos="993"/>
        </w:tabs>
        <w:adjustRightInd/>
        <w:spacing w:line="240" w:lineRule="atLeast"/>
        <w:ind w:firstLine="0"/>
        <w:jc w:val="center"/>
        <w:outlineLvl w:val="2"/>
        <w:rPr>
          <w:rFonts w:ascii="Times New Roman" w:hAnsi="Times New Roman" w:cs="Times New Roman"/>
          <w:b/>
          <w:bCs/>
          <w:lang w:bidi="ru-RU"/>
        </w:rPr>
      </w:pPr>
      <w:bookmarkStart w:id="33" w:name="_Toc144440597"/>
      <w:r>
        <w:rPr>
          <w:rFonts w:ascii="Times New Roman" w:hAnsi="Times New Roman" w:cs="Times New Roman"/>
          <w:b/>
          <w:bCs/>
          <w:lang w:bidi="ru-RU"/>
        </w:rPr>
        <w:t>Планируемые результаты:</w:t>
      </w:r>
      <w:bookmarkEnd w:id="33"/>
    </w:p>
    <w:p w14:paraId="4E639022">
      <w:pPr>
        <w:tabs>
          <w:tab w:val="left" w:pos="993"/>
        </w:tabs>
        <w:adjustRightInd/>
        <w:spacing w:line="240" w:lineRule="atLeast"/>
        <w:ind w:firstLine="709"/>
        <w:outlineLvl w:val="2"/>
        <w:rPr>
          <w:rFonts w:ascii="Times New Roman" w:hAnsi="Times New Roman" w:cs="Times New Roman"/>
          <w:b/>
          <w:bCs/>
          <w:lang w:bidi="ru-RU"/>
        </w:rPr>
      </w:pPr>
      <w:bookmarkStart w:id="34" w:name="_Toc144440598"/>
      <w:r>
        <w:rPr>
          <w:rFonts w:ascii="Times New Roman" w:hAnsi="Times New Roman" w:cs="Times New Roman"/>
          <w:b/>
          <w:bCs/>
          <w:lang w:bidi="ru-RU"/>
        </w:rPr>
        <w:t>Личностные результаты:</w:t>
      </w:r>
      <w:bookmarkEnd w:id="34"/>
    </w:p>
    <w:p w14:paraId="336F129C">
      <w:pPr>
        <w:tabs>
          <w:tab w:val="left" w:pos="993"/>
        </w:tabs>
        <w:adjustRightInd/>
        <w:spacing w:line="240" w:lineRule="atLeast"/>
        <w:ind w:firstLine="709"/>
        <w:outlineLvl w:val="2"/>
        <w:rPr>
          <w:rFonts w:ascii="Times New Roman" w:hAnsi="Times New Roman" w:cs="Times New Roman"/>
          <w:bCs/>
          <w:i/>
          <w:iCs/>
          <w:lang w:bidi="ru-RU"/>
        </w:rPr>
      </w:pPr>
      <w:bookmarkStart w:id="35" w:name="_Toc144440599"/>
      <w:r>
        <w:rPr>
          <w:rFonts w:ascii="Times New Roman" w:hAnsi="Times New Roman" w:cs="Times New Roman"/>
          <w:bCs/>
          <w:i/>
          <w:iCs/>
          <w:lang w:bidi="ru-RU"/>
        </w:rPr>
        <w:t>Обучающийся будет:</w:t>
      </w:r>
      <w:bookmarkEnd w:id="35"/>
    </w:p>
    <w:p w14:paraId="583CD009">
      <w:pPr>
        <w:widowControl/>
        <w:numPr>
          <w:ilvl w:val="0"/>
          <w:numId w:val="4"/>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36" w:name="_Toc144440600"/>
      <w:r>
        <w:rPr>
          <w:rFonts w:ascii="Times New Roman" w:hAnsi="Times New Roman" w:cs="Microsoft Sans Serif"/>
          <w:bCs/>
          <w:lang w:bidi="ru-RU"/>
        </w:rPr>
        <w:t>понимать пользу растений;</w:t>
      </w:r>
      <w:bookmarkEnd w:id="36"/>
    </w:p>
    <w:p w14:paraId="6C40B550">
      <w:pPr>
        <w:widowControl/>
        <w:numPr>
          <w:ilvl w:val="0"/>
          <w:numId w:val="4"/>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37" w:name="_Toc144440601"/>
      <w:r>
        <w:rPr>
          <w:rFonts w:ascii="Times New Roman" w:hAnsi="Times New Roman" w:cs="Microsoft Sans Serif"/>
          <w:bCs/>
          <w:lang w:bidi="ru-RU"/>
        </w:rPr>
        <w:t>понимать возможные последствия негативных действий человека на окружающий мир, проявлять бережное и заботливое отношение к природе;</w:t>
      </w:r>
      <w:bookmarkEnd w:id="37"/>
    </w:p>
    <w:p w14:paraId="280FE76F">
      <w:pPr>
        <w:widowControl/>
        <w:numPr>
          <w:ilvl w:val="0"/>
          <w:numId w:val="4"/>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38" w:name="_Toc144440602"/>
      <w:r>
        <w:rPr>
          <w:rFonts w:ascii="Times New Roman" w:hAnsi="Times New Roman" w:cs="Microsoft Sans Serif"/>
          <w:bCs/>
          <w:lang w:bidi="ru-RU"/>
        </w:rPr>
        <w:t>проявлять желание оберегать растения и ухаживать за ними.</w:t>
      </w:r>
      <w:bookmarkEnd w:id="38"/>
    </w:p>
    <w:p w14:paraId="2558B151">
      <w:pPr>
        <w:tabs>
          <w:tab w:val="left" w:pos="993"/>
        </w:tabs>
        <w:adjustRightInd/>
        <w:spacing w:line="240" w:lineRule="atLeast"/>
        <w:ind w:firstLine="709"/>
        <w:outlineLvl w:val="2"/>
        <w:rPr>
          <w:rFonts w:ascii="Times New Roman" w:hAnsi="Times New Roman" w:cs="Times New Roman"/>
          <w:b/>
          <w:bCs/>
          <w:lang w:bidi="ru-RU"/>
        </w:rPr>
      </w:pPr>
      <w:bookmarkStart w:id="39" w:name="_Toc144440603"/>
      <w:r>
        <w:rPr>
          <w:rFonts w:ascii="Times New Roman" w:hAnsi="Times New Roman" w:cs="Times New Roman"/>
          <w:b/>
          <w:bCs/>
          <w:lang w:bidi="ru-RU"/>
        </w:rPr>
        <w:t>Метапредметные результаты:</w:t>
      </w:r>
      <w:bookmarkEnd w:id="39"/>
    </w:p>
    <w:p w14:paraId="3D3DE132">
      <w:pPr>
        <w:tabs>
          <w:tab w:val="left" w:pos="993"/>
        </w:tabs>
        <w:adjustRightInd/>
        <w:spacing w:line="240" w:lineRule="atLeast"/>
        <w:ind w:firstLine="709"/>
        <w:outlineLvl w:val="2"/>
        <w:rPr>
          <w:rFonts w:ascii="Times New Roman" w:hAnsi="Times New Roman" w:cs="Times New Roman"/>
          <w:bCs/>
          <w:i/>
          <w:iCs/>
          <w:lang w:bidi="ru-RU"/>
        </w:rPr>
      </w:pPr>
      <w:bookmarkStart w:id="40" w:name="_Toc144440604"/>
      <w:r>
        <w:rPr>
          <w:rFonts w:ascii="Times New Roman" w:hAnsi="Times New Roman" w:cs="Times New Roman"/>
          <w:bCs/>
          <w:i/>
          <w:iCs/>
          <w:lang w:bidi="ru-RU"/>
        </w:rPr>
        <w:t>Обучающийся приобретёт:</w:t>
      </w:r>
      <w:bookmarkEnd w:id="40"/>
    </w:p>
    <w:p w14:paraId="3D859521">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1" w:name="_Toc144440605"/>
      <w:r>
        <w:rPr>
          <w:rFonts w:ascii="Times New Roman" w:hAnsi="Times New Roman" w:cs="Microsoft Sans Serif"/>
          <w:bCs/>
          <w:lang w:bidi="ru-RU"/>
        </w:rPr>
        <w:t>первоначальные умения в исследовании окружающего мира;</w:t>
      </w:r>
      <w:bookmarkEnd w:id="41"/>
    </w:p>
    <w:p w14:paraId="148C169D">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2" w:name="_Toc144440606"/>
      <w:r>
        <w:rPr>
          <w:rFonts w:ascii="Times New Roman" w:hAnsi="Times New Roman" w:cs="Microsoft Sans Serif"/>
          <w:bCs/>
          <w:lang w:bidi="ru-RU"/>
        </w:rPr>
        <w:t>умение наблюдать, размышлять, творчески мыслить;</w:t>
      </w:r>
      <w:bookmarkEnd w:id="42"/>
    </w:p>
    <w:p w14:paraId="7E7FAE96">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43" w:name="_Toc144440607"/>
      <w:r>
        <w:rPr>
          <w:rFonts w:ascii="Times New Roman" w:hAnsi="Times New Roman" w:cs="Microsoft Sans Serif"/>
          <w:bCs/>
          <w:lang w:bidi="ru-RU"/>
        </w:rPr>
        <w:t>умения и навыки, обеспечивающие общение, совместную деятельность в группе, сотрудничество.</w:t>
      </w:r>
      <w:bookmarkEnd w:id="43"/>
    </w:p>
    <w:p w14:paraId="061BAE04">
      <w:pPr>
        <w:tabs>
          <w:tab w:val="left" w:pos="993"/>
        </w:tabs>
        <w:adjustRightInd/>
        <w:spacing w:line="240" w:lineRule="atLeast"/>
        <w:ind w:firstLine="709"/>
        <w:outlineLvl w:val="2"/>
        <w:rPr>
          <w:rFonts w:ascii="Times New Roman" w:hAnsi="Times New Roman" w:cs="Times New Roman"/>
          <w:b/>
          <w:bCs/>
          <w:lang w:bidi="ru-RU"/>
        </w:rPr>
      </w:pPr>
      <w:bookmarkStart w:id="44" w:name="_Toc144440608"/>
      <w:r>
        <w:rPr>
          <w:rFonts w:ascii="Times New Roman" w:hAnsi="Times New Roman" w:cs="Times New Roman"/>
          <w:b/>
          <w:bCs/>
          <w:lang w:bidi="ru-RU"/>
        </w:rPr>
        <w:t>Предметные результаты:</w:t>
      </w:r>
      <w:bookmarkEnd w:id="44"/>
    </w:p>
    <w:p w14:paraId="61FE3920">
      <w:pPr>
        <w:tabs>
          <w:tab w:val="left" w:pos="993"/>
        </w:tabs>
        <w:adjustRightInd/>
        <w:spacing w:line="240" w:lineRule="atLeast"/>
        <w:ind w:firstLine="709"/>
        <w:outlineLvl w:val="2"/>
        <w:rPr>
          <w:rFonts w:ascii="Times New Roman" w:hAnsi="Times New Roman" w:cs="Times New Roman"/>
          <w:bCs/>
          <w:i/>
          <w:iCs/>
          <w:lang w:bidi="ru-RU"/>
        </w:rPr>
      </w:pPr>
      <w:bookmarkStart w:id="45" w:name="_Hlk124516141"/>
      <w:bookmarkStart w:id="46" w:name="_Toc144440609"/>
      <w:r>
        <w:rPr>
          <w:rFonts w:ascii="Times New Roman" w:hAnsi="Times New Roman" w:cs="Times New Roman"/>
          <w:bCs/>
          <w:i/>
          <w:iCs/>
          <w:lang w:bidi="ru-RU"/>
        </w:rPr>
        <w:t>Обучающийся будет знать:</w:t>
      </w:r>
      <w:bookmarkEnd w:id="45"/>
      <w:bookmarkEnd w:id="46"/>
    </w:p>
    <w:p w14:paraId="4B8404B4">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47" w:name="_Toc144440610"/>
      <w:r>
        <w:rPr>
          <w:rFonts w:ascii="Times New Roman" w:hAnsi="Times New Roman" w:cs="Microsoft Sans Serif"/>
          <w:bCs/>
          <w:lang w:bidi="ru-RU"/>
        </w:rPr>
        <w:t>лекарственные растения, места их произрастания;</w:t>
      </w:r>
      <w:bookmarkEnd w:id="47"/>
    </w:p>
    <w:p w14:paraId="2C65C841">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i/>
          <w:iCs/>
          <w:lang w:bidi="ru-RU"/>
        </w:rPr>
      </w:pPr>
      <w:bookmarkStart w:id="48" w:name="_Toc144440611"/>
      <w:r>
        <w:rPr>
          <w:rFonts w:ascii="Times New Roman" w:hAnsi="Times New Roman" w:cs="Microsoft Sans Serif"/>
          <w:bCs/>
          <w:lang w:bidi="ru-RU"/>
        </w:rPr>
        <w:t>правила сбора и хранения лекарственных растений.</w:t>
      </w:r>
      <w:bookmarkEnd w:id="48"/>
    </w:p>
    <w:p w14:paraId="03C534CD">
      <w:pPr>
        <w:widowControl/>
        <w:tabs>
          <w:tab w:val="left" w:pos="993"/>
        </w:tabs>
        <w:autoSpaceDE/>
        <w:autoSpaceDN/>
        <w:adjustRightInd/>
        <w:spacing w:line="240" w:lineRule="atLeast"/>
        <w:ind w:left="709" w:firstLine="0"/>
        <w:contextualSpacing/>
        <w:outlineLvl w:val="2"/>
        <w:rPr>
          <w:rFonts w:ascii="Times New Roman" w:hAnsi="Times New Roman" w:cs="Times New Roman"/>
          <w:bCs/>
          <w:i/>
          <w:iCs/>
          <w:lang w:bidi="ru-RU"/>
        </w:rPr>
      </w:pPr>
      <w:bookmarkStart w:id="49" w:name="_Toc144440612"/>
      <w:r>
        <w:rPr>
          <w:rFonts w:ascii="Times New Roman" w:hAnsi="Times New Roman" w:cs="Times New Roman"/>
          <w:bCs/>
          <w:i/>
          <w:iCs/>
          <w:lang w:bidi="ru-RU"/>
        </w:rPr>
        <w:t>Обучающийся будет уметь:</w:t>
      </w:r>
      <w:bookmarkEnd w:id="49"/>
    </w:p>
    <w:p w14:paraId="10BC2834">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50" w:name="_Toc144440613"/>
      <w:r>
        <w:rPr>
          <w:rFonts w:ascii="Times New Roman" w:hAnsi="Times New Roman" w:cs="Microsoft Sans Serif"/>
          <w:bCs/>
          <w:lang w:bidi="ru-RU"/>
        </w:rPr>
        <w:t>определять лекарственные растения по запаху и внешнему виду;</w:t>
      </w:r>
      <w:bookmarkEnd w:id="50"/>
    </w:p>
    <w:p w14:paraId="6DA15C44">
      <w:pPr>
        <w:widowControl/>
        <w:numPr>
          <w:ilvl w:val="0"/>
          <w:numId w:val="5"/>
        </w:numPr>
        <w:tabs>
          <w:tab w:val="left" w:pos="993"/>
        </w:tabs>
        <w:autoSpaceDE/>
        <w:autoSpaceDN/>
        <w:adjustRightInd/>
        <w:spacing w:after="200" w:line="240" w:lineRule="atLeast"/>
        <w:ind w:firstLine="709"/>
        <w:jc w:val="left"/>
        <w:outlineLvl w:val="2"/>
        <w:rPr>
          <w:rFonts w:ascii="Times New Roman" w:hAnsi="Times New Roman" w:cs="Microsoft Sans Serif"/>
          <w:bCs/>
          <w:lang w:bidi="ru-RU"/>
        </w:rPr>
      </w:pPr>
      <w:bookmarkStart w:id="51" w:name="_Toc144440614"/>
      <w:r>
        <w:rPr>
          <w:rFonts w:ascii="Times New Roman" w:hAnsi="Times New Roman" w:cs="Microsoft Sans Serif"/>
          <w:bCs/>
          <w:lang w:bidi="ru-RU"/>
        </w:rPr>
        <w:t>определять и называть отдельные части лекарственных растений.</w:t>
      </w:r>
      <w:bookmarkEnd w:id="51"/>
    </w:p>
    <w:p w14:paraId="219E01D4">
      <w:pPr>
        <w:widowControl/>
        <w:tabs>
          <w:tab w:val="left" w:pos="993"/>
        </w:tabs>
        <w:autoSpaceDE/>
        <w:autoSpaceDN/>
        <w:adjustRightInd/>
        <w:spacing w:after="200" w:line="240" w:lineRule="atLeast"/>
        <w:ind w:left="2138" w:firstLine="0"/>
        <w:jc w:val="left"/>
        <w:outlineLvl w:val="2"/>
        <w:rPr>
          <w:rFonts w:ascii="Times New Roman" w:hAnsi="Times New Roman" w:cs="Microsoft Sans Serif"/>
          <w:bCs/>
          <w:lang w:bidi="ru-RU"/>
        </w:rPr>
      </w:pPr>
      <w:bookmarkStart w:id="52" w:name="_Toc144440615"/>
      <w:bookmarkEnd w:id="52"/>
    </w:p>
    <w:p w14:paraId="3F7FC47B">
      <w:pPr>
        <w:widowControl/>
        <w:tabs>
          <w:tab w:val="left" w:pos="993"/>
        </w:tabs>
        <w:autoSpaceDE/>
        <w:autoSpaceDN/>
        <w:adjustRightInd/>
        <w:spacing w:after="200" w:line="240" w:lineRule="atLeast"/>
        <w:ind w:firstLine="0"/>
        <w:outlineLvl w:val="2"/>
        <w:rPr>
          <w:rFonts w:ascii="Times New Roman" w:hAnsi="Times New Roman" w:cs="Times New Roman"/>
          <w:b/>
          <w:bCs/>
          <w:spacing w:val="-4"/>
          <w:lang w:eastAsia="en-US"/>
        </w:rPr>
      </w:pPr>
      <w:bookmarkStart w:id="53" w:name="_Toc144440616"/>
      <w:r>
        <w:rPr>
          <w:rFonts w:ascii="Times New Roman" w:hAnsi="Times New Roman" w:cs="Times New Roman"/>
          <w:b/>
          <w:bCs/>
          <w:lang w:eastAsia="en-US"/>
        </w:rPr>
        <w:t xml:space="preserve">Парциальная программа </w:t>
      </w:r>
      <w:r>
        <w:rPr>
          <w:rFonts w:ascii="Times New Roman" w:hAnsi="Times New Roman" w:cs="Times New Roman"/>
          <w:b/>
          <w:bCs/>
          <w:spacing w:val="-7"/>
          <w:lang w:eastAsia="en-US"/>
        </w:rPr>
        <w:t xml:space="preserve">«Основы безопасности </w:t>
      </w:r>
      <w:r>
        <w:rPr>
          <w:rFonts w:ascii="Times New Roman" w:hAnsi="Times New Roman" w:cs="Times New Roman"/>
          <w:b/>
          <w:bCs/>
          <w:spacing w:val="-6"/>
          <w:lang w:eastAsia="en-US"/>
        </w:rPr>
        <w:t>детей дошкольного возраста» Н.Н Авдеевой, Р.Б. Стеркиной, О.Л. Кня</w:t>
      </w:r>
      <w:r>
        <w:rPr>
          <w:rFonts w:ascii="Times New Roman" w:hAnsi="Times New Roman" w:cs="Times New Roman"/>
          <w:b/>
          <w:bCs/>
          <w:spacing w:val="-6"/>
          <w:lang w:eastAsia="en-US"/>
        </w:rPr>
        <w:softHyphen/>
      </w:r>
      <w:r>
        <w:rPr>
          <w:rFonts w:ascii="Times New Roman" w:hAnsi="Times New Roman" w:cs="Times New Roman"/>
          <w:b/>
          <w:bCs/>
          <w:spacing w:val="-4"/>
          <w:lang w:eastAsia="en-US"/>
        </w:rPr>
        <w:t>зевой.</w:t>
      </w:r>
      <w:bookmarkEnd w:id="53"/>
    </w:p>
    <w:p w14:paraId="5E652262">
      <w:pPr>
        <w:widowControl/>
        <w:tabs>
          <w:tab w:val="left" w:pos="993"/>
        </w:tabs>
        <w:autoSpaceDE/>
        <w:autoSpaceDN/>
        <w:adjustRightInd/>
        <w:spacing w:after="200" w:line="240" w:lineRule="atLeast"/>
        <w:ind w:firstLine="0"/>
        <w:outlineLvl w:val="2"/>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   </w:t>
      </w:r>
      <w:bookmarkStart w:id="54" w:name="_Toc144440617"/>
      <w:r>
        <w:rPr>
          <w:rFonts w:ascii="Times New Roman" w:hAnsi="Times New Roman" w:cs="Times New Roman"/>
          <w:shd w:val="clear" w:color="auto" w:fill="FFFFFF"/>
          <w:lang w:eastAsia="en-US"/>
        </w:rPr>
        <w:t>Программа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bookmarkEnd w:id="54"/>
    </w:p>
    <w:p w14:paraId="364B7348">
      <w:pPr>
        <w:widowControl/>
        <w:shd w:val="clear" w:color="auto" w:fill="FFFFFF"/>
        <w:autoSpaceDE/>
        <w:autoSpaceDN/>
        <w:adjustRightInd/>
        <w:ind w:firstLine="0"/>
        <w:jc w:val="left"/>
        <w:rPr>
          <w:rFonts w:ascii="Calibri" w:hAnsi="Calibri" w:cs="Calibri"/>
        </w:rPr>
      </w:pPr>
      <w:r>
        <w:rPr>
          <w:rFonts w:ascii="Times New Roman" w:hAnsi="Times New Roman" w:cs="Times New Roman"/>
          <w:b/>
          <w:bCs/>
          <w:color w:val="222222"/>
        </w:rPr>
        <w:t>Цель программы </w:t>
      </w:r>
      <w:r>
        <w:rPr>
          <w:rFonts w:ascii="Times New Roman" w:hAnsi="Times New Roman" w:cs="Times New Roman"/>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64C55B33">
      <w:pPr>
        <w:widowControl/>
        <w:shd w:val="clear" w:color="auto" w:fill="FFFFFF"/>
        <w:autoSpaceDE/>
        <w:autoSpaceDN/>
        <w:adjustRightInd/>
        <w:ind w:firstLine="0"/>
        <w:jc w:val="left"/>
        <w:rPr>
          <w:rFonts w:ascii="Calibri" w:hAnsi="Calibri" w:cs="Calibri"/>
        </w:rPr>
      </w:pPr>
      <w:r>
        <w:rPr>
          <w:rFonts w:ascii="Times New Roman" w:hAnsi="Times New Roman" w:cs="Times New Roman"/>
          <w:b/>
          <w:bCs/>
        </w:rPr>
        <w:t>Задачи:</w:t>
      </w:r>
    </w:p>
    <w:p w14:paraId="4B75004D">
      <w:pPr>
        <w:widowControl/>
        <w:numPr>
          <w:ilvl w:val="0"/>
          <w:numId w:val="6"/>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ценностей здорового образа жизни.</w:t>
      </w:r>
    </w:p>
    <w:p w14:paraId="359AD851">
      <w:pPr>
        <w:widowControl/>
        <w:numPr>
          <w:ilvl w:val="0"/>
          <w:numId w:val="7"/>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основ безопасного поведения во дворе, на улице, в общественном транспорте.</w:t>
      </w:r>
    </w:p>
    <w:p w14:paraId="31E2B969">
      <w:pPr>
        <w:widowControl/>
        <w:numPr>
          <w:ilvl w:val="0"/>
          <w:numId w:val="8"/>
        </w:numPr>
        <w:shd w:val="clear" w:color="auto" w:fill="FFFFFF"/>
        <w:autoSpaceDE/>
        <w:autoSpaceDN/>
        <w:adjustRightInd/>
        <w:spacing w:before="100" w:beforeAutospacing="1" w:after="100" w:afterAutospacing="1"/>
        <w:ind w:left="1170"/>
        <w:jc w:val="left"/>
        <w:rPr>
          <w:rFonts w:ascii="Calibri" w:hAnsi="Calibri" w:cs="Calibri"/>
        </w:rPr>
      </w:pPr>
      <w:r>
        <w:rPr>
          <w:rFonts w:ascii="Times New Roman" w:hAnsi="Times New Roman" w:cs="Times New Roman"/>
        </w:rPr>
        <w:t>Формирование знаний об осторожном обращении с опасными предметами и правильном поведении при контактах с незнакомыми людьми.</w:t>
      </w:r>
    </w:p>
    <w:p w14:paraId="3F6EF1EB">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Планируемые результаты освоения программы</w:t>
      </w:r>
      <w:r>
        <w:rPr>
          <w:rFonts w:ascii="Times New Roman" w:hAnsi="Times New Roman" w:cs="Times New Roman"/>
          <w:color w:val="000000"/>
        </w:rPr>
        <w:br w:type="textWrapping"/>
      </w:r>
      <w:r>
        <w:rPr>
          <w:rFonts w:ascii="Times New Roman" w:hAnsi="Times New Roman" w:cs="Times New Roman"/>
          <w:color w:val="000000"/>
        </w:rPr>
        <w:t>В результате освоения программы ребёнок:</w:t>
      </w:r>
    </w:p>
    <w:p w14:paraId="0FACC2AE">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«Ребёнок и другие люди»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как можно защититься в ситуации насильственных действий незнакомого взрослого на улице;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нельзя входить в подъезд дома с незнакомым взрослым; нельзя одному входить в подъезд, лифт; знает, как правильно вести себя,</w:t>
      </w:r>
      <w:r>
        <w:rPr>
          <w:rFonts w:ascii="Times New Roman" w:hAnsi="Times New Roman" w:cs="Times New Roman"/>
          <w:color w:val="000000"/>
        </w:rPr>
        <w:br w:type="textWrapping"/>
      </w:r>
      <w:r>
        <w:rPr>
          <w:rFonts w:ascii="Times New Roman" w:hAnsi="Times New Roman" w:cs="Times New Roman"/>
          <w:color w:val="000000"/>
        </w:rPr>
        <w:t>если чужой пытается войти в квартиру, при разговоре с незнакомым по телефону;</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умеет сказать «нет» приятелям, пытающимся вовлечь его в опасную ситуацию;</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доверят можно только близким людям; лучше не вступать в разговор с незнакомцем, нельзя поддаваться на его уговоры, идти с</w:t>
      </w:r>
      <w:r>
        <w:rPr>
          <w:rFonts w:ascii="Times New Roman" w:hAnsi="Times New Roman" w:cs="Times New Roman"/>
          <w:color w:val="000000"/>
        </w:rPr>
        <w:br w:type="textWrapping"/>
      </w:r>
      <w:r>
        <w:rPr>
          <w:rFonts w:ascii="Times New Roman" w:hAnsi="Times New Roman" w:cs="Times New Roman"/>
          <w:color w:val="000000"/>
        </w:rPr>
        <w:t>ним куда-либо, садиться в машину.</w:t>
      </w:r>
    </w:p>
    <w:p w14:paraId="749EF9C6">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color w:val="000000"/>
        </w:rPr>
        <w:br w:type="textWrapping"/>
      </w:r>
      <w:r>
        <w:rPr>
          <w:rFonts w:ascii="Times New Roman" w:hAnsi="Times New Roman" w:cs="Times New Roman"/>
          <w:b/>
          <w:bCs/>
          <w:color w:val="000000"/>
        </w:rPr>
        <w:t>по разделу «Ребёнок и природа»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различает и правильно называет съедобные ягоды и ядовитые растения; знает, что нельзя трогать незнакомые цветы, кустарники;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том, какие действия вредят природе, портят её, а какие способствуют её восстановлению;</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правила поведения при контакте с</w:t>
      </w:r>
      <w:r>
        <w:rPr>
          <w:rFonts w:ascii="Times New Roman" w:hAnsi="Times New Roman" w:cs="Times New Roman"/>
          <w:color w:val="000000"/>
        </w:rPr>
        <w:br w:type="textWrapping"/>
      </w:r>
      <w:r>
        <w:rPr>
          <w:rFonts w:ascii="Times New Roman" w:hAnsi="Times New Roman" w:cs="Times New Roman"/>
          <w:color w:val="000000"/>
        </w:rPr>
        <w:t>животными.</w:t>
      </w:r>
    </w:p>
    <w:p w14:paraId="603229E4">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«Ребёнок дома»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называет предметы, которыми детям пока нельзя пользоваться. А также предметы, которыми следует пользоваться осторожно;</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том, что опасные предметы должны храниться в специально отведённых местах;</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правила поведения при пожаре; имеет представление об истории пожарной службы;</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умеет вызывать «скорую медицинскую помощь»;</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нельзя самим открывать окнаи выглядывать из них, выходить на балкон и играть</w:t>
      </w:r>
      <w:r>
        <w:rPr>
          <w:rFonts w:ascii="Times New Roman" w:hAnsi="Times New Roman" w:cs="Times New Roman"/>
          <w:color w:val="000000"/>
        </w:rPr>
        <w:br w:type="textWrapping"/>
      </w:r>
      <w:r>
        <w:rPr>
          <w:rFonts w:ascii="Times New Roman" w:hAnsi="Times New Roman" w:cs="Times New Roman"/>
          <w:color w:val="000000"/>
        </w:rPr>
        <w:t>там.</w:t>
      </w:r>
    </w:p>
    <w:p w14:paraId="6480514C">
      <w:pPr>
        <w:widowControl/>
        <w:shd w:val="clear" w:color="auto" w:fill="FFFFFF"/>
        <w:autoSpaceDE/>
        <w:autoSpaceDN/>
        <w:adjustRightInd/>
        <w:spacing w:after="150"/>
        <w:ind w:firstLine="0"/>
        <w:jc w:val="left"/>
        <w:rPr>
          <w:rFonts w:ascii="Times New Roman" w:hAnsi="Times New Roman" w:cs="Times New Roman"/>
          <w:color w:val="000000"/>
        </w:rPr>
      </w:pPr>
      <w:r>
        <w:rPr>
          <w:rFonts w:ascii="Times New Roman" w:hAnsi="Times New Roman" w:cs="Times New Roman"/>
          <w:b/>
          <w:bCs/>
          <w:color w:val="000000"/>
        </w:rPr>
        <w:t>по разделу «Здоровье ребёнка»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о пользе витаминов и их значении для здоровья человека;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такое здоровье и болезнь, что необходимо своевременно обращаться к врачу, о важности прививок для профилактики</w:t>
      </w:r>
      <w:r>
        <w:rPr>
          <w:rFonts w:ascii="Times New Roman" w:hAnsi="Times New Roman" w:cs="Times New Roman"/>
          <w:color w:val="000000"/>
        </w:rPr>
        <w:br w:type="textWrapping"/>
      </w:r>
      <w:r>
        <w:rPr>
          <w:rFonts w:ascii="Times New Roman" w:hAnsi="Times New Roman" w:cs="Times New Roman"/>
          <w:color w:val="000000"/>
        </w:rPr>
        <w:t>заболеваний;</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назначении и работе пищеварительной системы, о назначении мышц, костей, суставов, их ролью в строении тела</w:t>
      </w:r>
      <w:r>
        <w:rPr>
          <w:rFonts w:ascii="Times New Roman" w:hAnsi="Times New Roman" w:cs="Times New Roman"/>
          <w:color w:val="000000"/>
        </w:rPr>
        <w:br w:type="textWrapping"/>
      </w:r>
      <w:r>
        <w:rPr>
          <w:rFonts w:ascii="Times New Roman" w:hAnsi="Times New Roman" w:cs="Times New Roman"/>
          <w:color w:val="000000"/>
        </w:rPr>
        <w:t>человека, а также с возможностями движения различных частей тела;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понимает, что здоровье зависит от правильного питания; называет полезные продукты;</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характерных особенностях профессиональной одежды; об основном назначении одежды человека, в зависимости от</w:t>
      </w:r>
      <w:r>
        <w:rPr>
          <w:rFonts w:ascii="Times New Roman" w:hAnsi="Times New Roman" w:cs="Times New Roman"/>
          <w:color w:val="000000"/>
        </w:rPr>
        <w:br w:type="textWrapping"/>
      </w:r>
      <w:r>
        <w:rPr>
          <w:rFonts w:ascii="Times New Roman" w:hAnsi="Times New Roman" w:cs="Times New Roman"/>
          <w:color w:val="000000"/>
        </w:rPr>
        <w:t>времени года, его занятий в данное время;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для того, чтобы чувствовать себя бодрым и здоровым, нужно соблюдать правильный режим дня;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видах спорта и пользе занятий ими для здоровья.</w:t>
      </w:r>
      <w:r>
        <w:rPr>
          <w:rFonts w:ascii="Times New Roman" w:hAnsi="Times New Roman" w:cs="Times New Roman"/>
          <w:color w:val="000000"/>
        </w:rPr>
        <w:br w:type="textWrapping"/>
      </w:r>
      <w:r>
        <w:rPr>
          <w:rFonts w:ascii="Times New Roman" w:hAnsi="Times New Roman" w:cs="Times New Roman"/>
          <w:b/>
          <w:bCs/>
          <w:color w:val="000000"/>
        </w:rPr>
        <w:t>по разделу</w:t>
      </w:r>
      <w:r>
        <w:rPr>
          <w:rFonts w:ascii="Times New Roman" w:hAnsi="Times New Roman" w:cs="Times New Roman"/>
          <w:color w:val="000000"/>
        </w:rPr>
        <w:t xml:space="preserve"> «</w:t>
      </w:r>
      <w:r>
        <w:rPr>
          <w:rFonts w:ascii="Times New Roman" w:hAnsi="Times New Roman" w:cs="Times New Roman"/>
          <w:b/>
          <w:bCs/>
          <w:color w:val="000000"/>
        </w:rPr>
        <w:t>Эмоциональное благополучие ребенка»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осознанно воспринимает свои чувства, желания, выражает их понятным другим людям образом</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способы выхода из конфликтных ситуаций, не доводя дело до их силового решения.</w:t>
      </w:r>
      <w:r>
        <w:rPr>
          <w:rFonts w:ascii="Times New Roman" w:hAnsi="Times New Roman" w:cs="Times New Roman"/>
          <w:color w:val="000000"/>
        </w:rPr>
        <w:br w:type="textWrapping"/>
      </w:r>
      <w:r>
        <w:rPr>
          <w:rFonts w:ascii="Times New Roman" w:hAnsi="Times New Roman" w:cs="Times New Roman"/>
          <w:b/>
          <w:bCs/>
          <w:color w:val="000000"/>
        </w:rPr>
        <w:t>по разделу «Ребёнок на улице»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имеет представление о правилах этичного и безопасного поведения в городском транспорте;</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соблюдает элементарные правила поведения на улице, элементарные правила дорожного движения;</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понимает значения сигналов светофора, сигналы регулировщика;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узнает и называет дорожные знаки «Пешеходный переход», «Дети», «Остановка общественного транспорта», «Подземный пешеходный</w:t>
      </w:r>
      <w:r>
        <w:rPr>
          <w:rFonts w:ascii="Times New Roman" w:hAnsi="Times New Roman" w:cs="Times New Roman"/>
          <w:color w:val="000000"/>
        </w:rPr>
        <w:br w:type="textWrapping"/>
      </w:r>
      <w:r>
        <w:rPr>
          <w:rFonts w:ascii="Times New Roman" w:hAnsi="Times New Roman" w:cs="Times New Roman"/>
          <w:color w:val="000000"/>
        </w:rPr>
        <w:t>переход», «Пункт медицинской помощи»;</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различает проезжую часть, тротуар, подземный пешеходный переход, пешеходный переход «Зебра»;</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где можно кататься на велосипеде, а где нельзя, и какие правила при этом нужно соблюдать</w:t>
      </w:r>
      <w:r>
        <w:rPr>
          <w:rFonts w:ascii="Times New Roman" w:hAnsi="Times New Roman" w:cs="Times New Roman"/>
          <w:color w:val="000000"/>
        </w:rPr>
        <w:br w:type="textWrapping"/>
      </w:r>
      <w:r>
        <w:rPr>
          <w:rFonts w:ascii="Times New Roman" w:hAnsi="Times New Roman" w:cs="Times New Roman"/>
          <w:color w:val="000000"/>
        </w:rPr>
        <w:sym w:font="Symbol" w:char="F0B7"/>
      </w:r>
      <w:r>
        <w:rPr>
          <w:rFonts w:ascii="Times New Roman" w:hAnsi="Times New Roman" w:cs="Times New Roman"/>
          <w:color w:val="000000"/>
        </w:rPr>
        <w:t xml:space="preserve"> знает, что если потерялся на улице, то обращаться за помощью можно не к любому взрослому, а только к милиционеру, военному,</w:t>
      </w:r>
      <w:r>
        <w:rPr>
          <w:rFonts w:ascii="Times New Roman" w:hAnsi="Times New Roman" w:cs="Times New Roman"/>
          <w:color w:val="000000"/>
        </w:rPr>
        <w:br w:type="textWrapping"/>
      </w:r>
      <w:r>
        <w:rPr>
          <w:rFonts w:ascii="Times New Roman" w:hAnsi="Times New Roman" w:cs="Times New Roman"/>
          <w:color w:val="000000"/>
        </w:rPr>
        <w:t>продавцу.</w:t>
      </w:r>
    </w:p>
    <w:p w14:paraId="0FF91249">
      <w:pPr>
        <w:rPr>
          <w:rFonts w:ascii="Times New Roman" w:hAnsi="Times New Roman" w:cs="Times New Roman"/>
        </w:rPr>
      </w:pPr>
    </w:p>
    <w:p w14:paraId="4B20DEA7">
      <w:pPr>
        <w:ind w:firstLine="567"/>
        <w:rPr>
          <w:rFonts w:ascii="Times New Roman" w:hAnsi="Times New Roman" w:cs="Times New Roman"/>
        </w:rPr>
      </w:pPr>
      <w:r>
        <w:rPr>
          <w:rFonts w:ascii="Times New Roman" w:hAnsi="Times New Roman" w:cs="Times New Roman"/>
        </w:rPr>
        <w:br w:type="page"/>
      </w:r>
    </w:p>
    <w:p w14:paraId="16A227E1">
      <w:pPr>
        <w:pStyle w:val="2"/>
        <w:spacing w:before="0" w:after="0"/>
        <w:rPr>
          <w:rFonts w:ascii="Times New Roman" w:hAnsi="Times New Roman" w:cs="Times New Roman"/>
          <w:color w:val="auto"/>
        </w:rPr>
      </w:pPr>
      <w:r>
        <w:rPr>
          <w:rFonts w:ascii="Times New Roman" w:hAnsi="Times New Roman" w:cs="Times New Roman"/>
          <w:color w:val="auto"/>
        </w:rPr>
        <w:t>2. СОДЕРЖАТЕЛЬНЫЙ РАЗДЕЛ</w:t>
      </w:r>
    </w:p>
    <w:p w14:paraId="6BF97AD6">
      <w:pPr>
        <w:pStyle w:val="2"/>
        <w:spacing w:before="0" w:after="0"/>
        <w:ind w:firstLine="567"/>
        <w:rPr>
          <w:rFonts w:ascii="Times New Roman" w:hAnsi="Times New Roman" w:cs="Times New Roman"/>
        </w:rPr>
      </w:pPr>
    </w:p>
    <w:p w14:paraId="4783B684">
      <w:pPr>
        <w:tabs>
          <w:tab w:val="left" w:pos="4253"/>
        </w:tabs>
        <w:ind w:firstLine="567"/>
        <w:rPr>
          <w:rFonts w:ascii="Times New Roman" w:hAnsi="Times New Roman" w:cs="Times New Roman"/>
          <w:b/>
          <w:color w:val="000000" w:themeColor="text1"/>
        </w:rPr>
      </w:pPr>
      <w:r>
        <w:rPr>
          <w:rFonts w:ascii="Times New Roman" w:hAnsi="Times New Roman" w:cs="Times New Roman"/>
          <w:b/>
        </w:rPr>
        <w:t xml:space="preserve">2.1. ОПИСАНИЕ ОБРАЗОВАТЕЛЬНОЙ ДЕЯТЕЛЬНОСТИ ОБУЧАЮЩИХСЯ С ТНР В СООТВЕТСТВИИ С НАПРАВЛЕНИЯМИ РАЗВИТИЯ РЕБЕНКА, ПРЕДСТАВЛЕННЫМИ В </w:t>
      </w:r>
      <w:r>
        <w:rPr>
          <w:rFonts w:ascii="Times New Roman" w:hAnsi="Times New Roman" w:cs="Times New Roman"/>
          <w:b/>
          <w:color w:val="000000" w:themeColor="text1"/>
        </w:rPr>
        <w:t>ПЯТИ ОБРАЗОВАТЕЛЬНЫХ ОБЛАСТЯХ</w:t>
      </w:r>
    </w:p>
    <w:p w14:paraId="2B5D16C0">
      <w:pPr>
        <w:ind w:firstLine="567"/>
        <w:rPr>
          <w:rFonts w:ascii="Times New Roman" w:hAnsi="Times New Roman" w:cs="Times New Roman"/>
          <w:b/>
          <w:i/>
          <w:color w:val="000000" w:themeColor="text1"/>
        </w:rPr>
      </w:pPr>
      <w:bookmarkStart w:id="55" w:name="sub_1097"/>
      <w:r>
        <w:rPr>
          <w:rFonts w:ascii="Times New Roman" w:hAnsi="Times New Roman" w:cs="Times New Roman"/>
          <w:b/>
          <w:i/>
          <w:color w:val="000000" w:themeColor="text1"/>
        </w:rPr>
        <w:t>В содержательном разделе Программы представлены:</w:t>
      </w:r>
    </w:p>
    <w:bookmarkEnd w:id="55"/>
    <w:p w14:paraId="6DF3F028">
      <w:pPr>
        <w:ind w:firstLine="567"/>
        <w:rPr>
          <w:rFonts w:ascii="Times New Roman" w:hAnsi="Times New Roman" w:cs="Times New Roman"/>
          <w:color w:val="000000" w:themeColor="text1"/>
        </w:rPr>
      </w:pPr>
      <w:r>
        <w:rPr>
          <w:rFonts w:ascii="Times New Roman" w:hAnsi="Times New Roman" w:cs="Times New Roman"/>
          <w:color w:val="000000" w:themeColor="text1"/>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 развивающей предметно пространственной, представленные в комплексных и парциальных программах;</w:t>
      </w:r>
    </w:p>
    <w:p w14:paraId="4AACFF8C">
      <w:pPr>
        <w:ind w:firstLine="567"/>
        <w:rPr>
          <w:rFonts w:ascii="Times New Roman" w:hAnsi="Times New Roman" w:cs="Times New Roman"/>
          <w:color w:val="000000" w:themeColor="text1"/>
        </w:rPr>
      </w:pPr>
      <w:r>
        <w:rPr>
          <w:rFonts w:ascii="Times New Roman" w:hAnsi="Times New Roman" w:cs="Times New Roman"/>
          <w:color w:val="000000" w:themeColor="text1"/>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14:paraId="0F17A5AF">
      <w:pPr>
        <w:ind w:firstLine="567"/>
        <w:rPr>
          <w:rFonts w:ascii="Times New Roman" w:hAnsi="Times New Roman" w:cs="Times New Roman"/>
          <w:color w:val="000000" w:themeColor="text1"/>
        </w:rPr>
      </w:pPr>
      <w:r>
        <w:rPr>
          <w:rFonts w:ascii="Times New Roman" w:hAnsi="Times New Roman" w:cs="Times New Roman"/>
          <w:color w:val="000000" w:themeColor="text1"/>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14:paraId="57F3534A">
      <w:pPr>
        <w:ind w:firstLine="567"/>
        <w:rPr>
          <w:rFonts w:ascii="Times New Roman" w:hAnsi="Times New Roman" w:cs="Times New Roman"/>
          <w:color w:val="000000" w:themeColor="text1"/>
        </w:rPr>
      </w:pPr>
      <w:bookmarkStart w:id="56" w:name="sub_1098"/>
      <w:r>
        <w:rPr>
          <w:rFonts w:ascii="Times New Roman" w:hAnsi="Times New Roman" w:cs="Times New Roman"/>
          <w:b/>
          <w:i/>
          <w:color w:val="000000" w:themeColor="text1"/>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Pr>
          <w:rFonts w:ascii="Times New Roman" w:hAnsi="Times New Roman" w:cs="Times New Roman"/>
          <w:b/>
          <w:color w:val="000000" w:themeColor="text1"/>
        </w:rPr>
        <w:t>.</w:t>
      </w:r>
      <w:r>
        <w:rPr>
          <w:rFonts w:ascii="Times New Roman" w:hAnsi="Times New Roman" w:cs="Times New Roman"/>
          <w:color w:val="000000" w:themeColor="text1"/>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bookmarkEnd w:id="56"/>
    <w:p w14:paraId="6DD878B4">
      <w:pPr>
        <w:ind w:firstLine="567"/>
        <w:rPr>
          <w:rFonts w:ascii="Times New Roman" w:hAnsi="Times New Roman" w:cs="Times New Roman"/>
          <w:color w:val="000000" w:themeColor="text1"/>
        </w:rPr>
      </w:pPr>
      <w:bookmarkStart w:id="57" w:name="sub_1099"/>
      <w:r>
        <w:rPr>
          <w:rFonts w:ascii="Times New Roman" w:hAnsi="Times New Roman" w:cs="Times New Roman"/>
          <w:b/>
          <w:i/>
          <w:color w:val="000000" w:themeColor="text1"/>
        </w:rPr>
        <w:t>В группах компенсирующей направленности осуществляется реализация АОП ДО для обучающихся</w:t>
      </w:r>
      <w:r>
        <w:rPr>
          <w:rFonts w:ascii="Times New Roman" w:hAnsi="Times New Roman" w:cs="Times New Roman"/>
          <w:color w:val="000000" w:themeColor="text1"/>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57"/>
    <w:p w14:paraId="3D1DED63">
      <w:pPr>
        <w:ind w:firstLine="0"/>
        <w:rPr>
          <w:rFonts w:ascii="Times New Roman" w:hAnsi="Times New Roman" w:cs="Times New Roman"/>
          <w:b/>
        </w:rPr>
      </w:pPr>
      <w:bookmarkStart w:id="58" w:name="sub_1218"/>
    </w:p>
    <w:p w14:paraId="551BF6DE">
      <w:pPr>
        <w:ind w:firstLine="567"/>
        <w:rPr>
          <w:rFonts w:ascii="Times New Roman" w:hAnsi="Times New Roman" w:cs="Times New Roman"/>
          <w:b/>
        </w:rPr>
      </w:pPr>
      <w:r>
        <w:rPr>
          <w:rFonts w:ascii="Times New Roman" w:hAnsi="Times New Roman" w:cs="Times New Roman"/>
          <w:b/>
        </w:rPr>
        <w:t>2.1.1. Социально-коммуникативное развитие</w:t>
      </w:r>
    </w:p>
    <w:p w14:paraId="2B3B70DE">
      <w:pPr>
        <w:ind w:firstLine="567"/>
        <w:rPr>
          <w:rFonts w:ascii="Times New Roman" w:hAnsi="Times New Roman" w:cs="Times New Roman"/>
          <w:i/>
        </w:rPr>
      </w:pPr>
      <w:r>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Pr>
          <w:rFonts w:ascii="Times New Roman" w:hAnsi="Times New Roman" w:cs="Times New Roman"/>
          <w:i/>
        </w:rPr>
        <w:t>основными задачами образовательной деятельности являются создание условий для:</w:t>
      </w:r>
    </w:p>
    <w:bookmarkEnd w:id="58"/>
    <w:p w14:paraId="56D522EF">
      <w:pPr>
        <w:ind w:firstLine="567"/>
        <w:rPr>
          <w:rFonts w:ascii="Times New Roman" w:hAnsi="Times New Roman" w:cs="Times New Roman"/>
        </w:rPr>
      </w:pPr>
      <w:r>
        <w:rPr>
          <w:rFonts w:ascii="Times New Roman" w:hAnsi="Times New Roman" w:cs="Times New Roman"/>
        </w:rPr>
        <w:t>- усвоения норм и ценностей, принятых в обществе, включая моральные и нравственные ценности;</w:t>
      </w:r>
    </w:p>
    <w:p w14:paraId="677C4758">
      <w:pPr>
        <w:ind w:firstLine="567"/>
        <w:rPr>
          <w:rFonts w:ascii="Times New Roman" w:hAnsi="Times New Roman" w:cs="Times New Roman"/>
        </w:rPr>
      </w:pPr>
      <w:r>
        <w:rPr>
          <w:rFonts w:ascii="Times New Roman" w:hAnsi="Times New Roman" w:cs="Times New Roman"/>
        </w:rPr>
        <w:t>- развития общения и взаимодействия ребенка с ТНР с педагогическим работником и другими детьми;</w:t>
      </w:r>
    </w:p>
    <w:p w14:paraId="381CB6A3">
      <w:pPr>
        <w:ind w:firstLine="567"/>
        <w:rPr>
          <w:rFonts w:ascii="Times New Roman" w:hAnsi="Times New Roman" w:cs="Times New Roman"/>
        </w:rPr>
      </w:pPr>
      <w:r>
        <w:rPr>
          <w:rFonts w:ascii="Times New Roman" w:hAnsi="Times New Roman" w:cs="Times New Roman"/>
        </w:rPr>
        <w:t>- становления самостоятельности, целенаправленности и саморегуляции собственных действий;</w:t>
      </w:r>
    </w:p>
    <w:p w14:paraId="0DF770BF">
      <w:pPr>
        <w:ind w:firstLine="567"/>
        <w:rPr>
          <w:rFonts w:ascii="Times New Roman" w:hAnsi="Times New Roman" w:cs="Times New Roman"/>
        </w:rPr>
      </w:pPr>
      <w:r>
        <w:rPr>
          <w:rFonts w:ascii="Times New Roman" w:hAnsi="Times New Roman" w:cs="Times New Roman"/>
        </w:rPr>
        <w:t>- развития эмоциональной отзывчивости, сопереживания,</w:t>
      </w:r>
    </w:p>
    <w:p w14:paraId="6473A295">
      <w:pPr>
        <w:ind w:firstLine="567"/>
        <w:rPr>
          <w:rFonts w:ascii="Times New Roman" w:hAnsi="Times New Roman" w:cs="Times New Roman"/>
        </w:rPr>
      </w:pPr>
      <w:r>
        <w:rPr>
          <w:rFonts w:ascii="Times New Roman" w:hAnsi="Times New Roman" w:cs="Times New Roman"/>
        </w:rPr>
        <w:t>- формирования готовности к совместной деятельности с другими детьми и педагогическим работником,</w:t>
      </w:r>
    </w:p>
    <w:p w14:paraId="6756EBDD">
      <w:pPr>
        <w:ind w:firstLine="567"/>
        <w:rPr>
          <w:rFonts w:ascii="Times New Roman" w:hAnsi="Times New Roman" w:cs="Times New Roman"/>
        </w:rPr>
      </w:pPr>
      <w:r>
        <w:rPr>
          <w:rFonts w:ascii="Times New Roman" w:hAnsi="Times New Roman" w:cs="Times New Roman"/>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138C08C">
      <w:pPr>
        <w:ind w:firstLine="567"/>
        <w:rPr>
          <w:rFonts w:ascii="Times New Roman" w:hAnsi="Times New Roman" w:cs="Times New Roman"/>
        </w:rPr>
      </w:pPr>
      <w:r>
        <w:rPr>
          <w:rFonts w:ascii="Times New Roman" w:hAnsi="Times New Roman" w:cs="Times New Roman"/>
        </w:rPr>
        <w:t>- формирования позитивных установок к различным видам труда и творчества;</w:t>
      </w:r>
    </w:p>
    <w:p w14:paraId="2C3D7E4C">
      <w:pPr>
        <w:ind w:firstLine="567"/>
        <w:rPr>
          <w:rFonts w:ascii="Times New Roman" w:hAnsi="Times New Roman" w:cs="Times New Roman"/>
        </w:rPr>
      </w:pPr>
      <w:r>
        <w:rPr>
          <w:rFonts w:ascii="Times New Roman" w:hAnsi="Times New Roman" w:cs="Times New Roman"/>
        </w:rPr>
        <w:t>- формирования основ безопасного поведения в быту, социуме, природе;</w:t>
      </w:r>
    </w:p>
    <w:p w14:paraId="154A5A69">
      <w:pPr>
        <w:ind w:firstLine="567"/>
        <w:rPr>
          <w:rFonts w:ascii="Times New Roman" w:hAnsi="Times New Roman" w:cs="Times New Roman"/>
        </w:rPr>
      </w:pPr>
      <w:r>
        <w:rPr>
          <w:rFonts w:ascii="Times New Roman" w:hAnsi="Times New Roman" w:cs="Times New Roman"/>
        </w:rPr>
        <w:t>- развития коммуникативных и социальных навыков ребенка с ТНР;</w:t>
      </w:r>
    </w:p>
    <w:p w14:paraId="269A0BAB">
      <w:pPr>
        <w:ind w:firstLine="567"/>
        <w:rPr>
          <w:rFonts w:ascii="Times New Roman" w:hAnsi="Times New Roman" w:cs="Times New Roman"/>
        </w:rPr>
      </w:pPr>
      <w:r>
        <w:rPr>
          <w:rFonts w:ascii="Times New Roman" w:hAnsi="Times New Roman" w:cs="Times New Roman"/>
        </w:rPr>
        <w:t>- развития игровой деятельности.</w:t>
      </w:r>
    </w:p>
    <w:p w14:paraId="41A624A5">
      <w:pPr>
        <w:ind w:firstLine="567"/>
        <w:rPr>
          <w:rFonts w:ascii="Times New Roman" w:hAnsi="Times New Roman" w:cs="Times New Roman"/>
          <w:b/>
          <w:i/>
        </w:rPr>
      </w:pPr>
      <w:r>
        <w:rPr>
          <w:rFonts w:ascii="Times New Roman" w:hAnsi="Times New Roman" w:cs="Times New Roman"/>
          <w:b/>
          <w:i/>
        </w:rPr>
        <w:t>2.1.1.1. Образовательная деятельность с детьми среднего дошкольного возраста</w:t>
      </w:r>
    </w:p>
    <w:p w14:paraId="798984D6">
      <w:pPr>
        <w:ind w:firstLine="567"/>
        <w:rPr>
          <w:rFonts w:ascii="Times New Roman" w:hAnsi="Times New Roman" w:cs="Times New Roman"/>
          <w:i/>
        </w:rPr>
      </w:pPr>
      <w:r>
        <w:rPr>
          <w:rFonts w:ascii="Times New Roman" w:hAnsi="Times New Roman" w:cs="Times New Roman"/>
          <w:i/>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6AC256E7">
      <w:pPr>
        <w:ind w:firstLine="567"/>
        <w:rPr>
          <w:rFonts w:ascii="Times New Roman" w:hAnsi="Times New Roman" w:cs="Times New Roman"/>
        </w:rPr>
      </w:pPr>
      <w:r>
        <w:rPr>
          <w:rFonts w:ascii="Times New Roman" w:hAnsi="Times New Roman" w:cs="Times New Roman"/>
        </w:rPr>
        <w:t>1)</w:t>
      </w:r>
      <w:r>
        <w:t> </w:t>
      </w:r>
      <w:r>
        <w:rPr>
          <w:rFonts w:ascii="Times New Roman" w:hAnsi="Times New Roman" w:cs="Times New Roman"/>
        </w:rPr>
        <w:t>игра;</w:t>
      </w:r>
    </w:p>
    <w:p w14:paraId="4DFBB00F">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представления о мире людей и рукотворных материалах;</w:t>
      </w:r>
    </w:p>
    <w:p w14:paraId="33BF556F">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безопасное поведение в быту, социуме, природе;</w:t>
      </w:r>
    </w:p>
    <w:p w14:paraId="02CE024B">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труд.</w:t>
      </w:r>
    </w:p>
    <w:p w14:paraId="60AD2B0E">
      <w:pPr>
        <w:ind w:firstLine="567"/>
        <w:rPr>
          <w:rFonts w:ascii="Times New Roman" w:hAnsi="Times New Roman" w:cs="Times New Roman"/>
        </w:rPr>
      </w:pPr>
      <w:r>
        <w:rPr>
          <w:rFonts w:ascii="Times New Roman" w:hAnsi="Times New Roman" w:cs="Times New Roman"/>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5497BCC3">
      <w:pPr>
        <w:ind w:firstLine="567"/>
        <w:rPr>
          <w:rFonts w:ascii="Times New Roman" w:hAnsi="Times New Roman" w:cs="Times New Roman"/>
        </w:rPr>
      </w:pPr>
      <w:r>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41136A7C">
      <w:pPr>
        <w:ind w:firstLine="567"/>
        <w:rPr>
          <w:rFonts w:ascii="Times New Roman" w:hAnsi="Times New Roman" w:cs="Times New Roman"/>
        </w:rPr>
      </w:pPr>
      <w:r>
        <w:rPr>
          <w:rFonts w:ascii="Times New Roman" w:hAnsi="Times New Roman" w:cs="Times New Roman"/>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1B2E8777">
      <w:pPr>
        <w:ind w:firstLine="567"/>
        <w:rPr>
          <w:rFonts w:ascii="Times New Roman" w:hAnsi="Times New Roman" w:cs="Times New Roman"/>
        </w:rPr>
      </w:pPr>
      <w:r>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1ECB5B4F">
      <w:pPr>
        <w:ind w:firstLine="567"/>
        <w:rPr>
          <w:rFonts w:ascii="Times New Roman" w:hAnsi="Times New Roman" w:cs="Times New Roman"/>
        </w:rPr>
      </w:pPr>
      <w:r>
        <w:rPr>
          <w:rFonts w:ascii="Times New Roman" w:hAnsi="Times New Roman" w:cs="Times New Roman"/>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53C106F3">
      <w:pPr>
        <w:ind w:firstLine="567"/>
        <w:rPr>
          <w:rFonts w:ascii="Times New Roman" w:hAnsi="Times New Roman" w:cs="Times New Roman"/>
        </w:rPr>
      </w:pPr>
      <w:r>
        <w:rPr>
          <w:rFonts w:ascii="Times New Roman" w:hAnsi="Times New Roman" w:cs="Times New Roma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566A000C">
      <w:pPr>
        <w:ind w:firstLine="567"/>
        <w:rPr>
          <w:rFonts w:ascii="Times New Roman" w:hAnsi="Times New Roman" w:cs="Times New Roman"/>
        </w:rPr>
      </w:pPr>
      <w:r>
        <w:rPr>
          <w:rFonts w:ascii="Times New Roman" w:hAnsi="Times New Roman" w:cs="Times New Roman"/>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7E15AA3B">
      <w:pPr>
        <w:ind w:firstLine="567"/>
        <w:rPr>
          <w:rFonts w:ascii="Times New Roman" w:hAnsi="Times New Roman" w:cs="Times New Roman"/>
          <w:b/>
          <w:i/>
        </w:rPr>
      </w:pPr>
      <w:r>
        <w:rPr>
          <w:rFonts w:ascii="Times New Roman" w:hAnsi="Times New Roman" w:cs="Times New Roman"/>
          <w:b/>
          <w:i/>
        </w:rPr>
        <w:t>2.1.1.2. Образовательная деятельность с детьми старшего дошкольного возраста</w:t>
      </w:r>
    </w:p>
    <w:p w14:paraId="0428DD8C">
      <w:pPr>
        <w:ind w:firstLine="567"/>
        <w:rPr>
          <w:rFonts w:ascii="Times New Roman" w:hAnsi="Times New Roman" w:cs="Times New Roman"/>
        </w:rPr>
      </w:pPr>
      <w:r>
        <w:rPr>
          <w:rFonts w:ascii="Times New Roman" w:hAnsi="Times New Roman" w:cs="Times New Roman"/>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w:t>
      </w:r>
    </w:p>
    <w:p w14:paraId="602020B6">
      <w:pPr>
        <w:ind w:firstLine="567"/>
        <w:rPr>
          <w:rFonts w:ascii="Times New Roman" w:hAnsi="Times New Roman" w:cs="Times New Roman"/>
        </w:rPr>
      </w:pPr>
      <w:r>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71D5B2BB">
      <w:pPr>
        <w:ind w:firstLine="567"/>
        <w:rPr>
          <w:rFonts w:ascii="Times New Roman" w:hAnsi="Times New Roman" w:cs="Times New Roman"/>
          <w:i/>
        </w:rPr>
      </w:pPr>
      <w:r>
        <w:rPr>
          <w:rFonts w:ascii="Times New Roman" w:hAnsi="Times New Roman" w:cs="Times New Roman"/>
          <w:i/>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B75C785">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игра;</w:t>
      </w:r>
    </w:p>
    <w:p w14:paraId="2D71FED1">
      <w:pPr>
        <w:ind w:firstLine="567"/>
        <w:rPr>
          <w:rFonts w:ascii="Times New Roman" w:hAnsi="Times New Roman" w:cs="Times New Roman"/>
        </w:rPr>
      </w:pPr>
      <w:r>
        <w:rPr>
          <w:rFonts w:ascii="Times New Roman" w:hAnsi="Times New Roman" w:cs="Times New Roman"/>
        </w:rPr>
        <w:t>2) представления о мире людей и рукотворных материалах;</w:t>
      </w:r>
    </w:p>
    <w:p w14:paraId="43943E9D">
      <w:pPr>
        <w:ind w:firstLine="567"/>
        <w:rPr>
          <w:rFonts w:ascii="Times New Roman" w:hAnsi="Times New Roman" w:cs="Times New Roman"/>
        </w:rPr>
      </w:pPr>
      <w:r>
        <w:rPr>
          <w:rFonts w:ascii="Times New Roman" w:hAnsi="Times New Roman" w:cs="Times New Roman"/>
        </w:rPr>
        <w:t>3) безопасное поведение в быту, социуме, природе;</w:t>
      </w:r>
    </w:p>
    <w:p w14:paraId="2384B088">
      <w:pPr>
        <w:ind w:firstLine="567"/>
        <w:rPr>
          <w:rFonts w:ascii="Times New Roman" w:hAnsi="Times New Roman" w:cs="Times New Roman"/>
        </w:rPr>
      </w:pPr>
      <w:r>
        <w:rPr>
          <w:rFonts w:ascii="Times New Roman" w:hAnsi="Times New Roman" w:cs="Times New Roman"/>
        </w:rPr>
        <w:t>4) труд.</w:t>
      </w:r>
    </w:p>
    <w:p w14:paraId="4867B3C1">
      <w:pPr>
        <w:ind w:firstLine="567"/>
        <w:rPr>
          <w:rFonts w:ascii="Times New Roman" w:hAnsi="Times New Roman" w:cs="Times New Roman"/>
        </w:rPr>
      </w:pPr>
      <w:r>
        <w:rPr>
          <w:rFonts w:ascii="Times New Roman" w:hAnsi="Times New Roman" w:cs="Times New Roman"/>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2999D5E">
      <w:pPr>
        <w:ind w:firstLine="567"/>
        <w:rPr>
          <w:rFonts w:ascii="Times New Roman" w:hAnsi="Times New Roman" w:cs="Times New Roman"/>
        </w:rPr>
      </w:pPr>
      <w:r>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573AC301">
      <w:pPr>
        <w:ind w:firstLine="567"/>
        <w:rPr>
          <w:rFonts w:ascii="Times New Roman" w:hAnsi="Times New Roman" w:cs="Times New Roman"/>
        </w:rPr>
      </w:pPr>
      <w:r>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5726DD95">
      <w:pPr>
        <w:ind w:firstLine="567"/>
        <w:rPr>
          <w:rFonts w:ascii="Times New Roman" w:hAnsi="Times New Roman" w:cs="Times New Roman"/>
        </w:rPr>
      </w:pPr>
      <w:r>
        <w:rPr>
          <w:rFonts w:ascii="Times New Roman" w:hAnsi="Times New Roman" w:cs="Times New Roman"/>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5C8B9A8">
      <w:pPr>
        <w:ind w:firstLine="567"/>
        <w:rPr>
          <w:rFonts w:ascii="Times New Roman" w:hAnsi="Times New Roman" w:cs="Times New Roman"/>
        </w:rPr>
      </w:pPr>
      <w:r>
        <w:rPr>
          <w:rFonts w:ascii="Times New Roman" w:hAnsi="Times New Roman" w:cs="Times New Roman"/>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6F89A61">
      <w:pPr>
        <w:ind w:firstLine="567"/>
        <w:rPr>
          <w:rFonts w:ascii="Times New Roman" w:hAnsi="Times New Roman" w:cs="Times New Roman"/>
        </w:rPr>
      </w:pPr>
      <w:r>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161459B6">
      <w:pPr>
        <w:ind w:firstLine="567"/>
        <w:rPr>
          <w:rFonts w:ascii="Times New Roman" w:hAnsi="Times New Roman" w:cs="Times New Roman"/>
        </w:rPr>
      </w:pPr>
      <w:r>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4D3A7515">
      <w:pPr>
        <w:ind w:firstLine="567"/>
        <w:rPr>
          <w:rFonts w:ascii="Times New Roman" w:hAnsi="Times New Roman" w:cs="Times New Roman"/>
        </w:rPr>
      </w:pPr>
      <w:r>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3C507613">
      <w:pPr>
        <w:ind w:firstLine="567"/>
        <w:rPr>
          <w:rFonts w:ascii="Times New Roman" w:hAnsi="Times New Roman" w:cs="Times New Roman"/>
        </w:rPr>
      </w:pPr>
      <w:r>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68C1E68B">
      <w:pPr>
        <w:ind w:firstLine="567"/>
        <w:rPr>
          <w:rFonts w:ascii="Times New Roman" w:hAnsi="Times New Roman" w:cs="Times New Roman"/>
        </w:rPr>
      </w:pPr>
      <w:r>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FFB6A89">
      <w:pPr>
        <w:ind w:firstLine="567"/>
        <w:rPr>
          <w:rFonts w:ascii="Times New Roman" w:hAnsi="Times New Roman" w:cs="Times New Roman"/>
        </w:rPr>
      </w:pPr>
      <w:r>
        <w:rPr>
          <w:rFonts w:ascii="Times New Roman" w:hAnsi="Times New Roman" w:cs="Times New Roman"/>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4A6919F">
      <w:pPr>
        <w:ind w:firstLine="0"/>
        <w:rPr>
          <w:rFonts w:ascii="Times New Roman" w:hAnsi="Times New Roman" w:cs="Times New Roman"/>
          <w:b/>
        </w:rPr>
      </w:pPr>
      <w:bookmarkStart w:id="59" w:name="sub_1219"/>
    </w:p>
    <w:p w14:paraId="7A9B6419">
      <w:pPr>
        <w:ind w:firstLine="567"/>
        <w:rPr>
          <w:rFonts w:ascii="Times New Roman" w:hAnsi="Times New Roman" w:cs="Times New Roman"/>
          <w:b/>
        </w:rPr>
      </w:pPr>
      <w:r>
        <w:rPr>
          <w:rFonts w:ascii="Times New Roman" w:hAnsi="Times New Roman" w:cs="Times New Roman"/>
          <w:b/>
        </w:rPr>
        <w:t>2.1.2. Познавательное развитие</w:t>
      </w:r>
    </w:p>
    <w:p w14:paraId="620389A4">
      <w:pPr>
        <w:ind w:firstLine="567"/>
        <w:rPr>
          <w:rFonts w:ascii="Times New Roman" w:hAnsi="Times New Roman" w:cs="Times New Roman"/>
          <w:i/>
        </w:rPr>
      </w:pPr>
      <w:r>
        <w:rPr>
          <w:rFonts w:ascii="Times New Roman" w:hAnsi="Times New Roman" w:cs="Times New Roman"/>
          <w:i/>
        </w:rPr>
        <w:t>В познавательной области основными задачами образовательной деятельности с детьми являются создание условий для:</w:t>
      </w:r>
    </w:p>
    <w:bookmarkEnd w:id="59"/>
    <w:p w14:paraId="62FA84B7">
      <w:pPr>
        <w:ind w:firstLine="567"/>
        <w:rPr>
          <w:rFonts w:ascii="Times New Roman" w:hAnsi="Times New Roman" w:cs="Times New Roman"/>
        </w:rPr>
      </w:pPr>
      <w:r>
        <w:rPr>
          <w:rFonts w:ascii="Times New Roman" w:hAnsi="Times New Roman" w:cs="Times New Roman"/>
        </w:rPr>
        <w:t>- развития интересов обучающихся, любознательности и познавательной мотивации;</w:t>
      </w:r>
    </w:p>
    <w:p w14:paraId="4B69EF81">
      <w:pPr>
        <w:ind w:firstLine="567"/>
        <w:rPr>
          <w:rFonts w:ascii="Times New Roman" w:hAnsi="Times New Roman" w:cs="Times New Roman"/>
        </w:rPr>
      </w:pPr>
      <w:r>
        <w:rPr>
          <w:rFonts w:ascii="Times New Roman" w:hAnsi="Times New Roman" w:cs="Times New Roman"/>
        </w:rPr>
        <w:t>- формирования познавательных действий, становления сознания;</w:t>
      </w:r>
    </w:p>
    <w:p w14:paraId="43CEFE0D">
      <w:pPr>
        <w:ind w:firstLine="567"/>
        <w:rPr>
          <w:rFonts w:ascii="Times New Roman" w:hAnsi="Times New Roman" w:cs="Times New Roman"/>
        </w:rPr>
      </w:pPr>
      <w:r>
        <w:rPr>
          <w:rFonts w:ascii="Times New Roman" w:hAnsi="Times New Roman" w:cs="Times New Roman"/>
        </w:rPr>
        <w:t>- развития воображения и творческой активности;</w:t>
      </w:r>
    </w:p>
    <w:p w14:paraId="7BB9EB35">
      <w:pPr>
        <w:ind w:firstLine="567"/>
        <w:rPr>
          <w:rFonts w:ascii="Times New Roman" w:hAnsi="Times New Roman" w:cs="Times New Roman"/>
        </w:rPr>
      </w:pPr>
      <w:r>
        <w:rPr>
          <w:rFonts w:ascii="Times New Roman" w:hAnsi="Times New Roman" w:cs="Times New Roman"/>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4CEBDE09">
      <w:pPr>
        <w:ind w:firstLine="567"/>
        <w:rPr>
          <w:rFonts w:ascii="Times New Roman" w:hAnsi="Times New Roman" w:cs="Times New Roman"/>
        </w:rPr>
      </w:pPr>
      <w:r>
        <w:rPr>
          <w:rFonts w:ascii="Times New Roman" w:hAnsi="Times New Roman" w:cs="Times New Roman"/>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0473F9E">
      <w:pPr>
        <w:ind w:firstLine="567"/>
        <w:rPr>
          <w:rFonts w:ascii="Times New Roman" w:hAnsi="Times New Roman" w:cs="Times New Roman"/>
        </w:rPr>
      </w:pPr>
      <w:r>
        <w:rPr>
          <w:rFonts w:ascii="Times New Roman" w:hAnsi="Times New Roman" w:cs="Times New Roman"/>
        </w:rPr>
        <w:t>- развития представлений о виртуальной среде, о возможностях и рисках интернета.</w:t>
      </w:r>
    </w:p>
    <w:p w14:paraId="0F3363AA">
      <w:pPr>
        <w:ind w:firstLine="567"/>
        <w:rPr>
          <w:rFonts w:ascii="Times New Roman" w:hAnsi="Times New Roman" w:cs="Times New Roman"/>
          <w:b/>
          <w:i/>
        </w:rPr>
      </w:pPr>
      <w:r>
        <w:rPr>
          <w:rFonts w:ascii="Times New Roman" w:hAnsi="Times New Roman" w:cs="Times New Roman"/>
          <w:b/>
          <w:i/>
        </w:rPr>
        <w:t>2.1.1.1.</w:t>
      </w:r>
      <w:r>
        <w:rPr>
          <w:rFonts w:ascii="Times New Roman" w:hAnsi="Times New Roman" w:cs="Times New Roman"/>
          <w:b/>
          <w:i/>
          <w:lang w:val="en-US"/>
        </w:rPr>
        <w:t> </w:t>
      </w:r>
      <w:r>
        <w:rPr>
          <w:rFonts w:ascii="Times New Roman" w:hAnsi="Times New Roman" w:cs="Times New Roman"/>
          <w:b/>
          <w:i/>
        </w:rPr>
        <w:t>Основное содержание образовательной деятельности с детьми среднего дошкольного возраста:</w:t>
      </w:r>
    </w:p>
    <w:p w14:paraId="34B20C79">
      <w:pPr>
        <w:ind w:firstLine="567"/>
        <w:rPr>
          <w:rFonts w:ascii="Times New Roman" w:hAnsi="Times New Roman" w:cs="Times New Roman"/>
        </w:rPr>
      </w:pPr>
      <w:r>
        <w:rPr>
          <w:rFonts w:ascii="Times New Roman" w:hAnsi="Times New Roman" w:cs="Times New Roman"/>
          <w:i/>
        </w:rPr>
        <w:t>Содержание образовательной области «Познавательное развитие» обеспечивает</w:t>
      </w:r>
      <w:r>
        <w:rPr>
          <w:rFonts w:ascii="Times New Roman" w:hAnsi="Times New Roman" w:cs="Times New Roman"/>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5F1BAED">
      <w:pPr>
        <w:ind w:firstLine="567"/>
        <w:rPr>
          <w:rFonts w:ascii="Times New Roman" w:hAnsi="Times New Roman" w:cs="Times New Roman"/>
        </w:rPr>
      </w:pPr>
      <w:r>
        <w:rPr>
          <w:rFonts w:ascii="Times New Roman" w:hAnsi="Times New Roman" w:cs="Times New Roman"/>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39961A82">
      <w:pPr>
        <w:ind w:firstLine="567"/>
        <w:rPr>
          <w:rFonts w:ascii="Times New Roman" w:hAnsi="Times New Roman" w:cs="Times New Roman"/>
          <w:i/>
        </w:rPr>
      </w:pPr>
      <w:r>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223CAAD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конструирование;</w:t>
      </w:r>
    </w:p>
    <w:p w14:paraId="72CEF24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представлений о себе и окружающем мире;</w:t>
      </w:r>
    </w:p>
    <w:p w14:paraId="7050A7A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элементарные математические представления.</w:t>
      </w:r>
    </w:p>
    <w:p w14:paraId="0A0B1AB0">
      <w:pPr>
        <w:ind w:firstLine="567"/>
        <w:rPr>
          <w:rFonts w:ascii="Times New Roman" w:hAnsi="Times New Roman" w:cs="Times New Roman"/>
        </w:rPr>
      </w:pPr>
      <w:r>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14:paraId="73915DC9">
      <w:pPr>
        <w:ind w:firstLine="567"/>
        <w:rPr>
          <w:rFonts w:ascii="Times New Roman" w:hAnsi="Times New Roman" w:cs="Times New Roman"/>
        </w:rPr>
      </w:pPr>
      <w:r>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15C1E0D9">
      <w:pPr>
        <w:ind w:firstLine="567"/>
        <w:rPr>
          <w:rFonts w:ascii="Times New Roman" w:hAnsi="Times New Roman" w:cs="Times New Roman"/>
        </w:rPr>
      </w:pPr>
      <w:r>
        <w:rPr>
          <w:rFonts w:ascii="Times New Roman" w:hAnsi="Times New Roman" w:cs="Times New Roman"/>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73286D1">
      <w:pPr>
        <w:ind w:firstLine="567"/>
        <w:rPr>
          <w:rFonts w:ascii="Times New Roman" w:hAnsi="Times New Roman" w:cs="Times New Roman"/>
        </w:rPr>
      </w:pPr>
      <w:r>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26A8231C">
      <w:pPr>
        <w:ind w:firstLine="567"/>
        <w:rPr>
          <w:rFonts w:ascii="Times New Roman" w:hAnsi="Times New Roman" w:cs="Times New Roman"/>
        </w:rPr>
      </w:pPr>
      <w:r>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5A8EF6F8">
      <w:pPr>
        <w:ind w:firstLine="567"/>
        <w:rPr>
          <w:rFonts w:ascii="Times New Roman" w:hAnsi="Times New Roman" w:cs="Times New Roman"/>
          <w:b/>
          <w:i/>
        </w:rPr>
      </w:pPr>
      <w:r>
        <w:rPr>
          <w:rFonts w:ascii="Times New Roman" w:hAnsi="Times New Roman" w:cs="Times New Roman"/>
          <w:b/>
          <w:i/>
        </w:rPr>
        <w:t>2.1.1.2.</w:t>
      </w:r>
      <w:r>
        <w:rPr>
          <w:rFonts w:ascii="Times New Roman" w:hAnsi="Times New Roman" w:cs="Times New Roman"/>
          <w:b/>
        </w:rPr>
        <w:t> </w:t>
      </w:r>
      <w:r>
        <w:rPr>
          <w:rFonts w:ascii="Times New Roman" w:hAnsi="Times New Roman" w:cs="Times New Roman"/>
          <w:b/>
          <w:i/>
        </w:rPr>
        <w:t>Основное содержание образовательной деятельности с детьми старшего дошкольного возраста</w:t>
      </w:r>
    </w:p>
    <w:p w14:paraId="317DDF45">
      <w:pPr>
        <w:ind w:firstLine="567"/>
        <w:rPr>
          <w:rFonts w:ascii="Times New Roman" w:hAnsi="Times New Roman" w:cs="Times New Roman"/>
        </w:rPr>
      </w:pPr>
      <w:r>
        <w:rPr>
          <w:rFonts w:ascii="Times New Roman" w:hAnsi="Times New Roman" w:cs="Times New Roman"/>
          <w:i/>
        </w:rPr>
        <w:t>Содержание образовательной области «Познавательное развитие» предполагает</w:t>
      </w:r>
      <w:r>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570EE3CC">
      <w:pPr>
        <w:ind w:firstLine="567"/>
        <w:rPr>
          <w:rFonts w:ascii="Times New Roman" w:hAnsi="Times New Roman" w:cs="Times New Roman"/>
          <w:i/>
        </w:rPr>
      </w:pPr>
      <w:r>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17BD598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конструирование;</w:t>
      </w:r>
    </w:p>
    <w:p w14:paraId="4D22570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представлений о себе и об окружающем мире;</w:t>
      </w:r>
    </w:p>
    <w:p w14:paraId="6C2DDFC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математических представлений.</w:t>
      </w:r>
    </w:p>
    <w:p w14:paraId="406B9D0D">
      <w:pPr>
        <w:ind w:firstLine="567"/>
        <w:rPr>
          <w:rFonts w:ascii="Times New Roman" w:hAnsi="Times New Roman" w:cs="Times New Roman"/>
        </w:rPr>
      </w:pPr>
      <w:r>
        <w:rPr>
          <w:rFonts w:ascii="Times New Roman" w:hAnsi="Times New Roman" w:cs="Times New Roman"/>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7A2FCAF5">
      <w:pPr>
        <w:ind w:firstLine="567"/>
        <w:rPr>
          <w:rFonts w:ascii="Times New Roman" w:hAnsi="Times New Roman" w:cs="Times New Roman"/>
        </w:rPr>
      </w:pPr>
      <w:r>
        <w:rPr>
          <w:rFonts w:ascii="Times New Roman" w:hAnsi="Times New Roman" w:cs="Times New Roman"/>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14047B8">
      <w:pPr>
        <w:ind w:firstLine="567"/>
        <w:rPr>
          <w:rFonts w:ascii="Times New Roman" w:hAnsi="Times New Roman" w:cs="Times New Roman"/>
        </w:rPr>
      </w:pPr>
      <w:r>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B382C93">
      <w:pPr>
        <w:ind w:firstLine="567"/>
        <w:rPr>
          <w:rFonts w:ascii="Times New Roman" w:hAnsi="Times New Roman" w:cs="Times New Roman"/>
          <w:b/>
        </w:rPr>
      </w:pPr>
      <w:bookmarkStart w:id="60" w:name="sub_1220"/>
    </w:p>
    <w:p w14:paraId="0A858899">
      <w:pPr>
        <w:ind w:firstLine="567"/>
        <w:rPr>
          <w:rFonts w:ascii="Times New Roman" w:hAnsi="Times New Roman" w:cs="Times New Roman"/>
          <w:b/>
        </w:rPr>
      </w:pPr>
      <w:r>
        <w:rPr>
          <w:rFonts w:ascii="Times New Roman" w:hAnsi="Times New Roman" w:cs="Times New Roman"/>
          <w:b/>
        </w:rPr>
        <w:t>2.1.3.</w:t>
      </w:r>
      <w:r>
        <w:rPr>
          <w:rFonts w:ascii="Times New Roman" w:hAnsi="Times New Roman" w:cs="Times New Roman"/>
          <w:b/>
          <w:lang w:val="en-US"/>
        </w:rPr>
        <w:t> </w:t>
      </w:r>
      <w:r>
        <w:rPr>
          <w:rFonts w:ascii="Times New Roman" w:hAnsi="Times New Roman" w:cs="Times New Roman"/>
          <w:b/>
        </w:rPr>
        <w:t>Речевое развитие обучающихся</w:t>
      </w:r>
    </w:p>
    <w:p w14:paraId="46300FB8">
      <w:pPr>
        <w:ind w:firstLine="567"/>
        <w:rPr>
          <w:rFonts w:ascii="Times New Roman" w:hAnsi="Times New Roman" w:cs="Times New Roman"/>
        </w:rPr>
      </w:pPr>
      <w:r>
        <w:rPr>
          <w:rFonts w:ascii="Times New Roman" w:hAnsi="Times New Roman" w:cs="Times New Roman"/>
        </w:rPr>
        <w:t xml:space="preserve">В образовательной области «Речевое развитие» </w:t>
      </w:r>
      <w:r>
        <w:rPr>
          <w:rFonts w:ascii="Times New Roman" w:hAnsi="Times New Roman" w:cs="Times New Roman"/>
          <w:i/>
        </w:rPr>
        <w:t>основными задачами образовательной деятельности с детьми является создание условий</w:t>
      </w:r>
      <w:r>
        <w:rPr>
          <w:rFonts w:ascii="Times New Roman" w:hAnsi="Times New Roman" w:cs="Times New Roman"/>
        </w:rPr>
        <w:t xml:space="preserve"> для:</w:t>
      </w:r>
    </w:p>
    <w:bookmarkEnd w:id="60"/>
    <w:p w14:paraId="7815AFC0">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овладения речью как средством общения и культуры;</w:t>
      </w:r>
    </w:p>
    <w:p w14:paraId="650998AD">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обогащения активного словаря;</w:t>
      </w:r>
    </w:p>
    <w:p w14:paraId="79D4A9CE">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развития связной, грамматически правильной диалогической и монологической речи;</w:t>
      </w:r>
    </w:p>
    <w:p w14:paraId="16EA0F16">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развития речевого творчества;</w:t>
      </w:r>
    </w:p>
    <w:p w14:paraId="363FA6D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развития звуковой и интонационной культуры речи, фонематического слуха;</w:t>
      </w:r>
    </w:p>
    <w:p w14:paraId="1E9E9FCC">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знакомства с книжной культурой, детской литературой;</w:t>
      </w:r>
    </w:p>
    <w:p w14:paraId="2543CBE8">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5065E94">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профилактики речевых нарушений и их системных последствий.</w:t>
      </w:r>
      <w:r>
        <w:rPr>
          <w:rFonts w:ascii="Times New Roman" w:hAnsi="Times New Roman" w:cs="Times New Roman"/>
          <w:color w:val="FF0000"/>
        </w:rPr>
        <w:t>.</w:t>
      </w:r>
    </w:p>
    <w:p w14:paraId="54CF3F19">
      <w:pPr>
        <w:ind w:firstLine="567"/>
        <w:rPr>
          <w:rFonts w:ascii="Times New Roman" w:hAnsi="Times New Roman" w:cs="Times New Roman"/>
          <w:b/>
          <w:i/>
        </w:rPr>
      </w:pPr>
      <w:r>
        <w:rPr>
          <w:rFonts w:ascii="Times New Roman" w:hAnsi="Times New Roman" w:cs="Times New Roman"/>
          <w:b/>
          <w:i/>
        </w:rPr>
        <w:t>2.1.3.1. Образовательная деятельность с детьми среднего дошкольного возраста:</w:t>
      </w:r>
    </w:p>
    <w:p w14:paraId="08A8D364">
      <w:pPr>
        <w:ind w:firstLine="567"/>
        <w:rPr>
          <w:rFonts w:ascii="Times New Roman" w:hAnsi="Times New Roman" w:cs="Times New Roman"/>
        </w:rPr>
      </w:pPr>
      <w:r>
        <w:rPr>
          <w:rFonts w:ascii="Times New Roman" w:hAnsi="Times New Roman" w:cs="Times New Roman"/>
          <w:i/>
        </w:rPr>
        <w:t xml:space="preserve">Содержание образовательной области «Речевое развитие» в среднем дошкольном возрасте </w:t>
      </w:r>
      <w:r>
        <w:rPr>
          <w:rFonts w:ascii="Times New Roman" w:hAnsi="Times New Roman" w:cs="Times New Roman"/>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6812308E">
      <w:pPr>
        <w:ind w:firstLine="567"/>
        <w:rPr>
          <w:rFonts w:ascii="Times New Roman" w:hAnsi="Times New Roman" w:cs="Times New Roman"/>
        </w:rPr>
      </w:pPr>
      <w:r>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40139113">
      <w:pPr>
        <w:ind w:firstLine="567"/>
        <w:rPr>
          <w:rFonts w:ascii="Times New Roman" w:hAnsi="Times New Roman" w:cs="Times New Roman"/>
        </w:rPr>
      </w:pPr>
      <w:r>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499D0004">
      <w:pPr>
        <w:ind w:firstLine="567"/>
        <w:rPr>
          <w:rFonts w:ascii="Times New Roman" w:hAnsi="Times New Roman" w:cs="Times New Roman"/>
        </w:rPr>
      </w:pPr>
      <w:r>
        <w:rPr>
          <w:rFonts w:ascii="Times New Roman" w:hAnsi="Times New Roman" w:cs="Times New Roman"/>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61CD0E6B">
      <w:pPr>
        <w:ind w:firstLine="567"/>
        <w:rPr>
          <w:rFonts w:ascii="Times New Roman" w:hAnsi="Times New Roman" w:cs="Times New Roman"/>
          <w:b/>
          <w:i/>
        </w:rPr>
      </w:pPr>
      <w:r>
        <w:rPr>
          <w:rFonts w:ascii="Times New Roman" w:hAnsi="Times New Roman" w:cs="Times New Roman"/>
          <w:b/>
          <w:i/>
        </w:rPr>
        <w:t>2.1.3.2. Образовательная деятельность с детьми старшего дошкольного возраста:</w:t>
      </w:r>
    </w:p>
    <w:p w14:paraId="5FE0FBDC">
      <w:pPr>
        <w:ind w:firstLine="567"/>
        <w:rPr>
          <w:rFonts w:ascii="Times New Roman" w:hAnsi="Times New Roman" w:cs="Times New Roman"/>
          <w:i/>
        </w:rPr>
      </w:pPr>
      <w:r>
        <w:rPr>
          <w:rFonts w:ascii="Times New Roman" w:hAnsi="Times New Roman" w:cs="Times New Roman"/>
          <w:i/>
        </w:rPr>
        <w:t>Ведущим направлением работы в рамках образовательной области «Речевое развитие» является формирование связной речи обучающихся с ТНР.</w:t>
      </w:r>
    </w:p>
    <w:p w14:paraId="598BB9B3">
      <w:pPr>
        <w:ind w:firstLine="567"/>
        <w:rPr>
          <w:rFonts w:ascii="Times New Roman" w:hAnsi="Times New Roman" w:cs="Times New Roman"/>
        </w:rPr>
      </w:pPr>
      <w:r>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2339A935">
      <w:pPr>
        <w:ind w:firstLine="567"/>
        <w:rPr>
          <w:rFonts w:ascii="Times New Roman" w:hAnsi="Times New Roman" w:cs="Times New Roman"/>
        </w:rPr>
      </w:pPr>
      <w:r>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5D4A61C">
      <w:pPr>
        <w:ind w:firstLine="567"/>
        <w:rPr>
          <w:rFonts w:ascii="Times New Roman" w:hAnsi="Times New Roman" w:cs="Times New Roman"/>
        </w:rPr>
      </w:pPr>
      <w:r>
        <w:rPr>
          <w:rFonts w:ascii="Times New Roman" w:hAnsi="Times New Roman" w:cs="Times New Roman"/>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AC2A18F">
      <w:pPr>
        <w:ind w:firstLine="567"/>
        <w:rPr>
          <w:rFonts w:ascii="Times New Roman" w:hAnsi="Times New Roman" w:cs="Times New Roman"/>
        </w:rPr>
      </w:pPr>
      <w:r>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59E7836">
      <w:pPr>
        <w:ind w:firstLine="567"/>
        <w:rPr>
          <w:rFonts w:ascii="Times New Roman" w:hAnsi="Times New Roman" w:cs="Times New Roman"/>
        </w:rPr>
      </w:pPr>
      <w:r>
        <w:rPr>
          <w:rFonts w:ascii="Times New Roman" w:hAnsi="Times New Roman" w:cs="Times New Roman"/>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250CE5DB">
      <w:pPr>
        <w:ind w:firstLine="567"/>
        <w:rPr>
          <w:rFonts w:ascii="Times New Roman" w:hAnsi="Times New Roman" w:cs="Times New Roman"/>
          <w:b/>
        </w:rPr>
      </w:pPr>
      <w:bookmarkStart w:id="61" w:name="sub_1221"/>
      <w:r>
        <w:rPr>
          <w:rFonts w:ascii="Times New Roman" w:hAnsi="Times New Roman" w:cs="Times New Roman"/>
          <w:b/>
        </w:rPr>
        <w:t>2.1.4. Художественно-эстетическое развитие</w:t>
      </w:r>
    </w:p>
    <w:p w14:paraId="5C4F0CF8">
      <w:pPr>
        <w:ind w:firstLine="567"/>
        <w:rPr>
          <w:rFonts w:ascii="Times New Roman" w:hAnsi="Times New Roman" w:cs="Times New Roman"/>
          <w:i/>
        </w:rPr>
      </w:pPr>
      <w:r>
        <w:rPr>
          <w:rFonts w:ascii="Times New Roman" w:hAnsi="Times New Roman" w:cs="Times New Roman"/>
        </w:rPr>
        <w:t>В образовательной области «Художественно-эстетическое развитие»</w:t>
      </w:r>
      <w:r>
        <w:rPr>
          <w:rFonts w:ascii="Times New Roman" w:hAnsi="Times New Roman" w:cs="Times New Roman"/>
          <w:i/>
        </w:rPr>
        <w:t>основными задачами образовательной деятельности с детьми является создание условий для:</w:t>
      </w:r>
    </w:p>
    <w:bookmarkEnd w:id="61"/>
    <w:p w14:paraId="64606547">
      <w:pPr>
        <w:ind w:firstLine="567"/>
        <w:rPr>
          <w:rFonts w:ascii="Times New Roman" w:hAnsi="Times New Roman" w:cs="Times New Roman"/>
        </w:rPr>
      </w:pPr>
      <w:r>
        <w:rPr>
          <w:rFonts w:ascii="Times New Roman" w:hAnsi="Times New Roman" w:cs="Times New Roman"/>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w:t>
      </w:r>
    </w:p>
    <w:p w14:paraId="78B74A12">
      <w:pPr>
        <w:ind w:firstLine="567"/>
        <w:rPr>
          <w:rFonts w:ascii="Times New Roman" w:hAnsi="Times New Roman" w:cs="Times New Roman"/>
        </w:rPr>
      </w:pPr>
      <w:r>
        <w:rPr>
          <w:rFonts w:ascii="Times New Roman" w:hAnsi="Times New Roman" w:cs="Times New Roman"/>
        </w:rPr>
        <w:t>- развития способности к восприятию музыки, художественной литературы, фольклора;</w:t>
      </w:r>
    </w:p>
    <w:p w14:paraId="3F8DDE9F">
      <w:pPr>
        <w:ind w:firstLine="567"/>
        <w:rPr>
          <w:rFonts w:ascii="Times New Roman" w:hAnsi="Times New Roman" w:cs="Times New Roman"/>
        </w:rPr>
      </w:pPr>
      <w:r>
        <w:rPr>
          <w:rFonts w:ascii="Times New Roman" w:hAnsi="Times New Roman" w:cs="Times New Roman"/>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CB38D3A">
      <w:pPr>
        <w:ind w:firstLine="567"/>
        <w:rPr>
          <w:rFonts w:ascii="Times New Roman" w:hAnsi="Times New Roman" w:cs="Times New Roman"/>
        </w:rPr>
      </w:pPr>
      <w:r>
        <w:rPr>
          <w:rFonts w:ascii="Times New Roman" w:hAnsi="Times New Roman" w:cs="Times New Roman"/>
        </w:rPr>
        <w:t>В сфере развития у обучающихся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3C76CEF9">
      <w:pPr>
        <w:ind w:firstLine="567"/>
        <w:rPr>
          <w:rFonts w:ascii="Times New Roman" w:hAnsi="Times New Roman" w:cs="Times New Roman"/>
          <w:b/>
          <w:i/>
        </w:rPr>
      </w:pPr>
      <w:r>
        <w:rPr>
          <w:rFonts w:ascii="Times New Roman" w:hAnsi="Times New Roman" w:cs="Times New Roman"/>
          <w:b/>
          <w:i/>
        </w:rPr>
        <w:t>2.1.4.1. Образовательная деятельность с детьми среднего дошкольного возраста</w:t>
      </w:r>
    </w:p>
    <w:p w14:paraId="0AB7E482">
      <w:pPr>
        <w:ind w:firstLine="567"/>
        <w:rPr>
          <w:rFonts w:ascii="Times New Roman" w:hAnsi="Times New Roman" w:cs="Times New Roman"/>
        </w:rPr>
      </w:pPr>
      <w:r>
        <w:rPr>
          <w:rFonts w:ascii="Times New Roman" w:hAnsi="Times New Roman" w:cs="Times New Roman"/>
        </w:rPr>
        <w:t>Обучающийся в возрасте 4-5-ти лет, в т.ч.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5438FBA9">
      <w:pPr>
        <w:ind w:firstLine="567"/>
        <w:rPr>
          <w:rFonts w:ascii="Times New Roman" w:hAnsi="Times New Roman" w:cs="Times New Roman"/>
          <w:i/>
        </w:rPr>
      </w:pPr>
      <w:r>
        <w:rPr>
          <w:rFonts w:ascii="Times New Roman" w:hAnsi="Times New Roman" w:cs="Times New Roman"/>
          <w:i/>
        </w:rPr>
        <w:t>Содержание образовательной области «Художественно-эстетическое развитие» представлено разделами «Изобразительное творчество» и «Музыка».</w:t>
      </w:r>
    </w:p>
    <w:p w14:paraId="664AC043">
      <w:pPr>
        <w:ind w:firstLine="567"/>
        <w:rPr>
          <w:rFonts w:ascii="Times New Roman" w:hAnsi="Times New Roman" w:cs="Times New Roman"/>
        </w:rPr>
      </w:pPr>
      <w:r>
        <w:rPr>
          <w:rFonts w:ascii="Times New Roman" w:hAnsi="Times New Roman" w:cs="Times New Roman"/>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6009766B">
      <w:pPr>
        <w:ind w:firstLine="567"/>
        <w:rPr>
          <w:rFonts w:ascii="Times New Roman" w:hAnsi="Times New Roman" w:cs="Times New Roman"/>
        </w:rPr>
      </w:pPr>
      <w:r>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7CD7CB14">
      <w:pPr>
        <w:ind w:firstLine="567"/>
        <w:rPr>
          <w:rFonts w:ascii="Times New Roman" w:hAnsi="Times New Roman" w:cs="Times New Roman"/>
        </w:rPr>
      </w:pPr>
      <w:r>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3B60C917">
      <w:pPr>
        <w:ind w:firstLine="567"/>
        <w:rPr>
          <w:rFonts w:ascii="Times New Roman" w:hAnsi="Times New Roman" w:cs="Times New Roman"/>
        </w:rPr>
      </w:pPr>
      <w:r>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5E69A571">
      <w:pPr>
        <w:ind w:firstLine="567"/>
        <w:rPr>
          <w:rFonts w:ascii="Times New Roman" w:hAnsi="Times New Roman" w:cs="Times New Roman"/>
        </w:rPr>
      </w:pPr>
      <w:r>
        <w:rPr>
          <w:rFonts w:ascii="Times New Roman" w:hAnsi="Times New Roman" w:cs="Times New Roman"/>
          <w:i/>
        </w:rPr>
        <w:t>Обучение изобразительной деятельности</w:t>
      </w:r>
      <w:r>
        <w:rPr>
          <w:rFonts w:ascii="Times New Roman" w:hAnsi="Times New Roman" w:cs="Times New Roman"/>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248196A5">
      <w:pPr>
        <w:ind w:firstLine="567"/>
        <w:rPr>
          <w:rFonts w:ascii="Times New Roman" w:hAnsi="Times New Roman" w:cs="Times New Roman"/>
        </w:rPr>
      </w:pPr>
      <w:r>
        <w:rPr>
          <w:rFonts w:ascii="Times New Roman" w:hAnsi="Times New Roman" w:cs="Times New Roman"/>
          <w:i/>
        </w:rPr>
        <w:t>При реализации направления «Музыка»</w:t>
      </w:r>
      <w:r>
        <w:rPr>
          <w:rFonts w:ascii="Times New Roman" w:hAnsi="Times New Roman" w:cs="Times New Roman"/>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1D28926E">
      <w:pPr>
        <w:ind w:firstLine="567"/>
        <w:rPr>
          <w:rFonts w:ascii="Times New Roman" w:hAnsi="Times New Roman" w:cs="Times New Roman"/>
        </w:rPr>
      </w:pPr>
      <w:r>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73ABC98F">
      <w:pPr>
        <w:ind w:firstLine="567"/>
        <w:rPr>
          <w:rFonts w:ascii="Times New Roman" w:hAnsi="Times New Roman" w:cs="Times New Roman"/>
          <w:b/>
          <w:i/>
        </w:rPr>
      </w:pPr>
      <w:r>
        <w:rPr>
          <w:rFonts w:ascii="Times New Roman" w:hAnsi="Times New Roman" w:cs="Times New Roman"/>
          <w:b/>
          <w:i/>
        </w:rPr>
        <w:t>2.1.4.2. Образовательная деятельность с детьми старшего дошкольного возраста</w:t>
      </w:r>
    </w:p>
    <w:p w14:paraId="2399B52E">
      <w:pPr>
        <w:ind w:firstLine="567"/>
        <w:rPr>
          <w:rFonts w:ascii="Times New Roman" w:hAnsi="Times New Roman" w:cs="Times New Roman"/>
        </w:rPr>
      </w:pPr>
      <w:r>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1358D286">
      <w:pPr>
        <w:ind w:firstLine="567"/>
        <w:rPr>
          <w:rFonts w:ascii="Times New Roman" w:hAnsi="Times New Roman" w:cs="Times New Roman"/>
        </w:rPr>
      </w:pPr>
      <w:r>
        <w:rPr>
          <w:rFonts w:ascii="Times New Roman" w:hAnsi="Times New Roman" w:cs="Times New Roman"/>
          <w:i/>
        </w:rPr>
        <w:t>Изобразительная деятельность</w:t>
      </w:r>
      <w:r>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0262409">
      <w:pPr>
        <w:ind w:firstLine="567"/>
        <w:rPr>
          <w:rFonts w:ascii="Times New Roman" w:hAnsi="Times New Roman" w:cs="Times New Roman"/>
        </w:rPr>
      </w:pPr>
      <w:r>
        <w:rPr>
          <w:rFonts w:ascii="Times New Roman" w:hAnsi="Times New Roman" w:cs="Times New Roman"/>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3602DACC">
      <w:pPr>
        <w:ind w:firstLine="567"/>
        <w:rPr>
          <w:rFonts w:ascii="Times New Roman" w:hAnsi="Times New Roman" w:cs="Times New Roman"/>
        </w:rPr>
      </w:pPr>
      <w:r>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74408FD">
      <w:pPr>
        <w:ind w:firstLine="567"/>
        <w:rPr>
          <w:rFonts w:ascii="Times New Roman" w:hAnsi="Times New Roman" w:cs="Times New Roman"/>
        </w:rPr>
      </w:pPr>
      <w:r>
        <w:rPr>
          <w:rFonts w:ascii="Times New Roman" w:hAnsi="Times New Roman" w:cs="Times New Roman"/>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250F7506">
      <w:pPr>
        <w:ind w:firstLine="567"/>
        <w:rPr>
          <w:rFonts w:ascii="Times New Roman" w:hAnsi="Times New Roman" w:cs="Times New Roman"/>
        </w:rPr>
      </w:pPr>
      <w:r>
        <w:rPr>
          <w:rFonts w:ascii="Times New Roman" w:hAnsi="Times New Roman" w:cs="Times New Roman"/>
          <w:i/>
        </w:rPr>
        <w:t>Реализация содержания раздела «Музыка»</w:t>
      </w:r>
      <w:r>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14:paraId="52897524">
      <w:pPr>
        <w:ind w:firstLine="567"/>
        <w:rPr>
          <w:rFonts w:ascii="Times New Roman" w:hAnsi="Times New Roman" w:cs="Times New Roman"/>
        </w:rPr>
      </w:pPr>
      <w:r>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6FAAA377">
      <w:pPr>
        <w:ind w:firstLine="567"/>
        <w:rPr>
          <w:rFonts w:ascii="Times New Roman" w:hAnsi="Times New Roman" w:cs="Times New Roman"/>
        </w:rPr>
      </w:pPr>
      <w:r>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7F922502">
      <w:pPr>
        <w:ind w:firstLine="567"/>
        <w:rPr>
          <w:rFonts w:ascii="Times New Roman" w:hAnsi="Times New Roman" w:cs="Times New Roman"/>
        </w:rPr>
      </w:pPr>
      <w:r>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2FDE9333">
      <w:pPr>
        <w:ind w:firstLine="567"/>
        <w:rPr>
          <w:rFonts w:ascii="Times New Roman" w:hAnsi="Times New Roman" w:cs="Times New Roman"/>
        </w:rPr>
      </w:pPr>
      <w:r>
        <w:rPr>
          <w:rFonts w:ascii="Times New Roman" w:hAnsi="Times New Roman" w:cs="Times New Roman"/>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0F30E4D1">
      <w:pPr>
        <w:ind w:firstLine="567"/>
        <w:rPr>
          <w:rFonts w:ascii="Times New Roman" w:hAnsi="Times New Roman" w:cs="Times New Roman"/>
          <w:b/>
          <w:i/>
        </w:rPr>
      </w:pPr>
      <w:bookmarkStart w:id="62" w:name="sub_1222"/>
    </w:p>
    <w:p w14:paraId="41098886">
      <w:pPr>
        <w:ind w:firstLine="567"/>
        <w:rPr>
          <w:rFonts w:ascii="Times New Roman" w:hAnsi="Times New Roman" w:cs="Times New Roman"/>
          <w:b/>
        </w:rPr>
      </w:pPr>
      <w:r>
        <w:rPr>
          <w:rFonts w:ascii="Times New Roman" w:hAnsi="Times New Roman" w:cs="Times New Roman"/>
          <w:b/>
        </w:rPr>
        <w:t>2.1.5. Физическое развитие детей с ТНР</w:t>
      </w:r>
    </w:p>
    <w:p w14:paraId="294F4DA3">
      <w:pPr>
        <w:ind w:firstLine="567"/>
        <w:rPr>
          <w:rFonts w:ascii="Times New Roman" w:hAnsi="Times New Roman" w:cs="Times New Roman"/>
          <w:i/>
        </w:rPr>
      </w:pPr>
      <w:r>
        <w:rPr>
          <w:rFonts w:ascii="Times New Roman" w:hAnsi="Times New Roman" w:cs="Times New Roman"/>
        </w:rPr>
        <w:t xml:space="preserve">В области физического развития ребенка </w:t>
      </w:r>
      <w:r>
        <w:rPr>
          <w:rFonts w:ascii="Times New Roman" w:hAnsi="Times New Roman" w:cs="Times New Roman"/>
          <w:i/>
        </w:rPr>
        <w:t>основными задачами образовательной деятельности являются создание условий для:</w:t>
      </w:r>
    </w:p>
    <w:bookmarkEnd w:id="62"/>
    <w:p w14:paraId="59AB4261">
      <w:pPr>
        <w:ind w:firstLine="567"/>
        <w:rPr>
          <w:rFonts w:ascii="Times New Roman" w:hAnsi="Times New Roman" w:cs="Times New Roman"/>
        </w:rPr>
      </w:pPr>
      <w:r>
        <w:rPr>
          <w:rFonts w:ascii="Times New Roman" w:hAnsi="Times New Roman" w:cs="Times New Roman"/>
        </w:rPr>
        <w:t>- становления у обучающихся ценностей здорового образа жизни;</w:t>
      </w:r>
    </w:p>
    <w:p w14:paraId="253AB470">
      <w:pPr>
        <w:ind w:firstLine="567"/>
        <w:rPr>
          <w:rFonts w:ascii="Times New Roman" w:hAnsi="Times New Roman" w:cs="Times New Roman"/>
        </w:rPr>
      </w:pPr>
      <w:r>
        <w:rPr>
          <w:rFonts w:ascii="Times New Roman" w:hAnsi="Times New Roman" w:cs="Times New Roman"/>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3529209">
      <w:pPr>
        <w:ind w:firstLine="567"/>
        <w:rPr>
          <w:rFonts w:ascii="Times New Roman" w:hAnsi="Times New Roman" w:cs="Times New Roman"/>
        </w:rPr>
      </w:pPr>
      <w:r>
        <w:rPr>
          <w:rFonts w:ascii="Times New Roman" w:hAnsi="Times New Roman" w:cs="Times New Roman"/>
        </w:rPr>
        <w:t>- развития представлений о своем теле и своих физических возможностях;</w:t>
      </w:r>
    </w:p>
    <w:p w14:paraId="4590B961">
      <w:pPr>
        <w:ind w:firstLine="567"/>
        <w:rPr>
          <w:rFonts w:ascii="Times New Roman" w:hAnsi="Times New Roman" w:cs="Times New Roman"/>
        </w:rPr>
      </w:pPr>
      <w:r>
        <w:rPr>
          <w:rFonts w:ascii="Times New Roman" w:hAnsi="Times New Roman" w:cs="Times New Roman"/>
        </w:rPr>
        <w:t>- приобретения двигательного опыта и совершенствования двигательной активности;</w:t>
      </w:r>
    </w:p>
    <w:p w14:paraId="1BE2F28B">
      <w:pPr>
        <w:ind w:firstLine="567"/>
        <w:rPr>
          <w:rFonts w:ascii="Times New Roman" w:hAnsi="Times New Roman" w:cs="Times New Roman"/>
        </w:rPr>
      </w:pPr>
      <w:r>
        <w:rPr>
          <w:rFonts w:ascii="Times New Roman" w:hAnsi="Times New Roman" w:cs="Times New Roman"/>
        </w:rPr>
        <w:t>- формирования начальных представлений о некоторых видах спорта, овладения подвижными играми с правилами.</w:t>
      </w:r>
    </w:p>
    <w:p w14:paraId="22239771">
      <w:pPr>
        <w:ind w:firstLine="567"/>
        <w:rPr>
          <w:rFonts w:ascii="Times New Roman" w:hAnsi="Times New Roman" w:cs="Times New Roman"/>
        </w:rPr>
      </w:pPr>
      <w:r>
        <w:rPr>
          <w:rFonts w:ascii="Times New Roman" w:hAnsi="Times New Roman" w:cs="Times New Roman"/>
          <w:i/>
        </w:rPr>
        <w:t>1. В сфере становления у обучающихся ценностей здорового образа жизни</w:t>
      </w:r>
      <w:r>
        <w:rPr>
          <w:rFonts w:ascii="Times New Roman" w:hAnsi="Times New Roman" w:cs="Times New Roman"/>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обучающихся в оздоровительных мероприятиях.</w:t>
      </w:r>
    </w:p>
    <w:p w14:paraId="5EDAB519">
      <w:pPr>
        <w:ind w:firstLine="567"/>
        <w:rPr>
          <w:rFonts w:ascii="Times New Roman" w:hAnsi="Times New Roman" w:cs="Times New Roman"/>
        </w:rPr>
      </w:pPr>
      <w:r>
        <w:rPr>
          <w:rFonts w:ascii="Times New Roman" w:hAnsi="Times New Roman" w:cs="Times New Roman"/>
          <w:i/>
        </w:rPr>
        <w:t>2. В сфере совершенствования двигательной активности обучающихся</w:t>
      </w:r>
      <w:r>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237E93E">
      <w:pPr>
        <w:ind w:firstLine="567"/>
        <w:rPr>
          <w:rFonts w:ascii="Times New Roman" w:hAnsi="Times New Roman" w:cs="Times New Roman"/>
        </w:rPr>
      </w:pPr>
      <w:r>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4FA89733">
      <w:pPr>
        <w:ind w:firstLine="567"/>
        <w:rPr>
          <w:rFonts w:ascii="Times New Roman" w:hAnsi="Times New Roman" w:cs="Times New Roman"/>
        </w:rPr>
      </w:pPr>
      <w:r>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355EC031">
      <w:pPr>
        <w:ind w:firstLine="567"/>
        <w:rPr>
          <w:rFonts w:ascii="Times New Roman" w:hAnsi="Times New Roman" w:cs="Times New Roman"/>
        </w:rPr>
      </w:pPr>
      <w:r>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31F9ABB0">
      <w:pPr>
        <w:ind w:firstLine="567"/>
        <w:rPr>
          <w:rFonts w:ascii="Times New Roman" w:hAnsi="Times New Roman" w:cs="Times New Roman"/>
          <w:b/>
          <w:i/>
        </w:rPr>
      </w:pPr>
      <w:r>
        <w:rPr>
          <w:rFonts w:ascii="Times New Roman" w:hAnsi="Times New Roman" w:cs="Times New Roman"/>
          <w:b/>
          <w:i/>
        </w:rPr>
        <w:t>2.1.5.1.</w:t>
      </w:r>
      <w:r>
        <w:rPr>
          <w:rFonts w:ascii="Times New Roman" w:hAnsi="Times New Roman" w:cs="Times New Roman"/>
          <w:b/>
        </w:rPr>
        <w:t> О</w:t>
      </w:r>
      <w:r>
        <w:rPr>
          <w:rFonts w:ascii="Times New Roman" w:hAnsi="Times New Roman" w:cs="Times New Roman"/>
          <w:b/>
          <w:i/>
        </w:rPr>
        <w:t>бразовательная деятельность с детьми среднего дошкольного возраста.</w:t>
      </w:r>
    </w:p>
    <w:p w14:paraId="19E9C0F6">
      <w:pPr>
        <w:ind w:firstLine="567"/>
        <w:rPr>
          <w:rFonts w:ascii="Times New Roman" w:hAnsi="Times New Roman" w:cs="Times New Roman"/>
        </w:rPr>
      </w:pPr>
      <w:r>
        <w:rPr>
          <w:rFonts w:ascii="Times New Roman" w:hAnsi="Times New Roman" w:cs="Times New Roman"/>
        </w:rPr>
        <w:t xml:space="preserve">Задачи образовательной области «Физическое развитие» для обучающихся с ТНР решаются в разнообразных формах работы. </w:t>
      </w:r>
    </w:p>
    <w:p w14:paraId="2FAE99CC">
      <w:pPr>
        <w:ind w:firstLine="567"/>
        <w:rPr>
          <w:rFonts w:ascii="Times New Roman" w:hAnsi="Times New Roman" w:cs="Times New Roman"/>
          <w:i/>
        </w:rPr>
      </w:pPr>
      <w:r>
        <w:rPr>
          <w:rFonts w:ascii="Times New Roman" w:hAnsi="Times New Roman" w:cs="Times New Roman"/>
          <w:i/>
        </w:rPr>
        <w:t>Характер решаемых задач позволяет структурировать содержание образовательной области «Физическое развитие» по следующим разделам:</w:t>
      </w:r>
    </w:p>
    <w:p w14:paraId="29F828AA">
      <w:pPr>
        <w:ind w:firstLine="567"/>
        <w:rPr>
          <w:rFonts w:ascii="Times New Roman" w:hAnsi="Times New Roman" w:cs="Times New Roman"/>
        </w:rPr>
      </w:pPr>
      <w:r>
        <w:rPr>
          <w:rFonts w:ascii="Times New Roman" w:hAnsi="Times New Roman" w:cs="Times New Roman"/>
        </w:rPr>
        <w:t>1) физическая культура;</w:t>
      </w:r>
    </w:p>
    <w:p w14:paraId="52B1C7D8">
      <w:pPr>
        <w:ind w:firstLine="567"/>
        <w:rPr>
          <w:rFonts w:ascii="Times New Roman" w:hAnsi="Times New Roman" w:cs="Times New Roman"/>
        </w:rPr>
      </w:pPr>
      <w:r>
        <w:rPr>
          <w:rFonts w:ascii="Times New Roman" w:hAnsi="Times New Roman" w:cs="Times New Roman"/>
        </w:rPr>
        <w:t>2) представления о здоровом образе жизни и гигиене.</w:t>
      </w:r>
    </w:p>
    <w:p w14:paraId="2283BB0B">
      <w:pPr>
        <w:ind w:firstLine="567"/>
        <w:rPr>
          <w:rFonts w:ascii="Times New Roman" w:hAnsi="Times New Roman" w:cs="Times New Roman"/>
        </w:rPr>
      </w:pPr>
      <w:r>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E75F71C">
      <w:pPr>
        <w:ind w:firstLine="567"/>
        <w:rPr>
          <w:rFonts w:ascii="Times New Roman" w:hAnsi="Times New Roman" w:cs="Times New Roman"/>
        </w:rPr>
      </w:pPr>
      <w:r>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302B9982">
      <w:pPr>
        <w:ind w:firstLine="567"/>
        <w:rPr>
          <w:rFonts w:ascii="Times New Roman" w:hAnsi="Times New Roman" w:cs="Times New Roman"/>
        </w:rPr>
      </w:pPr>
      <w:r>
        <w:rPr>
          <w:rFonts w:ascii="Times New Roman" w:hAnsi="Times New Roman" w:cs="Times New Roman"/>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D49CBBE">
      <w:pPr>
        <w:ind w:firstLine="567"/>
        <w:rPr>
          <w:rFonts w:ascii="Times New Roman" w:hAnsi="Times New Roman" w:cs="Times New Roman"/>
          <w:b/>
          <w:i/>
        </w:rPr>
      </w:pPr>
      <w:r>
        <w:rPr>
          <w:rFonts w:ascii="Times New Roman" w:hAnsi="Times New Roman" w:cs="Times New Roman"/>
          <w:b/>
          <w:i/>
        </w:rPr>
        <w:t>2.1.5.2.</w:t>
      </w:r>
      <w:r>
        <w:rPr>
          <w:rFonts w:ascii="Times New Roman" w:hAnsi="Times New Roman" w:cs="Times New Roman"/>
          <w:b/>
        </w:rPr>
        <w:t> </w:t>
      </w:r>
      <w:r>
        <w:rPr>
          <w:rFonts w:ascii="Times New Roman" w:hAnsi="Times New Roman" w:cs="Times New Roman"/>
          <w:b/>
          <w:i/>
        </w:rPr>
        <w:t>Образовательная деятельность с детьми старшего дошкольного возраста:</w:t>
      </w:r>
    </w:p>
    <w:p w14:paraId="5BC5AE93">
      <w:pPr>
        <w:ind w:firstLine="567"/>
        <w:rPr>
          <w:rFonts w:ascii="Times New Roman" w:hAnsi="Times New Roman" w:cs="Times New Roman"/>
        </w:rPr>
      </w:pPr>
      <w:r>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4B989BD3">
      <w:pPr>
        <w:ind w:firstLine="567"/>
        <w:rPr>
          <w:rFonts w:ascii="Times New Roman" w:hAnsi="Times New Roman" w:cs="Times New Roman"/>
        </w:rPr>
      </w:pPr>
      <w:r>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CC7BD13">
      <w:pPr>
        <w:ind w:firstLine="567"/>
        <w:rPr>
          <w:rFonts w:ascii="Times New Roman" w:hAnsi="Times New Roman" w:cs="Times New Roman"/>
        </w:rPr>
      </w:pPr>
      <w:r>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03674278">
      <w:pPr>
        <w:ind w:firstLine="567"/>
        <w:rPr>
          <w:rFonts w:ascii="Times New Roman" w:hAnsi="Times New Roman" w:cs="Times New Roman"/>
        </w:rPr>
      </w:pPr>
      <w:r>
        <w:rPr>
          <w:rFonts w:ascii="Times New Roman" w:hAnsi="Times New Roman" w:cs="Times New Roman"/>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027D348">
      <w:pPr>
        <w:ind w:firstLine="567"/>
        <w:rPr>
          <w:rFonts w:ascii="Times New Roman" w:hAnsi="Times New Roman" w:cs="Times New Roman"/>
        </w:rPr>
      </w:pPr>
      <w:r>
        <w:rPr>
          <w:rFonts w:ascii="Times New Roman" w:hAnsi="Times New Roman" w:cs="Times New Roman"/>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D69858D">
      <w:pPr>
        <w:ind w:firstLine="567"/>
        <w:rPr>
          <w:rFonts w:ascii="Times New Roman" w:hAnsi="Times New Roman" w:cs="Times New Roman"/>
        </w:rPr>
      </w:pPr>
      <w:r>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32EDFE">
      <w:pPr>
        <w:ind w:firstLine="567"/>
        <w:rPr>
          <w:rFonts w:ascii="Times New Roman" w:hAnsi="Times New Roman" w:cs="Times New Roman"/>
        </w:rPr>
      </w:pPr>
      <w:r>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0BA8E00D">
      <w:pPr>
        <w:ind w:firstLine="567"/>
        <w:rPr>
          <w:rFonts w:ascii="Times New Roman" w:hAnsi="Times New Roman" w:cs="Times New Roman"/>
        </w:rPr>
      </w:pPr>
      <w:r>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E89E0EB">
      <w:pPr>
        <w:ind w:firstLine="567"/>
        <w:rPr>
          <w:rFonts w:ascii="Times New Roman" w:hAnsi="Times New Roman" w:cs="Times New Roman"/>
        </w:rPr>
      </w:pPr>
      <w:r>
        <w:rPr>
          <w:rFonts w:ascii="Times New Roman" w:hAnsi="Times New Roman" w:cs="Times New Roman"/>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1386FE79">
      <w:pPr>
        <w:ind w:firstLine="567"/>
        <w:rPr>
          <w:rFonts w:ascii="Times New Roman" w:hAnsi="Times New Roman" w:cs="Times New Roman"/>
        </w:rPr>
      </w:pPr>
    </w:p>
    <w:p w14:paraId="41F7B2E7">
      <w:pPr>
        <w:ind w:firstLine="567"/>
        <w:rPr>
          <w:rFonts w:ascii="Times New Roman" w:hAnsi="Times New Roman" w:cs="Times New Roman"/>
        </w:rPr>
      </w:pPr>
    </w:p>
    <w:p w14:paraId="69540B7D">
      <w:pPr>
        <w:ind w:firstLine="567"/>
        <w:rPr>
          <w:rFonts w:ascii="Times New Roman" w:hAnsi="Times New Roman" w:cs="Times New Roman"/>
        </w:rPr>
      </w:pPr>
    </w:p>
    <w:p w14:paraId="5C439677">
      <w:pPr>
        <w:ind w:firstLine="567"/>
        <w:rPr>
          <w:rFonts w:ascii="Times New Roman" w:hAnsi="Times New Roman" w:cs="Times New Roman"/>
        </w:rPr>
      </w:pPr>
    </w:p>
    <w:p w14:paraId="15C8D3B9">
      <w:pPr>
        <w:ind w:firstLine="567"/>
        <w:rPr>
          <w:rFonts w:ascii="Times New Roman" w:hAnsi="Times New Roman" w:cs="Times New Roman"/>
        </w:rPr>
      </w:pPr>
    </w:p>
    <w:p w14:paraId="5A9946F9">
      <w:pPr>
        <w:ind w:firstLine="567"/>
        <w:rPr>
          <w:rFonts w:ascii="Times New Roman" w:hAnsi="Times New Roman" w:cs="Times New Roman"/>
        </w:rPr>
      </w:pPr>
    </w:p>
    <w:p w14:paraId="17B1788E">
      <w:pPr>
        <w:ind w:firstLine="567"/>
        <w:rPr>
          <w:rFonts w:ascii="Times New Roman" w:hAnsi="Times New Roman" w:cs="Times New Roman"/>
        </w:rPr>
      </w:pPr>
    </w:p>
    <w:p w14:paraId="7CBDE314">
      <w:pPr>
        <w:ind w:firstLine="567"/>
        <w:rPr>
          <w:rFonts w:ascii="Times New Roman" w:hAnsi="Times New Roman" w:cs="Times New Roman"/>
        </w:rPr>
      </w:pPr>
    </w:p>
    <w:p w14:paraId="5BB758BB">
      <w:pPr>
        <w:ind w:firstLine="567"/>
        <w:rPr>
          <w:rFonts w:ascii="Times New Roman" w:hAnsi="Times New Roman" w:cs="Times New Roman"/>
        </w:rPr>
      </w:pPr>
    </w:p>
    <w:p w14:paraId="08AAAB3B">
      <w:pPr>
        <w:ind w:firstLine="567"/>
        <w:rPr>
          <w:rFonts w:ascii="Times New Roman" w:hAnsi="Times New Roman" w:cs="Times New Roman"/>
        </w:rPr>
      </w:pPr>
    </w:p>
    <w:p w14:paraId="4BB6ED48">
      <w:pPr>
        <w:ind w:firstLine="567"/>
        <w:rPr>
          <w:rFonts w:ascii="Times New Roman" w:hAnsi="Times New Roman" w:cs="Times New Roman"/>
        </w:rPr>
      </w:pPr>
    </w:p>
    <w:p w14:paraId="797D84CB">
      <w:pPr>
        <w:ind w:firstLine="567"/>
        <w:rPr>
          <w:rFonts w:ascii="Times New Roman" w:hAnsi="Times New Roman" w:cs="Times New Roman"/>
        </w:rPr>
      </w:pPr>
    </w:p>
    <w:p w14:paraId="2B70F27E">
      <w:pPr>
        <w:ind w:firstLine="567"/>
        <w:rPr>
          <w:rFonts w:ascii="Times New Roman" w:hAnsi="Times New Roman" w:cs="Times New Roman"/>
        </w:rPr>
      </w:pPr>
    </w:p>
    <w:p w14:paraId="3071ACE5">
      <w:pPr>
        <w:ind w:firstLine="567"/>
        <w:rPr>
          <w:rFonts w:ascii="Times New Roman" w:hAnsi="Times New Roman" w:cs="Times New Roman"/>
        </w:rPr>
      </w:pPr>
    </w:p>
    <w:p w14:paraId="34FEC8FE">
      <w:pPr>
        <w:ind w:firstLine="567"/>
        <w:rPr>
          <w:rFonts w:ascii="Times New Roman" w:hAnsi="Times New Roman" w:cs="Times New Roman"/>
        </w:rPr>
      </w:pPr>
    </w:p>
    <w:p w14:paraId="341CB55B">
      <w:pPr>
        <w:ind w:firstLine="567"/>
        <w:rPr>
          <w:rFonts w:ascii="Times New Roman" w:hAnsi="Times New Roman" w:cs="Times New Roman"/>
        </w:rPr>
      </w:pPr>
    </w:p>
    <w:p w14:paraId="11F2E9E8">
      <w:pPr>
        <w:ind w:firstLine="567"/>
        <w:rPr>
          <w:rFonts w:ascii="Times New Roman" w:hAnsi="Times New Roman" w:cs="Times New Roman"/>
        </w:rPr>
      </w:pPr>
    </w:p>
    <w:p w14:paraId="13452658">
      <w:pPr>
        <w:ind w:firstLine="567"/>
        <w:rPr>
          <w:rFonts w:ascii="Times New Roman" w:hAnsi="Times New Roman" w:cs="Times New Roman"/>
        </w:rPr>
      </w:pPr>
    </w:p>
    <w:p w14:paraId="648E539A">
      <w:pPr>
        <w:ind w:firstLine="567"/>
        <w:rPr>
          <w:rFonts w:ascii="Times New Roman" w:hAnsi="Times New Roman" w:cs="Times New Roman"/>
        </w:rPr>
      </w:pPr>
    </w:p>
    <w:p w14:paraId="239B4DA2">
      <w:pPr>
        <w:ind w:firstLine="567"/>
        <w:rPr>
          <w:rFonts w:ascii="Times New Roman" w:hAnsi="Times New Roman" w:cs="Times New Roman"/>
        </w:rPr>
      </w:pPr>
    </w:p>
    <w:p w14:paraId="200F6A93">
      <w:pPr>
        <w:ind w:firstLine="567"/>
        <w:rPr>
          <w:rFonts w:ascii="Times New Roman" w:hAnsi="Times New Roman" w:cs="Times New Roman"/>
        </w:rPr>
      </w:pPr>
    </w:p>
    <w:p w14:paraId="14E575C8">
      <w:pPr>
        <w:ind w:firstLine="567"/>
        <w:rPr>
          <w:rFonts w:ascii="Times New Roman" w:hAnsi="Times New Roman" w:cs="Times New Roman"/>
        </w:rPr>
      </w:pPr>
    </w:p>
    <w:p w14:paraId="0AB45F4A">
      <w:pPr>
        <w:ind w:firstLine="567"/>
        <w:rPr>
          <w:rFonts w:ascii="Times New Roman" w:hAnsi="Times New Roman" w:cs="Times New Roman"/>
        </w:rPr>
      </w:pPr>
    </w:p>
    <w:p w14:paraId="21182D1B">
      <w:pPr>
        <w:ind w:firstLine="567"/>
        <w:rPr>
          <w:rFonts w:ascii="Times New Roman" w:hAnsi="Times New Roman" w:cs="Times New Roman"/>
        </w:rPr>
      </w:pPr>
    </w:p>
    <w:p w14:paraId="3024DAD1">
      <w:pPr>
        <w:ind w:firstLine="567"/>
        <w:rPr>
          <w:rFonts w:ascii="Times New Roman" w:hAnsi="Times New Roman" w:cs="Times New Roman"/>
        </w:rPr>
      </w:pPr>
    </w:p>
    <w:p w14:paraId="2DDE67EE">
      <w:pPr>
        <w:ind w:firstLine="567"/>
        <w:rPr>
          <w:rFonts w:ascii="Times New Roman" w:hAnsi="Times New Roman" w:cs="Times New Roman"/>
        </w:rPr>
      </w:pPr>
    </w:p>
    <w:p w14:paraId="45304C77">
      <w:pPr>
        <w:ind w:firstLine="567"/>
        <w:rPr>
          <w:rFonts w:ascii="Times New Roman" w:hAnsi="Times New Roman" w:cs="Times New Roman"/>
        </w:rPr>
      </w:pPr>
    </w:p>
    <w:p w14:paraId="58EB317F">
      <w:pPr>
        <w:ind w:firstLine="567"/>
        <w:rPr>
          <w:rFonts w:ascii="Times New Roman" w:hAnsi="Times New Roman" w:cs="Times New Roman"/>
        </w:rPr>
      </w:pPr>
    </w:p>
    <w:p w14:paraId="4C61563C">
      <w:pPr>
        <w:ind w:firstLine="567"/>
        <w:rPr>
          <w:rFonts w:ascii="Times New Roman" w:hAnsi="Times New Roman" w:cs="Times New Roman"/>
        </w:rPr>
      </w:pPr>
    </w:p>
    <w:p w14:paraId="435B7625">
      <w:pPr>
        <w:ind w:firstLine="567"/>
        <w:rPr>
          <w:rFonts w:ascii="Times New Roman" w:hAnsi="Times New Roman" w:cs="Times New Roman"/>
        </w:rPr>
      </w:pPr>
    </w:p>
    <w:p w14:paraId="0E3152E0">
      <w:pPr>
        <w:ind w:firstLine="567"/>
        <w:rPr>
          <w:rFonts w:ascii="Times New Roman" w:hAnsi="Times New Roman" w:cs="Times New Roman"/>
        </w:rPr>
      </w:pPr>
    </w:p>
    <w:p w14:paraId="3FD5890F">
      <w:pPr>
        <w:ind w:firstLine="567"/>
        <w:rPr>
          <w:rFonts w:ascii="Times New Roman" w:hAnsi="Times New Roman" w:cs="Times New Roman"/>
        </w:rPr>
      </w:pPr>
    </w:p>
    <w:p w14:paraId="2DCADE83">
      <w:pPr>
        <w:ind w:firstLine="567"/>
        <w:rPr>
          <w:rFonts w:ascii="Times New Roman" w:hAnsi="Times New Roman" w:cs="Times New Roman"/>
        </w:rPr>
      </w:pPr>
    </w:p>
    <w:p w14:paraId="212E93F8">
      <w:pPr>
        <w:ind w:firstLine="567"/>
        <w:rPr>
          <w:rFonts w:ascii="Times New Roman" w:hAnsi="Times New Roman" w:cs="Times New Roman"/>
        </w:rPr>
      </w:pPr>
    </w:p>
    <w:p w14:paraId="3AB3EB1C">
      <w:pPr>
        <w:ind w:firstLine="567"/>
        <w:rPr>
          <w:rFonts w:ascii="Times New Roman" w:hAnsi="Times New Roman" w:cs="Times New Roman"/>
        </w:rPr>
      </w:pPr>
    </w:p>
    <w:p w14:paraId="101BD865">
      <w:pPr>
        <w:widowControl/>
        <w:autoSpaceDE/>
        <w:autoSpaceDN/>
        <w:adjustRightInd/>
        <w:ind w:firstLine="0"/>
        <w:jc w:val="left"/>
        <w:rPr>
          <w:rFonts w:ascii="Times New Roman" w:hAnsi="Times New Roman" w:cs="Times New Roman"/>
          <w:b/>
        </w:rPr>
      </w:pPr>
      <w:bookmarkStart w:id="63" w:name="sub_1038"/>
      <w:r>
        <w:rPr>
          <w:rFonts w:ascii="Times New Roman" w:hAnsi="Times New Roman" w:cs="Times New Roman"/>
          <w:b/>
        </w:rPr>
        <w:t>2.2. ВЗАИМОДЕЙСТВИЕ ПЕДАГОГИЧЕСКИХ РАБОТНИКОВ С ДЕТЬМИ с ТНР</w:t>
      </w:r>
    </w:p>
    <w:p w14:paraId="2AE43EC8">
      <w:pPr>
        <w:ind w:firstLine="567"/>
        <w:rPr>
          <w:rFonts w:ascii="Times New Roman" w:hAnsi="Times New Roman" w:cs="Times New Roman"/>
          <w:b/>
        </w:rPr>
      </w:pPr>
    </w:p>
    <w:p w14:paraId="62243471">
      <w:pPr>
        <w:ind w:firstLine="567"/>
        <w:rPr>
          <w:rFonts w:ascii="Times New Roman" w:hAnsi="Times New Roman" w:cs="Times New Roman"/>
          <w:i/>
        </w:rPr>
      </w:pPr>
      <w:r>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bookmarkEnd w:id="63"/>
    <w:p w14:paraId="6CB5E82E">
      <w:pPr>
        <w:ind w:firstLine="567"/>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1AC5E7B3">
      <w:pPr>
        <w:ind w:firstLine="567"/>
        <w:rPr>
          <w:rFonts w:ascii="Times New Roman" w:hAnsi="Times New Roman" w:cs="Times New Roman"/>
        </w:rPr>
      </w:pPr>
      <w:r>
        <w:rPr>
          <w:rFonts w:ascii="Times New Roman" w:hAnsi="Times New Roman" w:cs="Times New Roman"/>
        </w:rPr>
        <w:t>- характер взаимодействия с педагогическим работником;</w:t>
      </w:r>
    </w:p>
    <w:p w14:paraId="2D59982E">
      <w:pPr>
        <w:ind w:firstLine="567"/>
        <w:rPr>
          <w:rFonts w:ascii="Times New Roman" w:hAnsi="Times New Roman" w:cs="Times New Roman"/>
        </w:rPr>
      </w:pPr>
      <w:r>
        <w:rPr>
          <w:rFonts w:ascii="Times New Roman" w:hAnsi="Times New Roman" w:cs="Times New Roman"/>
        </w:rPr>
        <w:t>- характер взаимодействия с другими детьми;</w:t>
      </w:r>
    </w:p>
    <w:p w14:paraId="35F4C9C7">
      <w:pPr>
        <w:ind w:firstLine="567"/>
        <w:rPr>
          <w:rFonts w:ascii="Times New Roman" w:hAnsi="Times New Roman" w:cs="Times New Roman"/>
        </w:rPr>
      </w:pPr>
      <w:r>
        <w:rPr>
          <w:rFonts w:ascii="Times New Roman" w:hAnsi="Times New Roman" w:cs="Times New Roman"/>
        </w:rPr>
        <w:t>- система отношений ребенка к миру, к другим людям, к себе самому.</w:t>
      </w:r>
    </w:p>
    <w:p w14:paraId="265C101C">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E43CEDD">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9CF252F">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Pr>
          <w:rFonts w:ascii="Times New Roman" w:hAnsi="Times New Roman" w:cs="Times New Roman"/>
          <w:i/>
        </w:rPr>
        <w:t>педагогический работник выступает в этом процессе в роли партнера</w:t>
      </w:r>
      <w:r>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74CEE4C">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6481257">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BC158CC">
      <w:pPr>
        <w:ind w:firstLine="567"/>
        <w:rPr>
          <w:rFonts w:ascii="Times New Roman" w:hAnsi="Times New Roman" w:cs="Times New Roman"/>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rPr>
        <w:t xml:space="preserve">Ребенок не боится быть самим собой, быть искренним. </w:t>
      </w:r>
      <w:r>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14:paraId="6B859757">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i/>
        </w:rPr>
        <w:t>Ребенок учится брать на себя ответственность за свои решения и поступки</w:t>
      </w:r>
      <w:r>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CE90392">
      <w:pPr>
        <w:ind w:firstLine="567"/>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i/>
        </w:rPr>
        <w:t>Ребенок приучается думать самостоятельно</w:t>
      </w:r>
      <w:r>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389864CA">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i/>
        </w:rPr>
        <w:t>Ребенок учится адекватно выражать свои чувства</w:t>
      </w:r>
      <w:r>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9A203A4">
      <w:pPr>
        <w:ind w:firstLine="567"/>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w:t>
      </w:r>
      <w:r>
        <w:rPr>
          <w:rFonts w:ascii="Times New Roman" w:hAnsi="Times New Roman" w:cs="Times New Roman"/>
          <w:i/>
        </w:rPr>
        <w:t>Ребенок учится понимать других и сочувствовать им</w:t>
      </w:r>
      <w:r>
        <w:rPr>
          <w:rFonts w:ascii="Times New Roman" w:hAnsi="Times New Roman" w:cs="Times New Roman"/>
        </w:rPr>
        <w:t>, потому что получает этот опыт из общения с педагогическим работником и</w:t>
      </w:r>
      <w:bookmarkStart w:id="64" w:name="sub_1039"/>
      <w:r>
        <w:rPr>
          <w:rFonts w:ascii="Times New Roman" w:hAnsi="Times New Roman" w:cs="Times New Roman"/>
        </w:rPr>
        <w:t xml:space="preserve"> переносит его на других людей.</w:t>
      </w:r>
    </w:p>
    <w:p w14:paraId="7FC63EF1">
      <w:pPr>
        <w:widowControl/>
        <w:autoSpaceDE/>
        <w:autoSpaceDN/>
        <w:adjustRightInd/>
        <w:ind w:firstLine="0"/>
        <w:jc w:val="left"/>
        <w:rPr>
          <w:rFonts w:ascii="Times New Roman" w:hAnsi="Times New Roman" w:cs="Times New Roman"/>
          <w:b/>
        </w:rPr>
      </w:pPr>
      <w:r>
        <w:rPr>
          <w:rFonts w:ascii="Times New Roman" w:hAnsi="Times New Roman" w:cs="Times New Roman"/>
          <w:b/>
        </w:rPr>
        <w:br w:type="page"/>
      </w:r>
    </w:p>
    <w:bookmarkEnd w:id="64"/>
    <w:p w14:paraId="2F169EE0">
      <w:pPr>
        <w:rPr>
          <w:rFonts w:ascii="Times New Roman" w:hAnsi="Times New Roman" w:cs="Times New Roman"/>
          <w:b/>
        </w:rPr>
      </w:pPr>
      <w:r>
        <w:rPr>
          <w:rFonts w:ascii="Times New Roman" w:hAnsi="Times New Roman" w:cs="Times New Roman"/>
          <w:b/>
        </w:rPr>
        <w:t>2.3. ВЗАИМОДЕЙСТВИЕ ПЕДАГОГИЧЕСКОГО КОЛЛЕКТИВА С СЕМЬЯМИ ОБУЧАЮЩИХСЯ С ТНР</w:t>
      </w:r>
    </w:p>
    <w:p w14:paraId="11E2425F">
      <w:pPr>
        <w:rPr>
          <w:rFonts w:ascii="Times New Roman" w:hAnsi="Times New Roman" w:cs="Times New Roman"/>
          <w:b/>
        </w:rPr>
      </w:pPr>
    </w:p>
    <w:p w14:paraId="02FB4147">
      <w:pPr>
        <w:ind w:firstLine="567"/>
        <w:rPr>
          <w:rFonts w:ascii="Times New Roman" w:hAnsi="Times New Roman" w:cs="Times New Roman"/>
        </w:rPr>
      </w:pPr>
      <w:r>
        <w:rPr>
          <w:rFonts w:ascii="Times New Roman" w:hAnsi="Times New Roman" w:cs="Times New Roman"/>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14:paraId="57D23BD1">
      <w:pPr>
        <w:ind w:firstLine="567"/>
        <w:rPr>
          <w:rFonts w:ascii="Times New Roman" w:hAnsi="Times New Roman" w:cs="Times New Roman"/>
        </w:rPr>
      </w:pPr>
      <w:r>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41BDD2BE">
      <w:pPr>
        <w:ind w:firstLine="567"/>
        <w:rPr>
          <w:rFonts w:ascii="Times New Roman" w:hAnsi="Times New Roman" w:cs="Times New Roman"/>
        </w:rPr>
      </w:pPr>
      <w:r>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03CEC68">
      <w:pPr>
        <w:ind w:firstLine="567"/>
        <w:rPr>
          <w:rFonts w:ascii="Times New Roman" w:hAnsi="Times New Roman" w:cs="Times New Roman"/>
          <w:b/>
        </w:rPr>
      </w:pPr>
      <w:bookmarkStart w:id="65" w:name="sub_1249"/>
    </w:p>
    <w:p w14:paraId="144F025D">
      <w:pPr>
        <w:ind w:firstLine="567"/>
        <w:rPr>
          <w:rFonts w:ascii="Times New Roman" w:hAnsi="Times New Roman" w:cs="Times New Roman"/>
          <w:b/>
          <w:i/>
        </w:rPr>
      </w:pPr>
      <w:r>
        <w:rPr>
          <w:rFonts w:ascii="Times New Roman" w:hAnsi="Times New Roman" w:cs="Times New Roman"/>
          <w:b/>
          <w:i/>
        </w:rPr>
        <w:t>Особенности взаимодействия педагогического коллектива с семьями дошкольников с ТНР:</w:t>
      </w:r>
    </w:p>
    <w:bookmarkEnd w:id="65"/>
    <w:p w14:paraId="16BC8DDB">
      <w:pPr>
        <w:ind w:firstLine="567"/>
        <w:rPr>
          <w:rFonts w:ascii="Times New Roman" w:hAnsi="Times New Roman" w:cs="Times New Roman"/>
          <w:i/>
        </w:rPr>
      </w:pPr>
      <w:r>
        <w:rPr>
          <w:rFonts w:ascii="Times New Roman" w:hAnsi="Times New Roman" w:cs="Times New Roman"/>
        </w:rPr>
        <w:t>1.</w:t>
      </w:r>
      <w:r>
        <w:rPr>
          <w:rFonts w:ascii="Times New Roman" w:hAnsi="Times New Roman" w:cs="Times New Roman"/>
          <w:lang w:val="en-US"/>
        </w:rPr>
        <w:t> </w:t>
      </w:r>
      <w:r>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14:paraId="26C69970">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606D7BA9">
      <w:pPr>
        <w:ind w:firstLine="567"/>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 </w:t>
      </w:r>
      <w:r>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4AF044D1">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lang w:val="en-US"/>
        </w:rPr>
        <w:t> </w:t>
      </w:r>
      <w:r>
        <w:rPr>
          <w:rFonts w:ascii="Times New Roman" w:hAnsi="Times New Roman" w:cs="Times New Roman"/>
        </w:rPr>
        <w:t>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1780D111">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1C245D40">
      <w:pPr>
        <w:ind w:firstLine="567"/>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Pr>
          <w:rFonts w:ascii="Times New Roman" w:hAnsi="Times New Roman" w:cs="Times New Roman"/>
          <w:i/>
        </w:rPr>
        <w:t>Основной целью работы с родителями (законными представителями)</w:t>
      </w:r>
      <w:r>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4D14D6BC">
      <w:pPr>
        <w:ind w:firstLine="567"/>
        <w:rPr>
          <w:rFonts w:ascii="Times New Roman" w:hAnsi="Times New Roman" w:cs="Times New Roman"/>
          <w:i/>
        </w:rPr>
      </w:pPr>
      <w:r>
        <w:rPr>
          <w:rFonts w:ascii="Times New Roman" w:hAnsi="Times New Roman" w:cs="Times New Roman"/>
        </w:rPr>
        <w:t>7.</w:t>
      </w:r>
      <w:r>
        <w:rPr>
          <w:rFonts w:ascii="Times New Roman" w:hAnsi="Times New Roman" w:cs="Times New Roman"/>
          <w:lang w:val="en-US"/>
        </w:rPr>
        <w:t> </w:t>
      </w:r>
      <w:r>
        <w:rPr>
          <w:rFonts w:ascii="Times New Roman" w:hAnsi="Times New Roman" w:cs="Times New Roman"/>
          <w:i/>
        </w:rPr>
        <w:t>Реализация цели обеспечивается решением следующих задач:</w:t>
      </w:r>
    </w:p>
    <w:p w14:paraId="2427E117">
      <w:pPr>
        <w:ind w:firstLine="567"/>
        <w:rPr>
          <w:rFonts w:ascii="Times New Roman" w:hAnsi="Times New Roman" w:cs="Times New Roman"/>
        </w:rPr>
      </w:pPr>
      <w:r>
        <w:rPr>
          <w:rFonts w:ascii="Times New Roman" w:hAnsi="Times New Roman" w:cs="Times New Roman"/>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1E62DC06">
      <w:pPr>
        <w:ind w:firstLine="567"/>
        <w:rPr>
          <w:rFonts w:ascii="Times New Roman" w:hAnsi="Times New Roman" w:cs="Times New Roman"/>
        </w:rPr>
      </w:pPr>
      <w:r>
        <w:rPr>
          <w:rFonts w:ascii="Times New Roman" w:hAnsi="Times New Roman" w:cs="Times New Roman"/>
        </w:rPr>
        <w:t>- вовлечение родителей (законных представителей) в воспитательно-образовательный процесс;</w:t>
      </w:r>
    </w:p>
    <w:p w14:paraId="6445E696">
      <w:pPr>
        <w:ind w:firstLine="567"/>
        <w:rPr>
          <w:rFonts w:ascii="Times New Roman" w:hAnsi="Times New Roman" w:cs="Times New Roman"/>
        </w:rPr>
      </w:pPr>
      <w:r>
        <w:rPr>
          <w:rFonts w:ascii="Times New Roman" w:hAnsi="Times New Roman" w:cs="Times New Roman"/>
        </w:rPr>
        <w:t>- внедрение эффективных технологий сотрудничества с родителям (законным представителям), активизация их участия в жизни детского сада.</w:t>
      </w:r>
    </w:p>
    <w:p w14:paraId="32E10D3F">
      <w:pPr>
        <w:ind w:firstLine="567"/>
        <w:rPr>
          <w:rFonts w:ascii="Times New Roman" w:hAnsi="Times New Roman" w:cs="Times New Roman"/>
        </w:rPr>
      </w:pPr>
      <w:r>
        <w:rPr>
          <w:rFonts w:ascii="Times New Roman" w:hAnsi="Times New Roman" w:cs="Times New Roman"/>
        </w:rPr>
        <w:t>- создание активной информационно-развивающей среды, обеспечивающей единые подходы к развитию личности в семье и детском коллективе;</w:t>
      </w:r>
    </w:p>
    <w:p w14:paraId="3DE106B4">
      <w:pPr>
        <w:ind w:firstLine="567"/>
        <w:rPr>
          <w:rFonts w:ascii="Times New Roman" w:hAnsi="Times New Roman" w:cs="Times New Roman"/>
        </w:rPr>
      </w:pPr>
      <w:r>
        <w:rPr>
          <w:rFonts w:ascii="Times New Roman" w:hAnsi="Times New Roman" w:cs="Times New Roman"/>
        </w:rPr>
        <w:t>- повышение родительской компетентности в вопросах воспитания и обучения обучающихся.</w:t>
      </w:r>
    </w:p>
    <w:p w14:paraId="5A7B70DA">
      <w:pPr>
        <w:ind w:firstLine="567"/>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14:paraId="64AD1543">
      <w:pPr>
        <w:ind w:firstLine="567"/>
        <w:rPr>
          <w:rFonts w:ascii="Times New Roman" w:hAnsi="Times New Roman" w:cs="Times New Roman"/>
        </w:rPr>
      </w:pPr>
      <w:r>
        <w:rPr>
          <w:rFonts w:ascii="Times New Roman" w:hAnsi="Times New Roman" w:cs="Times New Roman"/>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5CF3AD5C">
      <w:pPr>
        <w:ind w:firstLine="567"/>
        <w:rPr>
          <w:rFonts w:ascii="Times New Roman" w:hAnsi="Times New Roman" w:cs="Times New Roman"/>
        </w:rPr>
      </w:pPr>
      <w:r>
        <w:rPr>
          <w:rFonts w:ascii="Times New Roman" w:hAnsi="Times New Roman" w:cs="Times New Roman"/>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8C38783">
      <w:pPr>
        <w:ind w:firstLine="567"/>
        <w:rPr>
          <w:rFonts w:ascii="Times New Roman" w:hAnsi="Times New Roman" w:cs="Times New Roman"/>
        </w:rPr>
      </w:pPr>
      <w:r>
        <w:rPr>
          <w:rFonts w:ascii="Times New Roman" w:hAnsi="Times New Roman" w:cs="Times New Roman"/>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14:paraId="13FEC56D">
      <w:pPr>
        <w:ind w:firstLine="567"/>
        <w:rPr>
          <w:rFonts w:ascii="Times New Roman" w:hAnsi="Times New Roman" w:cs="Times New Roman"/>
          <w:i/>
        </w:rPr>
      </w:pPr>
      <w:r>
        <w:rPr>
          <w:rFonts w:ascii="Times New Roman" w:hAnsi="Times New Roman" w:cs="Times New Roman"/>
        </w:rPr>
        <w:t>9.</w:t>
      </w:r>
      <w:r>
        <w:rPr>
          <w:rFonts w:ascii="Times New Roman" w:hAnsi="Times New Roman" w:cs="Times New Roman"/>
          <w:lang w:val="en-US"/>
        </w:rPr>
        <w:t> </w:t>
      </w:r>
      <w:r>
        <w:rPr>
          <w:rFonts w:ascii="Times New Roman" w:hAnsi="Times New Roman" w:cs="Times New Roman"/>
          <w:i/>
        </w:rPr>
        <w:t>Планируемый результат работы с родителями (законными представителями) детей с ТНР:</w:t>
      </w:r>
    </w:p>
    <w:p w14:paraId="74EAEBB1">
      <w:pPr>
        <w:ind w:firstLine="567"/>
        <w:rPr>
          <w:rFonts w:ascii="Times New Roman" w:hAnsi="Times New Roman" w:cs="Times New Roman"/>
        </w:rPr>
      </w:pPr>
      <w:r>
        <w:rPr>
          <w:rFonts w:ascii="Times New Roman" w:hAnsi="Times New Roman" w:cs="Times New Roman"/>
        </w:rPr>
        <w:t>- организация преемственности в работе ДОО и семьи по вопросам оздоровления, досуга, обучения и воспитания;</w:t>
      </w:r>
    </w:p>
    <w:p w14:paraId="6B52AA47">
      <w:pPr>
        <w:ind w:firstLine="567"/>
        <w:rPr>
          <w:rFonts w:ascii="Times New Roman" w:hAnsi="Times New Roman" w:cs="Times New Roman"/>
        </w:rPr>
      </w:pPr>
      <w:r>
        <w:rPr>
          <w:rFonts w:ascii="Times New Roman" w:hAnsi="Times New Roman" w:cs="Times New Roman"/>
        </w:rPr>
        <w:t>- повышение уровня родительской компетентности;</w:t>
      </w:r>
    </w:p>
    <w:p w14:paraId="46B5D9F8">
      <w:pPr>
        <w:ind w:firstLine="567"/>
        <w:rPr>
          <w:rFonts w:ascii="Times New Roman" w:hAnsi="Times New Roman" w:cs="Times New Roman"/>
        </w:rPr>
      </w:pPr>
      <w:r>
        <w:rPr>
          <w:rFonts w:ascii="Times New Roman" w:hAnsi="Times New Roman" w:cs="Times New Roman"/>
        </w:rPr>
        <w:t>- гармонизация семейных детско-родительских отношений.</w:t>
      </w:r>
    </w:p>
    <w:p w14:paraId="393EA0C5">
      <w:pPr>
        <w:ind w:firstLine="567"/>
        <w:jc w:val="center"/>
        <w:rPr>
          <w:rFonts w:ascii="Times New Roman" w:hAnsi="Times New Roman" w:cs="Times New Roman"/>
          <w:b/>
        </w:rPr>
      </w:pPr>
    </w:p>
    <w:p w14:paraId="342CC7CA">
      <w:pPr>
        <w:ind w:firstLine="567"/>
        <w:jc w:val="center"/>
        <w:rPr>
          <w:rFonts w:ascii="Times New Roman" w:hAnsi="Times New Roman" w:cs="Times New Roman"/>
          <w:b/>
        </w:rPr>
      </w:pPr>
      <w:r>
        <w:rPr>
          <w:rFonts w:ascii="Times New Roman" w:hAnsi="Times New Roman" w:cs="Times New Roman"/>
          <w:b/>
        </w:rPr>
        <w:t>Формы организации психолого-педагогической помощи семье</w:t>
      </w:r>
    </w:p>
    <w:p w14:paraId="4ED6662F">
      <w:pPr>
        <w:tabs>
          <w:tab w:val="left" w:pos="9781"/>
        </w:tabs>
        <w:ind w:right="-21" w:firstLine="567"/>
        <w:rPr>
          <w:b/>
          <w:bCs/>
        </w:rPr>
      </w:pPr>
      <w:r>
        <w:rPr>
          <w:b/>
          <w:bCs/>
        </w:rPr>
        <w:t>1. Коллективные формы взаимодействия</w:t>
      </w:r>
    </w:p>
    <w:p w14:paraId="53C3D5FE">
      <w:pPr>
        <w:tabs>
          <w:tab w:val="left" w:pos="9781"/>
        </w:tabs>
        <w:ind w:right="-21" w:firstLine="567"/>
        <w:rPr>
          <w:bCs/>
          <w:color w:val="000000" w:themeColor="text1"/>
        </w:rPr>
      </w:pPr>
      <w:r>
        <w:rPr>
          <w:b/>
          <w:bCs/>
          <w:iCs/>
          <w:color w:val="000000" w:themeColor="text1"/>
        </w:rPr>
        <w:t>1.1.</w:t>
      </w:r>
      <w:r>
        <w:rPr>
          <w:b/>
          <w:bCs/>
          <w:i/>
          <w:iCs/>
          <w:color w:val="000000" w:themeColor="text1"/>
        </w:rPr>
        <w:t xml:space="preserve"> Общие родительские собрания. </w:t>
      </w:r>
      <w:r>
        <w:rPr>
          <w:bCs/>
          <w:color w:val="000000" w:themeColor="text1"/>
        </w:rPr>
        <w:t>Проводятся администрацией ДОО 3 раза в год, в начале, в середине и в конце учебного года.</w:t>
      </w:r>
    </w:p>
    <w:p w14:paraId="79714C70">
      <w:pPr>
        <w:tabs>
          <w:tab w:val="left" w:pos="9781"/>
        </w:tabs>
        <w:ind w:right="-21" w:firstLine="567"/>
        <w:rPr>
          <w:bCs/>
          <w:i/>
          <w:color w:val="000000" w:themeColor="text1"/>
        </w:rPr>
      </w:pPr>
      <w:r>
        <w:rPr>
          <w:bCs/>
          <w:i/>
          <w:color w:val="000000" w:themeColor="text1"/>
        </w:rPr>
        <w:t xml:space="preserve">Задачи: </w:t>
      </w:r>
    </w:p>
    <w:p w14:paraId="3D7F894E">
      <w:pPr>
        <w:tabs>
          <w:tab w:val="left" w:pos="9781"/>
        </w:tabs>
        <w:ind w:right="-21" w:firstLine="567"/>
        <w:rPr>
          <w:bCs/>
          <w:color w:val="000000" w:themeColor="text1"/>
        </w:rPr>
      </w:pPr>
      <w:r>
        <w:rPr>
          <w:bCs/>
          <w:color w:val="000000" w:themeColor="text1"/>
        </w:rPr>
        <w:t>- информирование и обсуждение с родителями задачи и содержание коррекционно-образовательной работы;</w:t>
      </w:r>
    </w:p>
    <w:p w14:paraId="08F7EB5C">
      <w:pPr>
        <w:tabs>
          <w:tab w:val="left" w:pos="9781"/>
        </w:tabs>
        <w:ind w:right="-21" w:firstLine="567"/>
        <w:rPr>
          <w:bCs/>
          <w:color w:val="000000" w:themeColor="text1"/>
        </w:rPr>
      </w:pPr>
      <w:r>
        <w:rPr>
          <w:bCs/>
          <w:color w:val="000000" w:themeColor="text1"/>
        </w:rPr>
        <w:t>- решение организационных вопросов;</w:t>
      </w:r>
    </w:p>
    <w:p w14:paraId="316F24A0">
      <w:pPr>
        <w:tabs>
          <w:tab w:val="left" w:pos="9781"/>
        </w:tabs>
        <w:ind w:right="-21" w:firstLine="567"/>
        <w:rPr>
          <w:bCs/>
          <w:color w:val="000000" w:themeColor="text1"/>
        </w:rPr>
      </w:pPr>
      <w:r>
        <w:rPr>
          <w:bCs/>
          <w:color w:val="000000" w:themeColor="text1"/>
        </w:rPr>
        <w:t>- информирование родителей по вопросам взаимодействия ДОО с другими организациями, в том числе и социальными службами.</w:t>
      </w:r>
    </w:p>
    <w:p w14:paraId="6BF21A97">
      <w:pPr>
        <w:tabs>
          <w:tab w:val="left" w:pos="9781"/>
        </w:tabs>
        <w:ind w:right="-21" w:firstLine="567"/>
        <w:rPr>
          <w:bCs/>
          <w:color w:val="000000" w:themeColor="text1"/>
        </w:rPr>
      </w:pPr>
      <w:r>
        <w:rPr>
          <w:b/>
          <w:bCs/>
          <w:iCs/>
          <w:color w:val="000000" w:themeColor="text1"/>
        </w:rPr>
        <w:t>1.2.</w:t>
      </w:r>
      <w:r>
        <w:rPr>
          <w:b/>
          <w:bCs/>
          <w:i/>
          <w:iCs/>
          <w:color w:val="000000" w:themeColor="text1"/>
        </w:rPr>
        <w:t xml:space="preserve"> Групповые родительские собрания. </w:t>
      </w:r>
      <w:r>
        <w:rPr>
          <w:bCs/>
          <w:color w:val="000000" w:themeColor="text1"/>
        </w:rPr>
        <w:t>Проводятся специалистами и воспитателями групп не реже 3-х раз в год и по мере необходимости.</w:t>
      </w:r>
    </w:p>
    <w:p w14:paraId="0B2C2C77">
      <w:pPr>
        <w:tabs>
          <w:tab w:val="left" w:pos="9781"/>
        </w:tabs>
        <w:ind w:right="-21" w:firstLine="567"/>
        <w:rPr>
          <w:bCs/>
          <w:i/>
          <w:color w:val="000000" w:themeColor="text1"/>
        </w:rPr>
      </w:pPr>
      <w:r>
        <w:rPr>
          <w:bCs/>
          <w:i/>
          <w:color w:val="000000" w:themeColor="text1"/>
        </w:rPr>
        <w:t>Задачи:</w:t>
      </w:r>
    </w:p>
    <w:p w14:paraId="02CF7340">
      <w:pPr>
        <w:tabs>
          <w:tab w:val="left" w:pos="9781"/>
        </w:tabs>
        <w:ind w:right="-21" w:firstLine="567"/>
        <w:rPr>
          <w:bCs/>
          <w:color w:val="000000" w:themeColor="text1"/>
        </w:rPr>
      </w:pPr>
      <w:r>
        <w:rPr>
          <w:bCs/>
          <w:color w:val="000000" w:themeColor="text1"/>
        </w:rPr>
        <w:t>- обсуждение с родителями задач, содержания и форм работы;</w:t>
      </w:r>
    </w:p>
    <w:p w14:paraId="60B3EF9D">
      <w:pPr>
        <w:tabs>
          <w:tab w:val="left" w:pos="9781"/>
        </w:tabs>
        <w:ind w:right="-21" w:firstLine="567"/>
        <w:rPr>
          <w:bCs/>
          <w:color w:val="000000" w:themeColor="text1"/>
        </w:rPr>
      </w:pPr>
      <w:r>
        <w:rPr>
          <w:bCs/>
          <w:color w:val="000000" w:themeColor="text1"/>
        </w:rPr>
        <w:t>- сообщение о формах и содержании работы с детьми в семье;</w:t>
      </w:r>
    </w:p>
    <w:p w14:paraId="3AB67068">
      <w:pPr>
        <w:tabs>
          <w:tab w:val="left" w:pos="9781"/>
        </w:tabs>
        <w:ind w:right="-21" w:firstLine="567"/>
        <w:rPr>
          <w:bCs/>
          <w:color w:val="000000" w:themeColor="text1"/>
        </w:rPr>
      </w:pPr>
      <w:r>
        <w:rPr>
          <w:bCs/>
          <w:color w:val="000000" w:themeColor="text1"/>
        </w:rPr>
        <w:t>- решение текущих организационных вопросов.</w:t>
      </w:r>
    </w:p>
    <w:p w14:paraId="33F29773">
      <w:pPr>
        <w:tabs>
          <w:tab w:val="left" w:pos="9781"/>
        </w:tabs>
        <w:ind w:right="-21" w:firstLine="567"/>
        <w:rPr>
          <w:bCs/>
          <w:color w:val="000000" w:themeColor="text1"/>
        </w:rPr>
      </w:pPr>
      <w:r>
        <w:rPr>
          <w:b/>
          <w:bCs/>
          <w:iCs/>
          <w:color w:val="000000" w:themeColor="text1"/>
        </w:rPr>
        <w:t>1.3.</w:t>
      </w:r>
      <w:r>
        <w:rPr>
          <w:b/>
          <w:bCs/>
          <w:i/>
          <w:iCs/>
          <w:color w:val="000000" w:themeColor="text1"/>
        </w:rPr>
        <w:t> «День открытых дверей».</w:t>
      </w:r>
      <w:r>
        <w:rPr>
          <w:bCs/>
          <w:color w:val="000000" w:themeColor="text1"/>
        </w:rPr>
        <w:t xml:space="preserve"> Проводится администрацией ДОО в апреле для родителей детей, поступающих в ДОО в следующем учебном году.</w:t>
      </w:r>
    </w:p>
    <w:p w14:paraId="5CD400AD">
      <w:pPr>
        <w:tabs>
          <w:tab w:val="left" w:pos="9781"/>
        </w:tabs>
        <w:ind w:right="-21" w:firstLine="567"/>
        <w:rPr>
          <w:bCs/>
          <w:color w:val="000000" w:themeColor="text1"/>
        </w:rPr>
      </w:pPr>
      <w:r>
        <w:rPr>
          <w:bCs/>
          <w:i/>
          <w:color w:val="000000" w:themeColor="text1"/>
        </w:rPr>
        <w:t>Задача:</w:t>
      </w:r>
      <w:r>
        <w:rPr>
          <w:bCs/>
          <w:color w:val="000000" w:themeColor="text1"/>
        </w:rPr>
        <w:t xml:space="preserve"> знакомство с ДОО, направлениями и условиями его работы.</w:t>
      </w:r>
    </w:p>
    <w:p w14:paraId="1BC6AD08">
      <w:pPr>
        <w:tabs>
          <w:tab w:val="left" w:pos="9781"/>
        </w:tabs>
        <w:ind w:right="-21" w:firstLine="567"/>
        <w:rPr>
          <w:bCs/>
          <w:i/>
          <w:color w:val="000000" w:themeColor="text1"/>
        </w:rPr>
      </w:pPr>
      <w:r>
        <w:rPr>
          <w:b/>
          <w:bCs/>
          <w:iCs/>
          <w:color w:val="000000" w:themeColor="text1"/>
        </w:rPr>
        <w:t>1.4.</w:t>
      </w:r>
      <w:r>
        <w:rPr>
          <w:b/>
          <w:bCs/>
          <w:i/>
          <w:iCs/>
          <w:color w:val="000000" w:themeColor="text1"/>
        </w:rPr>
        <w:t> Проведение детских праздников и «Досугов».</w:t>
      </w:r>
      <w:r>
        <w:rPr>
          <w:bCs/>
          <w:color w:val="000000" w:themeColor="text1"/>
        </w:rPr>
        <w:t xml:space="preserve"> Подготовкой и проведением праздников занимаются специалисты ДОО с привлечением </w:t>
      </w:r>
      <w:r>
        <w:rPr>
          <w:bCs/>
          <w:i/>
          <w:color w:val="000000" w:themeColor="text1"/>
        </w:rPr>
        <w:t>родителей.</w:t>
      </w:r>
    </w:p>
    <w:p w14:paraId="6A61CEDB">
      <w:pPr>
        <w:tabs>
          <w:tab w:val="left" w:pos="9781"/>
        </w:tabs>
        <w:ind w:right="-21" w:firstLine="567"/>
        <w:rPr>
          <w:bCs/>
          <w:color w:val="000000" w:themeColor="text1"/>
        </w:rPr>
      </w:pPr>
      <w:r>
        <w:rPr>
          <w:bCs/>
          <w:i/>
          <w:color w:val="000000" w:themeColor="text1"/>
        </w:rPr>
        <w:t>Задача:</w:t>
      </w:r>
      <w:r>
        <w:rPr>
          <w:bCs/>
          <w:color w:val="000000" w:themeColor="text1"/>
        </w:rPr>
        <w:t xml:space="preserve"> поддержание благоприятного психологического микроклимата в группах и распространение его на семью.</w:t>
      </w:r>
    </w:p>
    <w:p w14:paraId="1265065B">
      <w:pPr>
        <w:tabs>
          <w:tab w:val="left" w:pos="9781"/>
        </w:tabs>
        <w:ind w:right="-21" w:firstLine="567"/>
        <w:rPr>
          <w:bCs/>
        </w:rPr>
      </w:pPr>
    </w:p>
    <w:p w14:paraId="6C3C297B">
      <w:pPr>
        <w:tabs>
          <w:tab w:val="left" w:pos="9781"/>
        </w:tabs>
        <w:ind w:right="-21" w:firstLine="567"/>
        <w:rPr>
          <w:b/>
          <w:bCs/>
        </w:rPr>
      </w:pPr>
      <w:r>
        <w:rPr>
          <w:b/>
          <w:bCs/>
        </w:rPr>
        <w:t>2. Индивидуальные формы работы</w:t>
      </w:r>
    </w:p>
    <w:p w14:paraId="505BB880">
      <w:pPr>
        <w:tabs>
          <w:tab w:val="left" w:pos="9781"/>
        </w:tabs>
        <w:ind w:right="-21" w:firstLine="567"/>
        <w:rPr>
          <w:bCs/>
          <w:color w:val="000000" w:themeColor="text1"/>
        </w:rPr>
      </w:pPr>
      <w:r>
        <w:rPr>
          <w:b/>
          <w:bCs/>
          <w:iCs/>
          <w:color w:val="000000" w:themeColor="text1"/>
        </w:rPr>
        <w:t>2.1.</w:t>
      </w:r>
      <w:r>
        <w:rPr>
          <w:b/>
          <w:bCs/>
          <w:i/>
          <w:iCs/>
          <w:color w:val="000000" w:themeColor="text1"/>
        </w:rPr>
        <w:t xml:space="preserve"> Анкетирование и опросы. </w:t>
      </w:r>
      <w:r>
        <w:rPr>
          <w:bCs/>
          <w:color w:val="000000" w:themeColor="text1"/>
        </w:rPr>
        <w:t>Проводятся по планам администрации, дефектологов, психолога, воспитателей и по мере необходимости.</w:t>
      </w:r>
    </w:p>
    <w:p w14:paraId="3C5E83C4">
      <w:pPr>
        <w:tabs>
          <w:tab w:val="left" w:pos="9781"/>
        </w:tabs>
        <w:ind w:right="-21" w:firstLine="567"/>
        <w:rPr>
          <w:bCs/>
          <w:i/>
          <w:color w:val="000000" w:themeColor="text1"/>
        </w:rPr>
      </w:pPr>
      <w:r>
        <w:rPr>
          <w:bCs/>
          <w:i/>
          <w:color w:val="000000" w:themeColor="text1"/>
        </w:rPr>
        <w:t xml:space="preserve">Задачи: </w:t>
      </w:r>
    </w:p>
    <w:p w14:paraId="0E3B970F">
      <w:pPr>
        <w:tabs>
          <w:tab w:val="left" w:pos="9781"/>
        </w:tabs>
        <w:ind w:right="-21" w:firstLine="567"/>
        <w:rPr>
          <w:bCs/>
          <w:color w:val="000000" w:themeColor="text1"/>
        </w:rPr>
      </w:pPr>
      <w:r>
        <w:rPr>
          <w:bCs/>
          <w:color w:val="000000" w:themeColor="text1"/>
        </w:rPr>
        <w:t xml:space="preserve">- сбор необходимой информации о ребенке и его семье; </w:t>
      </w:r>
    </w:p>
    <w:p w14:paraId="6EE41CE7">
      <w:pPr>
        <w:tabs>
          <w:tab w:val="left" w:pos="9781"/>
        </w:tabs>
        <w:ind w:right="-21" w:firstLine="567"/>
        <w:rPr>
          <w:bCs/>
          <w:color w:val="000000" w:themeColor="text1"/>
        </w:rPr>
      </w:pPr>
      <w:r>
        <w:rPr>
          <w:bCs/>
          <w:color w:val="000000" w:themeColor="text1"/>
        </w:rPr>
        <w:t>- определение запросов родителей о дополнительном образовании детей;</w:t>
      </w:r>
    </w:p>
    <w:p w14:paraId="65C5708B">
      <w:pPr>
        <w:tabs>
          <w:tab w:val="left" w:pos="9781"/>
        </w:tabs>
        <w:ind w:right="-21" w:firstLine="567"/>
        <w:rPr>
          <w:bCs/>
          <w:color w:val="000000" w:themeColor="text1"/>
        </w:rPr>
      </w:pPr>
      <w:r>
        <w:rPr>
          <w:bCs/>
          <w:color w:val="000000" w:themeColor="text1"/>
        </w:rPr>
        <w:t>- определение оценки родителями эффективности работы специалистов и воспитателей;</w:t>
      </w:r>
    </w:p>
    <w:p w14:paraId="43115084">
      <w:pPr>
        <w:tabs>
          <w:tab w:val="left" w:pos="9781"/>
        </w:tabs>
        <w:ind w:right="-21" w:firstLine="567"/>
        <w:rPr>
          <w:bCs/>
          <w:color w:val="000000" w:themeColor="text1"/>
        </w:rPr>
      </w:pPr>
      <w:r>
        <w:rPr>
          <w:bCs/>
          <w:color w:val="000000" w:themeColor="text1"/>
        </w:rPr>
        <w:t>- определение оценки родителями работы ДОО.</w:t>
      </w:r>
    </w:p>
    <w:p w14:paraId="2F0B5D5A">
      <w:pPr>
        <w:tabs>
          <w:tab w:val="left" w:pos="9781"/>
        </w:tabs>
        <w:ind w:right="-21" w:firstLine="567"/>
        <w:rPr>
          <w:bCs/>
          <w:color w:val="000000" w:themeColor="text1"/>
        </w:rPr>
      </w:pPr>
      <w:r>
        <w:rPr>
          <w:b/>
          <w:bCs/>
          <w:iCs/>
          <w:color w:val="000000" w:themeColor="text1"/>
        </w:rPr>
        <w:t>2.2</w:t>
      </w:r>
      <w:r>
        <w:rPr>
          <w:b/>
          <w:bCs/>
          <w:i/>
          <w:iCs/>
          <w:color w:val="000000" w:themeColor="text1"/>
        </w:rPr>
        <w:t>. Беседы и консультации специалистов.</w:t>
      </w:r>
      <w:r>
        <w:rPr>
          <w:bCs/>
          <w:color w:val="000000" w:themeColor="text1"/>
        </w:rPr>
        <w:t xml:space="preserve"> Проводятся по запросам родителей и по плану индивидуальной работы с родителями.</w:t>
      </w:r>
    </w:p>
    <w:p w14:paraId="028A72F8">
      <w:pPr>
        <w:tabs>
          <w:tab w:val="left" w:pos="9781"/>
        </w:tabs>
        <w:ind w:right="-21" w:firstLine="567"/>
        <w:rPr>
          <w:bCs/>
          <w:i/>
          <w:color w:val="000000" w:themeColor="text1"/>
        </w:rPr>
      </w:pPr>
      <w:r>
        <w:rPr>
          <w:bCs/>
          <w:i/>
          <w:color w:val="000000" w:themeColor="text1"/>
        </w:rPr>
        <w:t xml:space="preserve">Задачи: </w:t>
      </w:r>
    </w:p>
    <w:p w14:paraId="24C72190">
      <w:pPr>
        <w:tabs>
          <w:tab w:val="left" w:pos="9781"/>
        </w:tabs>
        <w:ind w:right="-21" w:firstLine="567"/>
        <w:rPr>
          <w:bCs/>
          <w:color w:val="000000" w:themeColor="text1"/>
        </w:rPr>
      </w:pPr>
      <w:r>
        <w:rPr>
          <w:bCs/>
          <w:color w:val="000000" w:themeColor="text1"/>
        </w:rPr>
        <w:t>- оказание индивидуальной помощи родителям по вопросам коррекции, образования и воспитания;</w:t>
      </w:r>
    </w:p>
    <w:p w14:paraId="4C86B42D">
      <w:pPr>
        <w:tabs>
          <w:tab w:val="left" w:pos="9781"/>
        </w:tabs>
        <w:ind w:right="-21" w:firstLine="567"/>
        <w:rPr>
          <w:bCs/>
          <w:color w:val="000000" w:themeColor="text1"/>
        </w:rPr>
      </w:pPr>
      <w:r>
        <w:rPr>
          <w:bCs/>
          <w:color w:val="000000" w:themeColor="text1"/>
        </w:rPr>
        <w:t>- оказание индивидуальной помощи в форме домашних заданий.</w:t>
      </w:r>
    </w:p>
    <w:p w14:paraId="383259E7">
      <w:pPr>
        <w:tabs>
          <w:tab w:val="left" w:pos="9781"/>
        </w:tabs>
        <w:ind w:right="-21" w:firstLine="567"/>
        <w:rPr>
          <w:b/>
          <w:bCs/>
        </w:rPr>
      </w:pPr>
      <w:r>
        <w:rPr>
          <w:b/>
          <w:bCs/>
        </w:rPr>
        <w:t>3. Формы наглядного информационного обеспечения</w:t>
      </w:r>
    </w:p>
    <w:p w14:paraId="549EB4C0">
      <w:pPr>
        <w:tabs>
          <w:tab w:val="left" w:pos="9781"/>
        </w:tabs>
        <w:ind w:right="-21" w:firstLine="567"/>
        <w:rPr>
          <w:bCs/>
          <w:color w:val="000000" w:themeColor="text1"/>
        </w:rPr>
      </w:pPr>
      <w:r>
        <w:rPr>
          <w:b/>
          <w:bCs/>
          <w:iCs/>
          <w:color w:val="000000" w:themeColor="text1"/>
        </w:rPr>
        <w:t>3.1.</w:t>
      </w:r>
      <w:r>
        <w:rPr>
          <w:b/>
          <w:bCs/>
          <w:i/>
          <w:iCs/>
          <w:color w:val="000000" w:themeColor="text1"/>
        </w:rPr>
        <w:t xml:space="preserve"> Информационные стенды и тематические выставки. </w:t>
      </w:r>
      <w:r>
        <w:rPr>
          <w:bCs/>
          <w:color w:val="000000" w:themeColor="text1"/>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2C37B67B">
      <w:pPr>
        <w:tabs>
          <w:tab w:val="left" w:pos="9781"/>
        </w:tabs>
        <w:ind w:right="-21" w:firstLine="567"/>
        <w:rPr>
          <w:bCs/>
          <w:i/>
          <w:color w:val="000000" w:themeColor="text1"/>
        </w:rPr>
      </w:pPr>
      <w:r>
        <w:rPr>
          <w:bCs/>
          <w:i/>
          <w:color w:val="000000" w:themeColor="text1"/>
        </w:rPr>
        <w:t xml:space="preserve">Задачи: </w:t>
      </w:r>
    </w:p>
    <w:p w14:paraId="1D27F3E0">
      <w:pPr>
        <w:tabs>
          <w:tab w:val="left" w:pos="9781"/>
        </w:tabs>
        <w:ind w:right="-21" w:firstLine="567"/>
        <w:rPr>
          <w:bCs/>
          <w:color w:val="000000" w:themeColor="text1"/>
        </w:rPr>
      </w:pPr>
      <w:r>
        <w:rPr>
          <w:bCs/>
          <w:color w:val="000000" w:themeColor="text1"/>
        </w:rPr>
        <w:t>- информирование родителей об организации коррекционно-образовательной работы в ДОО;</w:t>
      </w:r>
    </w:p>
    <w:p w14:paraId="4136CBD9">
      <w:pPr>
        <w:tabs>
          <w:tab w:val="left" w:pos="9781"/>
        </w:tabs>
        <w:ind w:right="-21" w:firstLine="567"/>
        <w:rPr>
          <w:bCs/>
          <w:color w:val="000000" w:themeColor="text1"/>
        </w:rPr>
      </w:pPr>
      <w:r>
        <w:rPr>
          <w:bCs/>
          <w:color w:val="000000" w:themeColor="text1"/>
        </w:rPr>
        <w:t>- информация о графиках работы администрации и специалистов.</w:t>
      </w:r>
    </w:p>
    <w:p w14:paraId="206C371F">
      <w:pPr>
        <w:tabs>
          <w:tab w:val="left" w:pos="9781"/>
        </w:tabs>
        <w:ind w:right="-21" w:firstLine="567"/>
        <w:rPr>
          <w:bCs/>
          <w:color w:val="000000" w:themeColor="text1"/>
        </w:rPr>
      </w:pPr>
      <w:r>
        <w:rPr>
          <w:b/>
          <w:bCs/>
          <w:iCs/>
          <w:color w:val="000000" w:themeColor="text1"/>
        </w:rPr>
        <w:t>3.2.</w:t>
      </w:r>
      <w:r>
        <w:rPr>
          <w:b/>
          <w:bCs/>
          <w:i/>
          <w:iCs/>
          <w:color w:val="000000" w:themeColor="text1"/>
        </w:rPr>
        <w:t> Выставки детских работ.</w:t>
      </w:r>
      <w:r>
        <w:rPr>
          <w:bCs/>
          <w:color w:val="000000" w:themeColor="text1"/>
        </w:rPr>
        <w:t xml:space="preserve"> Проводятся по плану образовательной работы.</w:t>
      </w:r>
    </w:p>
    <w:p w14:paraId="327D30DE">
      <w:pPr>
        <w:tabs>
          <w:tab w:val="left" w:pos="9781"/>
        </w:tabs>
        <w:ind w:right="-21" w:firstLine="567"/>
        <w:rPr>
          <w:bCs/>
          <w:i/>
          <w:color w:val="000000" w:themeColor="text1"/>
        </w:rPr>
      </w:pPr>
      <w:r>
        <w:rPr>
          <w:bCs/>
          <w:i/>
          <w:color w:val="000000" w:themeColor="text1"/>
        </w:rPr>
        <w:t>Задачи:</w:t>
      </w:r>
    </w:p>
    <w:p w14:paraId="1209EB6B">
      <w:pPr>
        <w:tabs>
          <w:tab w:val="left" w:pos="9781"/>
        </w:tabs>
        <w:ind w:right="-21" w:firstLine="567"/>
        <w:rPr>
          <w:bCs/>
          <w:color w:val="000000" w:themeColor="text1"/>
        </w:rPr>
      </w:pPr>
      <w:r>
        <w:rPr>
          <w:bCs/>
          <w:color w:val="000000" w:themeColor="text1"/>
        </w:rPr>
        <w:t>- ознакомление родителей с формами продуктивной деятельности детей;</w:t>
      </w:r>
    </w:p>
    <w:p w14:paraId="6FA8125A">
      <w:pPr>
        <w:tabs>
          <w:tab w:val="left" w:pos="9781"/>
        </w:tabs>
        <w:ind w:right="-21" w:firstLine="567"/>
        <w:rPr>
          <w:bCs/>
          <w:color w:val="000000" w:themeColor="text1"/>
        </w:rPr>
      </w:pPr>
      <w:r>
        <w:rPr>
          <w:bCs/>
          <w:color w:val="000000" w:themeColor="text1"/>
        </w:rPr>
        <w:t>- привлечение и активизация интереса родителей к продуктивной деятельности своего ребенка.</w:t>
      </w:r>
    </w:p>
    <w:p w14:paraId="10547C64">
      <w:pPr>
        <w:tabs>
          <w:tab w:val="left" w:pos="9781"/>
        </w:tabs>
        <w:ind w:right="-21" w:firstLine="567"/>
        <w:rPr>
          <w:bCs/>
          <w:color w:val="000000" w:themeColor="text1"/>
        </w:rPr>
      </w:pPr>
      <w:r>
        <w:rPr>
          <w:b/>
          <w:bCs/>
          <w:iCs/>
          <w:color w:val="000000" w:themeColor="text1"/>
        </w:rPr>
        <w:t>3.3.</w:t>
      </w:r>
      <w:r>
        <w:rPr>
          <w:b/>
          <w:bCs/>
          <w:i/>
          <w:iCs/>
          <w:color w:val="000000" w:themeColor="text1"/>
        </w:rPr>
        <w:t> Открытые занятия специалистов и воспитателей.</w:t>
      </w:r>
      <w:r>
        <w:rPr>
          <w:bCs/>
          <w:color w:val="000000" w:themeColor="text1"/>
        </w:rPr>
        <w:t xml:space="preserve"> Задания и методы работы подбираются в форме, доступной для понимания родителями. Проводятся 2-3 раза в год.</w:t>
      </w:r>
    </w:p>
    <w:p w14:paraId="0AA0DD18">
      <w:pPr>
        <w:tabs>
          <w:tab w:val="left" w:pos="9781"/>
        </w:tabs>
        <w:ind w:right="-21" w:firstLine="567"/>
        <w:rPr>
          <w:bCs/>
          <w:i/>
          <w:color w:val="000000" w:themeColor="text1"/>
        </w:rPr>
      </w:pPr>
      <w:r>
        <w:rPr>
          <w:bCs/>
          <w:i/>
          <w:color w:val="000000" w:themeColor="text1"/>
        </w:rPr>
        <w:t xml:space="preserve">Задачи: </w:t>
      </w:r>
    </w:p>
    <w:p w14:paraId="347B1793">
      <w:pPr>
        <w:tabs>
          <w:tab w:val="left" w:pos="9781"/>
        </w:tabs>
        <w:ind w:right="-21" w:firstLine="567"/>
        <w:rPr>
          <w:bCs/>
          <w:color w:val="000000" w:themeColor="text1"/>
        </w:rPr>
      </w:pPr>
      <w:r>
        <w:rPr>
          <w:bCs/>
          <w:color w:val="000000" w:themeColor="text1"/>
        </w:rPr>
        <w:t xml:space="preserve">- создание условий для объективной оценки родителями успехов и трудностей своих детей; </w:t>
      </w:r>
    </w:p>
    <w:p w14:paraId="379A9577">
      <w:pPr>
        <w:tabs>
          <w:tab w:val="left" w:pos="9781"/>
        </w:tabs>
        <w:ind w:right="-21" w:firstLine="567"/>
        <w:rPr>
          <w:bCs/>
          <w:color w:val="000000" w:themeColor="text1"/>
        </w:rPr>
      </w:pPr>
      <w:r>
        <w:rPr>
          <w:bCs/>
          <w:color w:val="000000" w:themeColor="text1"/>
        </w:rPr>
        <w:t xml:space="preserve">- наглядное обучение родителей методам и формам дополнительной работы с детьми в домашних условиях. </w:t>
      </w:r>
    </w:p>
    <w:p w14:paraId="04E8032A">
      <w:pPr>
        <w:tabs>
          <w:tab w:val="left" w:pos="9781"/>
        </w:tabs>
        <w:ind w:right="-21" w:firstLine="567"/>
        <w:rPr>
          <w:bCs/>
          <w:color w:val="000000" w:themeColor="text1"/>
        </w:rPr>
      </w:pPr>
      <w:r>
        <w:rPr>
          <w:bCs/>
          <w:color w:val="000000" w:themeColor="text1"/>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352C708A">
      <w:pPr>
        <w:tabs>
          <w:tab w:val="left" w:pos="9781"/>
        </w:tabs>
        <w:ind w:right="-21" w:firstLine="567"/>
        <w:rPr>
          <w:bCs/>
          <w:color w:val="FF0000"/>
        </w:rPr>
      </w:pPr>
    </w:p>
    <w:p w14:paraId="2CD2ADE0">
      <w:pPr>
        <w:ind w:right="-21" w:firstLine="567"/>
        <w:rPr>
          <w:rFonts w:eastAsia="Calibri"/>
          <w:b/>
          <w:i/>
        </w:rPr>
      </w:pPr>
      <w:r>
        <w:rPr>
          <w:rFonts w:eastAsia="Calibri"/>
          <w:b/>
          <w:bCs/>
        </w:rPr>
        <w:t>4. </w:t>
      </w:r>
      <w:r>
        <w:rPr>
          <w:rFonts w:eastAsia="Calibri"/>
          <w:b/>
        </w:rPr>
        <w:t>Проектная деятельность</w:t>
      </w:r>
    </w:p>
    <w:p w14:paraId="1F3C8596">
      <w:pPr>
        <w:ind w:right="-21" w:firstLine="567"/>
        <w:rPr>
          <w:color w:val="000000" w:themeColor="text1"/>
        </w:rPr>
      </w:pPr>
      <w:r>
        <w:rPr>
          <w:rFonts w:eastAsia="Calibri"/>
          <w:b/>
          <w:bCs/>
          <w:iCs/>
          <w:color w:val="000000" w:themeColor="text1"/>
        </w:rPr>
        <w:t>4.1.</w:t>
      </w:r>
      <w:r>
        <w:rPr>
          <w:rFonts w:eastAsia="Calibri"/>
          <w:b/>
          <w:bCs/>
          <w:i/>
          <w:iCs/>
          <w:color w:val="000000" w:themeColor="text1"/>
        </w:rPr>
        <w:t xml:space="preserve"> Совместные и семейные проекты различной направленности. </w:t>
      </w:r>
      <w:r>
        <w:rPr>
          <w:color w:val="000000" w:themeColor="text1"/>
        </w:rPr>
        <w:t>Создание совместных детско-родительских проектов (несколько проектов в год).</w:t>
      </w:r>
    </w:p>
    <w:p w14:paraId="00F9CF96">
      <w:pPr>
        <w:pStyle w:val="30"/>
        <w:ind w:left="0" w:right="-21" w:firstLine="567"/>
        <w:rPr>
          <w:rFonts w:ascii="Times New Roman" w:hAnsi="Times New Roman"/>
          <w:color w:val="000000" w:themeColor="text1"/>
        </w:rPr>
      </w:pPr>
      <w:r>
        <w:rPr>
          <w:rFonts w:ascii="Times New Roman" w:hAnsi="Times New Roman"/>
          <w:i/>
          <w:color w:val="000000" w:themeColor="text1"/>
        </w:rPr>
        <w:t>Задачи:</w:t>
      </w:r>
      <w:r>
        <w:rPr>
          <w:rFonts w:ascii="Times New Roman" w:hAnsi="Times New Roman"/>
          <w:color w:val="000000" w:themeColor="text1"/>
        </w:rPr>
        <w:t xml:space="preserve"> активная совместная экспериментально-исследовательская деятельность родителей и детей.</w:t>
      </w:r>
    </w:p>
    <w:p w14:paraId="13EEBC87">
      <w:pPr>
        <w:pStyle w:val="30"/>
        <w:ind w:left="0" w:right="-21" w:firstLine="567"/>
        <w:rPr>
          <w:rFonts w:ascii="Times New Roman" w:hAnsi="Times New Roman"/>
          <w:color w:val="000000" w:themeColor="text1"/>
        </w:rPr>
      </w:pPr>
    </w:p>
    <w:p w14:paraId="52B6BC2C">
      <w:pPr>
        <w:pStyle w:val="30"/>
        <w:ind w:left="0" w:right="-21" w:firstLine="567"/>
        <w:rPr>
          <w:rFonts w:ascii="Times New Roman" w:hAnsi="Times New Roman"/>
          <w:color w:val="000000" w:themeColor="text1"/>
        </w:rPr>
      </w:pPr>
    </w:p>
    <w:p w14:paraId="71E5049E">
      <w:pPr>
        <w:pStyle w:val="30"/>
        <w:ind w:left="0" w:right="-21" w:firstLine="567"/>
        <w:rPr>
          <w:rFonts w:ascii="Times New Roman" w:hAnsi="Times New Roman"/>
          <w:color w:val="000000" w:themeColor="text1"/>
        </w:rPr>
      </w:pPr>
    </w:p>
    <w:p w14:paraId="5C13A8C9">
      <w:pPr>
        <w:pStyle w:val="30"/>
        <w:ind w:left="0" w:right="-21" w:firstLine="567"/>
        <w:rPr>
          <w:rFonts w:ascii="Times New Roman" w:hAnsi="Times New Roman"/>
          <w:color w:val="000000" w:themeColor="text1"/>
        </w:rPr>
      </w:pPr>
    </w:p>
    <w:p w14:paraId="0A09EA1E">
      <w:pPr>
        <w:pStyle w:val="30"/>
        <w:ind w:left="0" w:right="-21" w:firstLine="567"/>
        <w:rPr>
          <w:rFonts w:ascii="Times New Roman" w:hAnsi="Times New Roman"/>
          <w:color w:val="000000" w:themeColor="text1"/>
        </w:rPr>
      </w:pPr>
    </w:p>
    <w:p w14:paraId="19151CA6">
      <w:pPr>
        <w:pStyle w:val="30"/>
        <w:ind w:left="0" w:right="-21" w:firstLine="567"/>
        <w:rPr>
          <w:rFonts w:ascii="Times New Roman" w:hAnsi="Times New Roman"/>
          <w:color w:val="000000" w:themeColor="text1"/>
        </w:rPr>
      </w:pPr>
    </w:p>
    <w:p w14:paraId="0F80296A">
      <w:pPr>
        <w:pStyle w:val="30"/>
        <w:ind w:left="0" w:right="-21" w:firstLine="567"/>
        <w:rPr>
          <w:rFonts w:ascii="Times New Roman" w:hAnsi="Times New Roman"/>
          <w:color w:val="000000" w:themeColor="text1"/>
        </w:rPr>
      </w:pPr>
    </w:p>
    <w:p w14:paraId="1098E61C">
      <w:pPr>
        <w:pStyle w:val="30"/>
        <w:ind w:left="0" w:right="-21" w:firstLine="567"/>
        <w:rPr>
          <w:rFonts w:ascii="Times New Roman" w:hAnsi="Times New Roman"/>
          <w:color w:val="000000" w:themeColor="text1"/>
        </w:rPr>
      </w:pPr>
    </w:p>
    <w:p w14:paraId="7BD958AA">
      <w:pPr>
        <w:pStyle w:val="30"/>
        <w:ind w:left="0" w:right="-21" w:firstLine="567"/>
        <w:rPr>
          <w:rFonts w:ascii="Times New Roman" w:hAnsi="Times New Roman"/>
          <w:color w:val="000000" w:themeColor="text1"/>
        </w:rPr>
      </w:pPr>
    </w:p>
    <w:p w14:paraId="1D818A7D">
      <w:pPr>
        <w:pStyle w:val="30"/>
        <w:ind w:left="0" w:right="-21" w:firstLine="567"/>
        <w:rPr>
          <w:rFonts w:ascii="Times New Roman" w:hAnsi="Times New Roman"/>
          <w:color w:val="000000" w:themeColor="text1"/>
        </w:rPr>
      </w:pPr>
    </w:p>
    <w:p w14:paraId="5524CD53">
      <w:pPr>
        <w:pStyle w:val="30"/>
        <w:ind w:left="0" w:right="-21" w:firstLine="567"/>
        <w:rPr>
          <w:rFonts w:ascii="Times New Roman" w:hAnsi="Times New Roman"/>
          <w:color w:val="000000" w:themeColor="text1"/>
        </w:rPr>
      </w:pPr>
    </w:p>
    <w:p w14:paraId="6F440D67">
      <w:pPr>
        <w:pStyle w:val="30"/>
        <w:ind w:left="0" w:right="-21" w:firstLine="567"/>
        <w:rPr>
          <w:rFonts w:ascii="Times New Roman" w:hAnsi="Times New Roman"/>
          <w:color w:val="000000" w:themeColor="text1"/>
        </w:rPr>
      </w:pPr>
    </w:p>
    <w:p w14:paraId="0A0024ED">
      <w:pPr>
        <w:pStyle w:val="30"/>
        <w:ind w:left="0" w:right="-21" w:firstLine="567"/>
        <w:rPr>
          <w:rFonts w:ascii="Times New Roman" w:hAnsi="Times New Roman"/>
          <w:color w:val="000000" w:themeColor="text1"/>
        </w:rPr>
      </w:pPr>
    </w:p>
    <w:p w14:paraId="5E4BAC04">
      <w:pPr>
        <w:pStyle w:val="30"/>
        <w:ind w:left="0" w:right="-21" w:firstLine="567"/>
        <w:rPr>
          <w:rFonts w:ascii="Times New Roman" w:hAnsi="Times New Roman"/>
          <w:color w:val="000000" w:themeColor="text1"/>
        </w:rPr>
      </w:pPr>
    </w:p>
    <w:p w14:paraId="1E4396BC">
      <w:pPr>
        <w:pStyle w:val="30"/>
        <w:ind w:left="0" w:right="-21" w:firstLine="567"/>
        <w:rPr>
          <w:rFonts w:ascii="Times New Roman" w:hAnsi="Times New Roman"/>
          <w:color w:val="000000" w:themeColor="text1"/>
        </w:rPr>
      </w:pPr>
    </w:p>
    <w:p w14:paraId="4BC2FB20">
      <w:pPr>
        <w:ind w:firstLine="567"/>
        <w:rPr>
          <w:rFonts w:ascii="Times New Roman" w:hAnsi="Times New Roman" w:cs="Times New Roman"/>
        </w:rPr>
      </w:pPr>
    </w:p>
    <w:p w14:paraId="6ACEDB3A">
      <w:pPr>
        <w:ind w:firstLine="567"/>
        <w:rPr>
          <w:rFonts w:ascii="Times New Roman" w:hAnsi="Times New Roman" w:cs="Times New Roman"/>
        </w:rPr>
      </w:pPr>
    </w:p>
    <w:p w14:paraId="73A20C4B">
      <w:pPr>
        <w:ind w:firstLine="567"/>
        <w:rPr>
          <w:rFonts w:ascii="Times New Roman" w:hAnsi="Times New Roman" w:cs="Times New Roman"/>
        </w:rPr>
      </w:pPr>
    </w:p>
    <w:p w14:paraId="7F218795">
      <w:pPr>
        <w:ind w:firstLine="567"/>
        <w:rPr>
          <w:rFonts w:ascii="Times New Roman" w:hAnsi="Times New Roman" w:cs="Times New Roman"/>
        </w:rPr>
      </w:pPr>
    </w:p>
    <w:p w14:paraId="07198BA7">
      <w:pPr>
        <w:ind w:firstLine="567"/>
        <w:rPr>
          <w:rFonts w:ascii="Times New Roman" w:hAnsi="Times New Roman" w:cs="Times New Roman"/>
        </w:rPr>
      </w:pPr>
    </w:p>
    <w:p w14:paraId="62B294FB">
      <w:pPr>
        <w:widowControl/>
        <w:autoSpaceDE/>
        <w:autoSpaceDN/>
        <w:adjustRightInd/>
        <w:ind w:firstLine="0"/>
        <w:jc w:val="left"/>
        <w:rPr>
          <w:rFonts w:ascii="Times New Roman" w:hAnsi="Times New Roman" w:cs="Times New Roman"/>
          <w:b/>
        </w:rPr>
      </w:pPr>
      <w:bookmarkStart w:id="66" w:name="sub_1043"/>
      <w:r>
        <w:rPr>
          <w:rFonts w:ascii="Times New Roman" w:hAnsi="Times New Roman" w:cs="Times New Roman"/>
          <w:b/>
        </w:rPr>
        <w:t>2.4. ПРОГРАММА КОРРЕКЦИОННО</w:t>
      </w:r>
      <w:r>
        <w:rPr>
          <w:rFonts w:ascii="Times New Roman" w:hAnsi="Times New Roman" w:cs="Times New Roman"/>
        </w:rPr>
        <w:t>-</w:t>
      </w:r>
      <w:r>
        <w:rPr>
          <w:rFonts w:ascii="Times New Roman" w:hAnsi="Times New Roman" w:cs="Times New Roman"/>
          <w:b/>
        </w:rPr>
        <w:t>РАЗВИВАЮЩЕЙ РАБОТЫ С ДЕТЬМИ С ТНР</w:t>
      </w:r>
    </w:p>
    <w:bookmarkEnd w:id="66"/>
    <w:p w14:paraId="2DA8617C">
      <w:pPr>
        <w:ind w:firstLine="0"/>
        <w:rPr>
          <w:rFonts w:ascii="Times New Roman" w:hAnsi="Times New Roman" w:cs="Times New Roman"/>
          <w:b/>
        </w:rPr>
      </w:pPr>
      <w:bookmarkStart w:id="67" w:name="sub_1289"/>
    </w:p>
    <w:p w14:paraId="4E11BB75">
      <w:pPr>
        <w:ind w:firstLine="567"/>
        <w:rPr>
          <w:rFonts w:ascii="Times New Roman" w:hAnsi="Times New Roman" w:cs="Times New Roman"/>
          <w:b/>
        </w:rPr>
      </w:pPr>
      <w:r>
        <w:rPr>
          <w:rFonts w:ascii="Times New Roman" w:hAnsi="Times New Roman" w:cs="Times New Roman"/>
          <w:b/>
        </w:rPr>
        <w:t xml:space="preserve">1. ЦЕЛИ И ЗАДАЧИ </w:t>
      </w:r>
      <w:r>
        <w:rPr>
          <w:b/>
        </w:rPr>
        <w:t>ОБРАЗОВАТЕЛЬНОЙ ДЕЯТЕЛЬНОСТИ ПО ПРОФЕССИОНАЛЬНОЙ КОРРЕКЦИИ НАРУШЕНИЙ РАЗВИТИЯ ДЕТЕЙ С ТНР.</w:t>
      </w:r>
    </w:p>
    <w:p w14:paraId="69B4705B">
      <w:pPr>
        <w:ind w:firstLine="567"/>
        <w:rPr>
          <w:rFonts w:ascii="Times New Roman" w:hAnsi="Times New Roman" w:cs="Times New Roman"/>
          <w:b/>
        </w:rPr>
      </w:pPr>
    </w:p>
    <w:p w14:paraId="2A547BDA">
      <w:pPr>
        <w:ind w:firstLine="567"/>
        <w:rPr>
          <w:rFonts w:ascii="Times New Roman" w:hAnsi="Times New Roman" w:cs="Times New Roman"/>
          <w:b/>
          <w:i/>
        </w:rPr>
      </w:pPr>
      <w:r>
        <w:rPr>
          <w:rFonts w:ascii="Times New Roman" w:hAnsi="Times New Roman" w:cs="Times New Roman"/>
          <w:b/>
          <w:i/>
        </w:rPr>
        <w:t>Цели программы КРР:</w:t>
      </w:r>
    </w:p>
    <w:bookmarkEnd w:id="67"/>
    <w:p w14:paraId="29DD609E">
      <w:pPr>
        <w:ind w:firstLine="567"/>
        <w:rPr>
          <w:rFonts w:ascii="Times New Roman" w:hAnsi="Times New Roman" w:cs="Times New Roman"/>
        </w:rPr>
      </w:pPr>
      <w:r>
        <w:rPr>
          <w:rFonts w:ascii="Times New Roman" w:hAnsi="Times New Roman" w:cs="Times New Roman"/>
        </w:rPr>
        <w:t>- выявление особых образовательных потребностей обучающихся с ТНР, обусловленных недостатками в их психофизическом и речевом развитии;</w:t>
      </w:r>
    </w:p>
    <w:p w14:paraId="0B5370CC">
      <w:pPr>
        <w:ind w:firstLine="567"/>
        <w:rPr>
          <w:rFonts w:ascii="Times New Roman" w:hAnsi="Times New Roman" w:cs="Times New Roman"/>
        </w:rPr>
      </w:pPr>
      <w:r>
        <w:rPr>
          <w:rFonts w:ascii="Times New Roman" w:hAnsi="Times New Roman" w:cs="Times New Roman"/>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10632A84">
      <w:pPr>
        <w:ind w:firstLine="567"/>
        <w:rPr>
          <w:rFonts w:ascii="Times New Roman" w:hAnsi="Times New Roman" w:cs="Times New Roman"/>
        </w:rPr>
      </w:pPr>
      <w:r>
        <w:rPr>
          <w:rFonts w:ascii="Times New Roman" w:hAnsi="Times New Roman" w:cs="Times New Roman"/>
        </w:rPr>
        <w:t>- возможность освоения детьми с ТНР АОП ДО для обучающихся с ТНР.</w:t>
      </w:r>
      <w:bookmarkStart w:id="68" w:name="sub_1290"/>
    </w:p>
    <w:p w14:paraId="6E541BC1">
      <w:pPr>
        <w:ind w:firstLine="567"/>
        <w:rPr>
          <w:rFonts w:ascii="Times New Roman" w:hAnsi="Times New Roman" w:cs="Times New Roman"/>
          <w:i/>
        </w:rPr>
      </w:pPr>
      <w:r>
        <w:rPr>
          <w:rFonts w:ascii="Times New Roman" w:hAnsi="Times New Roman" w:cs="Times New Roman"/>
          <w:b/>
          <w:i/>
        </w:rPr>
        <w:t>Задачи:</w:t>
      </w:r>
    </w:p>
    <w:bookmarkEnd w:id="68"/>
    <w:p w14:paraId="0DAB914A">
      <w:pPr>
        <w:ind w:firstLine="567"/>
        <w:rPr>
          <w:rFonts w:ascii="Times New Roman" w:hAnsi="Times New Roman" w:cs="Times New Roman"/>
        </w:rPr>
      </w:pPr>
      <w:r>
        <w:rPr>
          <w:rFonts w:ascii="Times New Roman" w:hAnsi="Times New Roman" w:cs="Times New Roman"/>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69CAEADD">
      <w:pPr>
        <w:ind w:firstLine="567"/>
        <w:rPr>
          <w:rFonts w:ascii="Times New Roman" w:hAnsi="Times New Roman" w:cs="Times New Roman"/>
        </w:rPr>
      </w:pPr>
      <w:r>
        <w:rPr>
          <w:rFonts w:ascii="Times New Roman" w:hAnsi="Times New Roman" w:cs="Times New Roman"/>
        </w:rPr>
        <w:t>- коррекция речевых нарушений на основе координации педагогических, психологических и медицинских средств воздействия;</w:t>
      </w:r>
    </w:p>
    <w:p w14:paraId="486090FC">
      <w:pPr>
        <w:ind w:firstLine="567"/>
        <w:rPr>
          <w:rFonts w:ascii="Times New Roman" w:hAnsi="Times New Roman" w:cs="Times New Roman"/>
        </w:rPr>
      </w:pPr>
      <w:r>
        <w:rPr>
          <w:rFonts w:ascii="Times New Roman" w:hAnsi="Times New Roman" w:cs="Times New Roman"/>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69" w:name="sub_1291"/>
      <w:r>
        <w:rPr>
          <w:rFonts w:ascii="Times New Roman" w:hAnsi="Times New Roman" w:cs="Times New Roman"/>
        </w:rPr>
        <w:t>иям коррекционного воздействия.</w:t>
      </w:r>
    </w:p>
    <w:p w14:paraId="7CE4759C">
      <w:pPr>
        <w:ind w:firstLine="567"/>
        <w:rPr>
          <w:rFonts w:ascii="Times New Roman" w:hAnsi="Times New Roman" w:cs="Times New Roman"/>
          <w:b/>
          <w:i/>
        </w:rPr>
      </w:pPr>
    </w:p>
    <w:p w14:paraId="20832717">
      <w:pPr>
        <w:ind w:firstLine="567"/>
        <w:rPr>
          <w:rFonts w:ascii="Times New Roman" w:hAnsi="Times New Roman" w:cs="Times New Roman"/>
          <w:b/>
        </w:rPr>
      </w:pPr>
      <w:r>
        <w:rPr>
          <w:rFonts w:ascii="Times New Roman" w:hAnsi="Times New Roman" w:cs="Times New Roman"/>
          <w:b/>
        </w:rPr>
        <w:t>2. </w:t>
      </w:r>
      <w:r>
        <w:rPr>
          <w:rFonts w:ascii="Times New Roman" w:hAnsi="Times New Roman" w:cs="Times New Roman"/>
          <w:b/>
          <w:lang w:val="en-US"/>
        </w:rPr>
        <w:t>C</w:t>
      </w:r>
      <w:r>
        <w:rPr>
          <w:rFonts w:ascii="Times New Roman" w:hAnsi="Times New Roman" w:cs="Times New Roman"/>
          <w:b/>
        </w:rPr>
        <w:t>ОДЕРЖАНИЕ ДЕЯТЕЛЬНОСТИ ПО ПРОФЕССИОНАЛЬНОЙ КОРРЕКЦИИ НАРУШЕНИЙ РАЗВИТИЯ ОБУЧАЮЩИХСЯ С ТНР</w:t>
      </w:r>
    </w:p>
    <w:p w14:paraId="76AA4D38">
      <w:pPr>
        <w:ind w:firstLine="567"/>
        <w:rPr>
          <w:rFonts w:ascii="Times New Roman" w:hAnsi="Times New Roman" w:cs="Times New Roman"/>
          <w:b/>
          <w:i/>
        </w:rPr>
      </w:pPr>
    </w:p>
    <w:p w14:paraId="2F691E84">
      <w:pPr>
        <w:ind w:firstLine="567"/>
        <w:rPr>
          <w:rFonts w:ascii="Times New Roman" w:hAnsi="Times New Roman" w:cs="Times New Roman"/>
          <w:b/>
        </w:rPr>
      </w:pPr>
      <w:r>
        <w:rPr>
          <w:rFonts w:ascii="Times New Roman" w:hAnsi="Times New Roman" w:cs="Times New Roman"/>
          <w:b/>
        </w:rPr>
        <w:t>2.1. Программа КРР предусматривает:</w:t>
      </w:r>
    </w:p>
    <w:bookmarkEnd w:id="69"/>
    <w:p w14:paraId="2BC14218">
      <w:pPr>
        <w:ind w:firstLine="567"/>
        <w:rPr>
          <w:rFonts w:ascii="Times New Roman" w:hAnsi="Times New Roman" w:cs="Times New Roman"/>
        </w:rPr>
      </w:pPr>
      <w:r>
        <w:rPr>
          <w:rFonts w:ascii="Times New Roman" w:hAnsi="Times New Roman" w:cs="Times New Roman"/>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F484D7E">
      <w:pPr>
        <w:ind w:firstLine="567"/>
        <w:rPr>
          <w:rFonts w:ascii="Times New Roman" w:hAnsi="Times New Roman" w:cs="Times New Roman"/>
        </w:rPr>
      </w:pPr>
      <w:r>
        <w:rPr>
          <w:rFonts w:ascii="Times New Roman" w:hAnsi="Times New Roman" w:cs="Times New Roman"/>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0F8B6B9D">
      <w:pPr>
        <w:ind w:firstLine="567"/>
        <w:rPr>
          <w:rFonts w:ascii="Times New Roman" w:hAnsi="Times New Roman" w:cs="Times New Roman"/>
        </w:rPr>
      </w:pPr>
      <w:r>
        <w:rPr>
          <w:rFonts w:ascii="Times New Roman" w:hAnsi="Times New Roman" w:cs="Times New Roman"/>
        </w:rPr>
        <w:t>- обеспечение коррекционной направленности при реализации содержания образовательных областей и воспитательных мероприятий;</w:t>
      </w:r>
    </w:p>
    <w:p w14:paraId="1B58714F">
      <w:pPr>
        <w:ind w:firstLine="567"/>
        <w:rPr>
          <w:rFonts w:ascii="Times New Roman" w:hAnsi="Times New Roman" w:cs="Times New Roman"/>
        </w:rPr>
      </w:pPr>
      <w:r>
        <w:rPr>
          <w:rFonts w:ascii="Times New Roman" w:hAnsi="Times New Roman" w:cs="Times New Roman"/>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6A785CD1">
      <w:pPr>
        <w:ind w:firstLine="0"/>
        <w:rPr>
          <w:rFonts w:ascii="Times New Roman" w:hAnsi="Times New Roman" w:cs="Times New Roman"/>
          <w:b/>
        </w:rPr>
      </w:pPr>
      <w:bookmarkStart w:id="70" w:name="sub_1292"/>
    </w:p>
    <w:p w14:paraId="1F837ECE">
      <w:pPr>
        <w:ind w:firstLine="567"/>
        <w:rPr>
          <w:rFonts w:ascii="Times New Roman" w:hAnsi="Times New Roman" w:cs="Times New Roman"/>
          <w:b/>
        </w:rPr>
      </w:pPr>
      <w:r>
        <w:rPr>
          <w:rFonts w:ascii="Times New Roman" w:hAnsi="Times New Roman" w:cs="Times New Roman"/>
          <w:b/>
        </w:rPr>
        <w:t>2.2. КРР всех педагогических работников ДОО включает:</w:t>
      </w:r>
    </w:p>
    <w:bookmarkEnd w:id="70"/>
    <w:p w14:paraId="0758A184">
      <w:pPr>
        <w:ind w:firstLine="567"/>
        <w:rPr>
          <w:rFonts w:ascii="Times New Roman" w:hAnsi="Times New Roman" w:cs="Times New Roman"/>
        </w:rPr>
      </w:pPr>
      <w:r>
        <w:rPr>
          <w:rFonts w:ascii="Times New Roman" w:hAnsi="Times New Roman" w:cs="Times New Roman"/>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5184B54">
      <w:pPr>
        <w:ind w:firstLine="567"/>
        <w:rPr>
          <w:rFonts w:ascii="Times New Roman" w:hAnsi="Times New Roman" w:cs="Times New Roman"/>
        </w:rPr>
      </w:pPr>
      <w:r>
        <w:rPr>
          <w:rFonts w:ascii="Times New Roman" w:hAnsi="Times New Roman" w:cs="Times New Roman"/>
        </w:rPr>
        <w:t>- социально-коммуникативное развитие детей с ТНР;</w:t>
      </w:r>
    </w:p>
    <w:p w14:paraId="2B07A619">
      <w:pPr>
        <w:ind w:firstLine="567"/>
        <w:rPr>
          <w:rFonts w:ascii="Times New Roman" w:hAnsi="Times New Roman" w:cs="Times New Roman"/>
        </w:rPr>
      </w:pPr>
      <w:r>
        <w:rPr>
          <w:rFonts w:ascii="Times New Roman" w:hAnsi="Times New Roman" w:cs="Times New Roman"/>
        </w:rPr>
        <w:t>- развитие и коррекцию сенсорных, моторных, психических функций у обучающихся с ТНР;</w:t>
      </w:r>
    </w:p>
    <w:p w14:paraId="70394593">
      <w:pPr>
        <w:ind w:firstLine="567"/>
        <w:rPr>
          <w:rFonts w:ascii="Times New Roman" w:hAnsi="Times New Roman" w:cs="Times New Roman"/>
        </w:rPr>
      </w:pPr>
      <w:r>
        <w:rPr>
          <w:rFonts w:ascii="Times New Roman" w:hAnsi="Times New Roman" w:cs="Times New Roman"/>
        </w:rPr>
        <w:t>- познавательное развитие детей с ТНР,</w:t>
      </w:r>
    </w:p>
    <w:p w14:paraId="20F49B6B">
      <w:pPr>
        <w:ind w:firstLine="567"/>
        <w:rPr>
          <w:rFonts w:ascii="Times New Roman" w:hAnsi="Times New Roman" w:cs="Times New Roman"/>
        </w:rPr>
      </w:pPr>
      <w:r>
        <w:rPr>
          <w:rFonts w:ascii="Times New Roman" w:hAnsi="Times New Roman" w:cs="Times New Roman"/>
        </w:rPr>
        <w:t>- развитие высших психических функций;</w:t>
      </w:r>
    </w:p>
    <w:p w14:paraId="2D5EEACC">
      <w:pPr>
        <w:ind w:firstLine="567"/>
        <w:rPr>
          <w:rFonts w:ascii="Times New Roman" w:hAnsi="Times New Roman" w:cs="Times New Roman"/>
        </w:rPr>
      </w:pPr>
      <w:r>
        <w:rPr>
          <w:rFonts w:ascii="Times New Roman" w:hAnsi="Times New Roman" w:cs="Times New Roman"/>
        </w:rPr>
        <w:t>- коррекцию нарушений развития личности, эмоционально - волевой сферы с целью максимальной социальной адаптации ребёнка с ТНР;</w:t>
      </w:r>
    </w:p>
    <w:p w14:paraId="0A2D2107">
      <w:pPr>
        <w:ind w:firstLine="567"/>
        <w:rPr>
          <w:rFonts w:ascii="Times New Roman" w:hAnsi="Times New Roman" w:cs="Times New Roman"/>
        </w:rPr>
      </w:pPr>
      <w:r>
        <w:rPr>
          <w:rFonts w:ascii="Times New Roman" w:hAnsi="Times New Roman" w:cs="Times New Roman"/>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14:paraId="64A93466">
      <w:pPr>
        <w:ind w:firstLine="567"/>
        <w:rPr>
          <w:rFonts w:ascii="Times New Roman" w:hAnsi="Times New Roman" w:cs="Times New Roman"/>
        </w:rPr>
      </w:pPr>
    </w:p>
    <w:p w14:paraId="32E156F1">
      <w:pPr>
        <w:ind w:firstLine="567"/>
        <w:rPr>
          <w:rFonts w:ascii="Times New Roman" w:hAnsi="Times New Roman" w:cs="Times New Roman"/>
        </w:rPr>
      </w:pPr>
      <w:bookmarkStart w:id="71" w:name="sub_1293"/>
      <w:r>
        <w:rPr>
          <w:rFonts w:ascii="Times New Roman" w:hAnsi="Times New Roman" w:cs="Times New Roman"/>
          <w:b/>
        </w:rPr>
        <w:t>2.3. Программа КРР предусматривает вариативные формы специального сопровождения обучающихся с ТНР.</w:t>
      </w:r>
    </w:p>
    <w:p w14:paraId="55F5586B">
      <w:pPr>
        <w:ind w:firstLine="567"/>
        <w:rPr>
          <w:rFonts w:ascii="Times New Roman" w:hAnsi="Times New Roman" w:cs="Times New Roman"/>
        </w:rPr>
      </w:pPr>
      <w:r>
        <w:rPr>
          <w:rFonts w:ascii="Times New Roman" w:hAnsi="Times New Roman" w:cs="Times New Roman"/>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bookmarkEnd w:id="71"/>
    <w:p w14:paraId="16844BA7">
      <w:pPr>
        <w:ind w:firstLine="567"/>
        <w:rPr>
          <w:rFonts w:ascii="Times New Roman" w:hAnsi="Times New Roman" w:cs="Times New Roman"/>
          <w:i/>
        </w:rPr>
      </w:pPr>
      <w:bookmarkStart w:id="72" w:name="sub_1294"/>
      <w:r>
        <w:rPr>
          <w:rFonts w:ascii="Times New Roman" w:hAnsi="Times New Roman" w:cs="Times New Roman"/>
          <w:i/>
        </w:rPr>
        <w:t>Результаты освоения программы КРР определяются:</w:t>
      </w:r>
    </w:p>
    <w:p w14:paraId="5627049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1097011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механизмом и видом речевой патологии (анартрия, дизартрия, алалия, афазия, ринолалия, заикание), </w:t>
      </w:r>
    </w:p>
    <w:p w14:paraId="0F62FA1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структурой речевого дефекта обучающихся с ТНР, </w:t>
      </w:r>
    </w:p>
    <w:p w14:paraId="5673059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7ECE7D22">
      <w:pPr>
        <w:ind w:firstLine="567"/>
        <w:rPr>
          <w:rFonts w:ascii="Times New Roman" w:hAnsi="Times New Roman" w:cs="Times New Roman"/>
        </w:rPr>
      </w:pPr>
    </w:p>
    <w:bookmarkEnd w:id="72"/>
    <w:p w14:paraId="1AA1E947">
      <w:pPr>
        <w:ind w:firstLine="567"/>
        <w:rPr>
          <w:rFonts w:ascii="Times New Roman" w:hAnsi="Times New Roman" w:cs="Times New Roman"/>
          <w:b/>
        </w:rPr>
      </w:pPr>
      <w:bookmarkStart w:id="73" w:name="sub_1295"/>
      <w:r>
        <w:rPr>
          <w:rFonts w:ascii="Times New Roman" w:hAnsi="Times New Roman" w:cs="Times New Roman"/>
          <w:b/>
        </w:rPr>
        <w:t>2.4. Общими ориентирами в достижении результатов программы КРР являются:</w:t>
      </w:r>
    </w:p>
    <w:bookmarkEnd w:id="73"/>
    <w:p w14:paraId="64A41F63">
      <w:pPr>
        <w:ind w:firstLine="567"/>
        <w:rPr>
          <w:rFonts w:ascii="Times New Roman" w:hAnsi="Times New Roman" w:cs="Times New Roman"/>
        </w:rPr>
      </w:pPr>
      <w:r>
        <w:rPr>
          <w:rFonts w:ascii="Times New Roman" w:hAnsi="Times New Roman" w:cs="Times New Roman"/>
        </w:rPr>
        <w:t>- сформированность фонетического компонента языковой способности в соответствии с онтогенетическими закономерностями его становления;</w:t>
      </w:r>
    </w:p>
    <w:p w14:paraId="5BCB099D">
      <w:pPr>
        <w:ind w:firstLine="567"/>
        <w:rPr>
          <w:rFonts w:ascii="Times New Roman" w:hAnsi="Times New Roman" w:cs="Times New Roman"/>
        </w:rPr>
      </w:pPr>
      <w:r>
        <w:rPr>
          <w:rFonts w:ascii="Times New Roman" w:hAnsi="Times New Roman" w:cs="Times New Roman"/>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469637AD">
      <w:pPr>
        <w:ind w:firstLine="567"/>
        <w:rPr>
          <w:rFonts w:ascii="Times New Roman" w:hAnsi="Times New Roman" w:cs="Times New Roman"/>
        </w:rPr>
      </w:pPr>
      <w:r>
        <w:rPr>
          <w:rFonts w:ascii="Times New Roman" w:hAnsi="Times New Roman" w:cs="Times New Roman"/>
        </w:rPr>
        <w:t>- овладение арсеналом языковых единиц различных уровней, усвоение правил их использования в речевой деятельности;</w:t>
      </w:r>
    </w:p>
    <w:p w14:paraId="0FCA81ED">
      <w:pPr>
        <w:ind w:firstLine="567"/>
        <w:rPr>
          <w:rFonts w:ascii="Times New Roman" w:hAnsi="Times New Roman" w:cs="Times New Roman"/>
        </w:rPr>
      </w:pPr>
      <w:r>
        <w:rPr>
          <w:rFonts w:ascii="Times New Roman" w:hAnsi="Times New Roman" w:cs="Times New Roman"/>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76E5E708">
      <w:pPr>
        <w:ind w:firstLine="567"/>
        <w:rPr>
          <w:rFonts w:ascii="Times New Roman" w:hAnsi="Times New Roman" w:cs="Times New Roman"/>
        </w:rPr>
      </w:pPr>
      <w:r>
        <w:rPr>
          <w:rFonts w:ascii="Times New Roman" w:hAnsi="Times New Roman" w:cs="Times New Roman"/>
        </w:rPr>
        <w:t>- сформированность психофизиологического, психологического и языкового уровней, обеспечивающих в будущем овладение чтением и письмом.</w:t>
      </w:r>
    </w:p>
    <w:p w14:paraId="59F5BEA3">
      <w:pPr>
        <w:ind w:firstLine="567"/>
        <w:rPr>
          <w:rFonts w:ascii="Times New Roman" w:hAnsi="Times New Roman" w:cs="Times New Roman"/>
          <w:b/>
        </w:rPr>
      </w:pPr>
      <w:bookmarkStart w:id="74" w:name="sub_1296"/>
    </w:p>
    <w:p w14:paraId="00D23A74">
      <w:pPr>
        <w:ind w:firstLine="567"/>
        <w:rPr>
          <w:rFonts w:ascii="Times New Roman" w:hAnsi="Times New Roman" w:cs="Times New Roman"/>
          <w:i/>
        </w:rPr>
      </w:pPr>
      <w:r>
        <w:rPr>
          <w:rFonts w:ascii="Times New Roman" w:hAnsi="Times New Roman" w:cs="Times New Roman"/>
          <w:b/>
        </w:rPr>
        <w:t>2.5. Общий объем образовательной программы для обучающихся с ТНР</w:t>
      </w:r>
      <w:r>
        <w:rPr>
          <w:rFonts w:ascii="Times New Roman" w:hAnsi="Times New Roman" w:cs="Times New Roman"/>
        </w:rPr>
        <w:t>,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14:paraId="63A01EBC">
      <w:pPr>
        <w:ind w:firstLine="567"/>
        <w:rPr>
          <w:rFonts w:ascii="Times New Roman" w:hAnsi="Times New Roman" w:cs="Times New Roman"/>
        </w:rPr>
      </w:pPr>
      <w:r>
        <w:rPr>
          <w:rFonts w:ascii="Times New Roman" w:hAnsi="Times New Roman" w:cs="Times New Roman"/>
          <w:i/>
        </w:rPr>
        <w:t>АОП ДО для обучающихся с ТНР регламентирует:</w:t>
      </w:r>
    </w:p>
    <w:p w14:paraId="41B2E16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53F2081E">
      <w:pPr>
        <w:ind w:firstLine="567"/>
        <w:rPr>
          <w:rFonts w:ascii="Times New Roman" w:hAnsi="Times New Roman" w:cs="Times New Roman"/>
        </w:rPr>
      </w:pPr>
      <w:r>
        <w:rPr>
          <w:rFonts w:ascii="Times New Roman" w:hAnsi="Times New Roman" w:cs="Times New Roman"/>
        </w:rPr>
        <w:t xml:space="preserve">- самостоятельную деятельность обучающихся с ТНР; </w:t>
      </w:r>
    </w:p>
    <w:p w14:paraId="2BFD4067">
      <w:pPr>
        <w:ind w:firstLine="567"/>
        <w:rPr>
          <w:rFonts w:ascii="Times New Roman" w:hAnsi="Times New Roman" w:cs="Times New Roman"/>
        </w:rPr>
      </w:pPr>
      <w:r>
        <w:rPr>
          <w:rFonts w:ascii="Times New Roman" w:hAnsi="Times New Roman" w:cs="Times New Roman"/>
        </w:rPr>
        <w:t>- взаимодействие с семьями обучающихся по реализации образовательной программы дошкольного образования для обучающихся с ТНР.</w:t>
      </w:r>
    </w:p>
    <w:bookmarkEnd w:id="74"/>
    <w:p w14:paraId="4384CD7E">
      <w:pPr>
        <w:ind w:firstLine="567"/>
        <w:rPr>
          <w:rFonts w:ascii="Times New Roman" w:hAnsi="Times New Roman" w:cs="Times New Roman"/>
          <w:b/>
        </w:rPr>
      </w:pPr>
      <w:bookmarkStart w:id="75" w:name="sub_1297"/>
    </w:p>
    <w:p w14:paraId="2D63BACD">
      <w:pPr>
        <w:ind w:firstLine="567"/>
        <w:rPr>
          <w:rFonts w:ascii="Times New Roman" w:hAnsi="Times New Roman" w:cs="Times New Roman"/>
          <w:b/>
        </w:rPr>
      </w:pPr>
      <w:r>
        <w:rPr>
          <w:rFonts w:ascii="Times New Roman" w:hAnsi="Times New Roman" w:cs="Times New Roman"/>
          <w:b/>
        </w:rPr>
        <w:t>2.6. Специальные условия для получения образования детьми с ТНР</w:t>
      </w:r>
    </w:p>
    <w:bookmarkEnd w:id="75"/>
    <w:p w14:paraId="5C29D532">
      <w:pPr>
        <w:ind w:firstLine="567"/>
        <w:rPr>
          <w:rFonts w:ascii="Times New Roman" w:hAnsi="Times New Roman" w:cs="Times New Roman"/>
        </w:rPr>
      </w:pPr>
      <w:r>
        <w:rPr>
          <w:rFonts w:ascii="Times New Roman" w:hAnsi="Times New Roman" w:cs="Times New Roman"/>
        </w:rPr>
        <w:t>Специальными условиями получения образования детьми с ТНР можно считать:</w:t>
      </w:r>
    </w:p>
    <w:p w14:paraId="6160B860">
      <w:pPr>
        <w:ind w:firstLine="567"/>
        <w:rPr>
          <w:rFonts w:ascii="Times New Roman" w:hAnsi="Times New Roman" w:cs="Times New Roman"/>
        </w:rPr>
      </w:pPr>
      <w:r>
        <w:rPr>
          <w:rFonts w:ascii="Times New Roman" w:hAnsi="Times New Roman" w:cs="Times New Roman"/>
        </w:rPr>
        <w:t xml:space="preserve">- создание предметно-пространственной развивающей образовательной среды, учитывающей особенности обучающихся с ТНР; </w:t>
      </w:r>
    </w:p>
    <w:p w14:paraId="7B74F11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14:paraId="29BD6330">
      <w:pPr>
        <w:ind w:firstLine="567"/>
        <w:rPr>
          <w:rFonts w:ascii="Times New Roman" w:hAnsi="Times New Roman" w:cs="Times New Roman"/>
        </w:rPr>
      </w:pPr>
      <w:r>
        <w:rPr>
          <w:rFonts w:ascii="Times New Roman" w:hAnsi="Times New Roman" w:cs="Times New Roman"/>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14:paraId="6C0019F5">
      <w:pPr>
        <w:ind w:firstLine="567"/>
        <w:rPr>
          <w:rFonts w:ascii="Times New Roman" w:hAnsi="Times New Roman" w:cs="Times New Roman"/>
        </w:rPr>
      </w:pPr>
      <w:r>
        <w:rPr>
          <w:rFonts w:ascii="Times New Roman" w:hAnsi="Times New Roman" w:cs="Times New Roman"/>
        </w:rPr>
        <w:t xml:space="preserve">- проведение групповых и индивидуальных коррекционных занятий с учителем-логопедом (не реже 2-х раз в неделю) и педагогом-психологом; </w:t>
      </w:r>
    </w:p>
    <w:p w14:paraId="1EFDEE58">
      <w:pPr>
        <w:ind w:firstLine="567"/>
        <w:rPr>
          <w:rFonts w:ascii="Times New Roman" w:hAnsi="Times New Roman" w:cs="Times New Roman"/>
        </w:rPr>
      </w:pPr>
      <w:r>
        <w:rPr>
          <w:rFonts w:ascii="Times New Roman" w:hAnsi="Times New Roman" w:cs="Times New Roman"/>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14:paraId="0DB0EA56">
      <w:pPr>
        <w:ind w:firstLine="567"/>
        <w:rPr>
          <w:rFonts w:ascii="Times New Roman" w:hAnsi="Times New Roman" w:cs="Times New Roman"/>
        </w:rPr>
      </w:pPr>
      <w:r>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14:paraId="675431E4">
      <w:pPr>
        <w:ind w:firstLine="0"/>
        <w:rPr>
          <w:rFonts w:ascii="Times New Roman" w:hAnsi="Times New Roman" w:cs="Times New Roman"/>
          <w:b/>
        </w:rPr>
      </w:pPr>
    </w:p>
    <w:p w14:paraId="6A565221">
      <w:pPr>
        <w:ind w:firstLine="567"/>
        <w:rPr>
          <w:rFonts w:ascii="Times New Roman" w:hAnsi="Times New Roman" w:cs="Times New Roman"/>
        </w:rPr>
      </w:pPr>
      <w:r>
        <w:rPr>
          <w:rFonts w:ascii="Times New Roman" w:hAnsi="Times New Roman" w:cs="Times New Roman"/>
          <w:b/>
        </w:rPr>
        <w:t>2.7. Коррекционно-развивающая работа с детьми с ТНР основывается на результатах комплексного всестороннего обследования каждого ребенка.</w:t>
      </w:r>
    </w:p>
    <w:p w14:paraId="2C9F4589">
      <w:pPr>
        <w:ind w:firstLine="567"/>
        <w:rPr>
          <w:rFonts w:ascii="Times New Roman" w:hAnsi="Times New Roman" w:cs="Times New Roman"/>
          <w:i/>
        </w:rPr>
      </w:pPr>
      <w:r>
        <w:rPr>
          <w:rFonts w:ascii="Times New Roman" w:hAnsi="Times New Roman" w:cs="Times New Roman"/>
          <w:i/>
        </w:rPr>
        <w:t>Обследование строится с учетом следующих принципов:</w:t>
      </w:r>
    </w:p>
    <w:p w14:paraId="3BFE9135">
      <w:pPr>
        <w:ind w:firstLine="567"/>
        <w:rPr>
          <w:rFonts w:ascii="Times New Roman" w:hAnsi="Times New Roman" w:cs="Times New Roman"/>
        </w:rPr>
      </w:pPr>
      <w:r>
        <w:rPr>
          <w:rFonts w:ascii="Times New Roman" w:hAnsi="Times New Roman" w:cs="Times New Roman"/>
        </w:rPr>
        <w:t>1. </w:t>
      </w:r>
      <w:r>
        <w:rPr>
          <w:rFonts w:ascii="Times New Roman" w:hAnsi="Times New Roman" w:cs="Times New Roman"/>
          <w:i/>
        </w:rPr>
        <w:t>Принцип комплексного изучения ребенка с ТНР</w:t>
      </w:r>
      <w:r>
        <w:rPr>
          <w:rFonts w:ascii="Times New Roman" w:hAnsi="Times New Roman" w:cs="Times New Roman"/>
        </w:rPr>
        <w:t xml:space="preserve">, позволяющий обеспечить всестороннюю оценку особенностей его развития. </w:t>
      </w:r>
    </w:p>
    <w:p w14:paraId="47C0DA00">
      <w:pPr>
        <w:ind w:firstLine="567"/>
        <w:rPr>
          <w:rFonts w:ascii="Times New Roman" w:hAnsi="Times New Roman" w:cs="Times New Roman"/>
        </w:rPr>
      </w:pPr>
      <w:r>
        <w:rPr>
          <w:rFonts w:ascii="Times New Roman" w:hAnsi="Times New Roman" w:cs="Times New Roman"/>
        </w:rPr>
        <w:t>Реализация данного принципа осуществляется в трех направлениях:</w:t>
      </w:r>
    </w:p>
    <w:p w14:paraId="7B81C6D1">
      <w:pPr>
        <w:ind w:firstLine="567"/>
        <w:rPr>
          <w:rFonts w:ascii="Times New Roman" w:hAnsi="Times New Roman" w:cs="Times New Roman"/>
        </w:rPr>
      </w:pPr>
      <w:r>
        <w:rPr>
          <w:rFonts w:ascii="Times New Roman" w:hAnsi="Times New Roman" w:cs="Times New Roman"/>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3B5541B8">
      <w:pPr>
        <w:ind w:firstLine="567"/>
        <w:rPr>
          <w:rFonts w:ascii="Times New Roman" w:hAnsi="Times New Roman" w:cs="Times New Roman"/>
        </w:rPr>
      </w:pPr>
      <w:r>
        <w:rPr>
          <w:rFonts w:ascii="Times New Roman" w:hAnsi="Times New Roman" w:cs="Times New Roman"/>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50FFC23F">
      <w:pPr>
        <w:ind w:firstLine="567"/>
        <w:rPr>
          <w:rFonts w:ascii="Times New Roman" w:hAnsi="Times New Roman" w:cs="Times New Roman"/>
        </w:rPr>
      </w:pPr>
      <w:r>
        <w:rPr>
          <w:rFonts w:ascii="Times New Roman" w:hAnsi="Times New Roman" w:cs="Times New Roman"/>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31853FE7">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i/>
        </w:rPr>
        <w:t>. Принцип учета возрастных особенностей обучающихся</w:t>
      </w:r>
      <w:r>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4DAA233">
      <w:pPr>
        <w:ind w:firstLine="567"/>
        <w:rPr>
          <w:rFonts w:ascii="Times New Roman" w:hAnsi="Times New Roman" w:cs="Times New Roman"/>
        </w:rPr>
      </w:pPr>
      <w:r>
        <w:rPr>
          <w:rFonts w:ascii="Times New Roman" w:hAnsi="Times New Roman" w:cs="Times New Roman"/>
        </w:rPr>
        <w:t>3. </w:t>
      </w:r>
      <w:r>
        <w:rPr>
          <w:rFonts w:ascii="Times New Roman" w:hAnsi="Times New Roman" w:cs="Times New Roman"/>
          <w:i/>
        </w:rPr>
        <w:t>Принцип динамического изучения обучающихся</w:t>
      </w:r>
      <w:r>
        <w:rPr>
          <w:rFonts w:ascii="Times New Roman" w:hAnsi="Times New Roman" w:cs="Times New Roman"/>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11078621">
      <w:pPr>
        <w:ind w:firstLine="567"/>
        <w:rPr>
          <w:rFonts w:ascii="Times New Roman" w:hAnsi="Times New Roman" w:cs="Times New Roman"/>
        </w:rPr>
      </w:pPr>
      <w:r>
        <w:rPr>
          <w:rFonts w:ascii="Times New Roman" w:hAnsi="Times New Roman" w:cs="Times New Roman"/>
        </w:rPr>
        <w:t>4.</w:t>
      </w:r>
      <w:r>
        <w:rPr>
          <w:rFonts w:ascii="Times New Roman" w:hAnsi="Times New Roman" w:cs="Times New Roman"/>
          <w:i/>
        </w:rPr>
        <w:t> Принцип качественного системного анализа результатов изучения ребенка</w:t>
      </w:r>
      <w:r>
        <w:rPr>
          <w:rFonts w:ascii="Times New Roman" w:hAnsi="Times New Roman" w:cs="Times New Roman"/>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734B202">
      <w:pPr>
        <w:ind w:firstLine="567"/>
        <w:rPr>
          <w:rFonts w:ascii="Times New Roman" w:hAnsi="Times New Roman" w:cs="Times New Roman"/>
          <w:b/>
        </w:rPr>
      </w:pPr>
      <w:bookmarkStart w:id="76" w:name="sub_1298"/>
    </w:p>
    <w:p w14:paraId="0C44FA26">
      <w:pPr>
        <w:ind w:firstLine="567"/>
        <w:rPr>
          <w:rFonts w:ascii="Times New Roman" w:hAnsi="Times New Roman" w:cs="Times New Roman"/>
          <w:b/>
        </w:rPr>
      </w:pPr>
      <w:r>
        <w:rPr>
          <w:rFonts w:ascii="Times New Roman" w:hAnsi="Times New Roman" w:cs="Times New Roman"/>
          <w:b/>
        </w:rPr>
        <w:t>2.8. Содержание дифференциальной диагностики речевых и неречевых функций обучающихся с ТНР</w:t>
      </w:r>
    </w:p>
    <w:bookmarkEnd w:id="76"/>
    <w:p w14:paraId="5A6460E8">
      <w:pPr>
        <w:ind w:firstLine="567"/>
        <w:rPr>
          <w:rFonts w:ascii="Times New Roman" w:hAnsi="Times New Roman" w:cs="Times New Roman"/>
        </w:rPr>
      </w:pPr>
      <w:r>
        <w:rPr>
          <w:rFonts w:ascii="Times New Roman" w:hAnsi="Times New Roman" w:cs="Times New Roman"/>
        </w:rPr>
        <w:t xml:space="preserve">Проведению дифференциальной диагностики предшествует </w:t>
      </w:r>
      <w:r>
        <w:rPr>
          <w:rFonts w:ascii="Times New Roman" w:hAnsi="Times New Roman" w:cs="Times New Roman"/>
          <w:i/>
        </w:rPr>
        <w:t>предварительный сбор и анализ совокупных данных о развитии ребенка</w:t>
      </w:r>
      <w:r>
        <w:rPr>
          <w:rFonts w:ascii="Times New Roman" w:hAnsi="Times New Roman" w:cs="Times New Roman"/>
        </w:rPr>
        <w:t xml:space="preserve">. </w:t>
      </w:r>
    </w:p>
    <w:p w14:paraId="5A8396B3">
      <w:pPr>
        <w:ind w:firstLine="567"/>
        <w:rPr>
          <w:rFonts w:ascii="Times New Roman" w:hAnsi="Times New Roman" w:cs="Times New Roman"/>
        </w:rPr>
      </w:pPr>
      <w:r>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Pr>
          <w:rFonts w:ascii="Times New Roman" w:hAnsi="Times New Roman" w:cs="Times New Roman"/>
          <w:i/>
        </w:rPr>
        <w:t>предварительная беседа с родителям</w:t>
      </w:r>
      <w:r>
        <w:rPr>
          <w:rFonts w:ascii="Times New Roman" w:hAnsi="Times New Roman" w:cs="Times New Roman"/>
        </w:rPr>
        <w:t xml:space="preserve"> (законным представителям) ребенка.</w:t>
      </w:r>
    </w:p>
    <w:p w14:paraId="554A1E6A">
      <w:pPr>
        <w:ind w:firstLine="567"/>
        <w:rPr>
          <w:rFonts w:ascii="Times New Roman" w:hAnsi="Times New Roman" w:cs="Times New Roman"/>
        </w:rPr>
      </w:pPr>
      <w:r>
        <w:rPr>
          <w:rFonts w:ascii="Times New Roman" w:hAnsi="Times New Roman" w:cs="Times New Roman"/>
        </w:rPr>
        <w:t xml:space="preserve">При непосредственном контакте педагогических работников ДОО с ребенком </w:t>
      </w:r>
      <w:r>
        <w:rPr>
          <w:rFonts w:ascii="Times New Roman" w:hAnsi="Times New Roman" w:cs="Times New Roman"/>
          <w:i/>
        </w:rPr>
        <w:t>обследование начинается с ознакомительной беседы</w:t>
      </w:r>
      <w:r>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7188BE7">
      <w:pPr>
        <w:ind w:firstLine="567"/>
        <w:rPr>
          <w:rFonts w:ascii="Times New Roman" w:hAnsi="Times New Roman" w:cs="Times New Roman"/>
          <w:i/>
        </w:rPr>
      </w:pPr>
      <w:r>
        <w:rPr>
          <w:rFonts w:ascii="Times New Roman" w:hAnsi="Times New Roman" w:cs="Times New Roman"/>
          <w:i/>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05CE1DB5">
      <w:pPr>
        <w:ind w:firstLine="567"/>
        <w:rPr>
          <w:rFonts w:ascii="Times New Roman" w:hAnsi="Times New Roman" w:cs="Times New Roman"/>
        </w:rPr>
      </w:pPr>
      <w:r>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773C389D">
      <w:pPr>
        <w:ind w:firstLine="567"/>
        <w:rPr>
          <w:rFonts w:ascii="Times New Roman" w:hAnsi="Times New Roman" w:cs="Times New Roman"/>
        </w:rPr>
      </w:pPr>
      <w:r>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01D9DB73">
      <w:pPr>
        <w:ind w:firstLine="567"/>
        <w:rPr>
          <w:rFonts w:ascii="Times New Roman" w:hAnsi="Times New Roman" w:cs="Times New Roman"/>
        </w:rPr>
      </w:pPr>
      <w:r>
        <w:rPr>
          <w:rFonts w:ascii="Times New Roman" w:hAnsi="Times New Roman" w:cs="Times New Roman"/>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6AA2CDA6">
      <w:pPr>
        <w:ind w:firstLine="567"/>
        <w:rPr>
          <w:rFonts w:ascii="Times New Roman" w:hAnsi="Times New Roman" w:cs="Times New Roman"/>
          <w:b/>
          <w:i/>
        </w:rPr>
      </w:pPr>
      <w:r>
        <w:rPr>
          <w:rFonts w:ascii="Times New Roman" w:hAnsi="Times New Roman" w:cs="Times New Roman"/>
          <w:b/>
          <w:i/>
        </w:rPr>
        <w:t>2.8.1. Обследование словарного запаса</w:t>
      </w:r>
    </w:p>
    <w:p w14:paraId="326CB0E5">
      <w:pPr>
        <w:ind w:firstLine="567"/>
        <w:rPr>
          <w:rFonts w:ascii="Times New Roman" w:hAnsi="Times New Roman" w:cs="Times New Roman"/>
        </w:rPr>
      </w:pPr>
      <w:r>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105503B1">
      <w:pPr>
        <w:ind w:firstLine="567"/>
        <w:rPr>
          <w:rFonts w:ascii="Times New Roman" w:hAnsi="Times New Roman" w:cs="Times New Roman"/>
        </w:rPr>
      </w:pPr>
      <w:r>
        <w:rPr>
          <w:rFonts w:ascii="Times New Roman" w:hAnsi="Times New Roman" w:cs="Times New Roman"/>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362B6EBA">
      <w:pPr>
        <w:ind w:firstLine="567"/>
        <w:rPr>
          <w:rFonts w:ascii="Times New Roman" w:hAnsi="Times New Roman" w:cs="Times New Roman"/>
        </w:rPr>
      </w:pPr>
      <w:r>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4CCA46C9">
      <w:pPr>
        <w:ind w:firstLine="567"/>
        <w:rPr>
          <w:rFonts w:ascii="Times New Roman" w:hAnsi="Times New Roman" w:cs="Times New Roman"/>
          <w:b/>
          <w:i/>
        </w:rPr>
      </w:pPr>
      <w:r>
        <w:rPr>
          <w:rFonts w:ascii="Times New Roman" w:hAnsi="Times New Roman" w:cs="Times New Roman"/>
          <w:b/>
          <w:i/>
        </w:rPr>
        <w:t>2.8.2.</w:t>
      </w:r>
      <w:r>
        <w:rPr>
          <w:rFonts w:ascii="Times New Roman" w:hAnsi="Times New Roman" w:cs="Times New Roman"/>
          <w:b/>
        </w:rPr>
        <w:t> </w:t>
      </w:r>
      <w:r>
        <w:rPr>
          <w:rFonts w:ascii="Times New Roman" w:hAnsi="Times New Roman" w:cs="Times New Roman"/>
          <w:b/>
          <w:i/>
        </w:rPr>
        <w:t>Обследование грамматического строя языка</w:t>
      </w:r>
    </w:p>
    <w:p w14:paraId="62E98E1E">
      <w:pPr>
        <w:ind w:firstLine="567"/>
        <w:rPr>
          <w:rFonts w:ascii="Times New Roman" w:hAnsi="Times New Roman" w:cs="Times New Roman"/>
        </w:rPr>
      </w:pPr>
      <w:r>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42BCA7D8">
      <w:pPr>
        <w:ind w:firstLine="567"/>
        <w:rPr>
          <w:rFonts w:ascii="Times New Roman" w:hAnsi="Times New Roman" w:cs="Times New Roman"/>
        </w:rPr>
      </w:pPr>
      <w:r>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1AF0E5AF">
      <w:pPr>
        <w:ind w:firstLine="567"/>
        <w:rPr>
          <w:rFonts w:ascii="Times New Roman" w:hAnsi="Times New Roman" w:cs="Times New Roman"/>
        </w:rPr>
      </w:pPr>
      <w:r>
        <w:rPr>
          <w:rFonts w:ascii="Times New Roman" w:hAnsi="Times New Roman" w:cs="Times New Roman"/>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3A04D44B">
      <w:pPr>
        <w:ind w:firstLine="567"/>
        <w:rPr>
          <w:rFonts w:ascii="Times New Roman" w:hAnsi="Times New Roman" w:cs="Times New Roman"/>
          <w:b/>
          <w:i/>
        </w:rPr>
      </w:pPr>
      <w:r>
        <w:rPr>
          <w:rFonts w:ascii="Times New Roman" w:hAnsi="Times New Roman" w:cs="Times New Roman"/>
          <w:b/>
          <w:i/>
        </w:rPr>
        <w:t>2.8.3.</w:t>
      </w:r>
      <w:r>
        <w:rPr>
          <w:rFonts w:ascii="Times New Roman" w:hAnsi="Times New Roman" w:cs="Times New Roman"/>
          <w:b/>
        </w:rPr>
        <w:t> </w:t>
      </w:r>
      <w:r>
        <w:rPr>
          <w:rFonts w:ascii="Times New Roman" w:hAnsi="Times New Roman" w:cs="Times New Roman"/>
          <w:b/>
          <w:i/>
        </w:rPr>
        <w:t>Обследование связной речи</w:t>
      </w:r>
    </w:p>
    <w:p w14:paraId="1A691035">
      <w:pPr>
        <w:ind w:firstLine="567"/>
        <w:rPr>
          <w:rFonts w:ascii="Times New Roman" w:hAnsi="Times New Roman" w:cs="Times New Roman"/>
        </w:rPr>
      </w:pPr>
      <w:r>
        <w:rPr>
          <w:rFonts w:ascii="Times New Roman" w:hAnsi="Times New Roman" w:cs="Times New Roman"/>
        </w:rPr>
        <w:t xml:space="preserve">Обследование состояния связной речи ребенка с ТНР включает в себя несколько направлений. </w:t>
      </w:r>
    </w:p>
    <w:p w14:paraId="3306E6D5">
      <w:pPr>
        <w:ind w:firstLine="567"/>
        <w:rPr>
          <w:rFonts w:ascii="Times New Roman" w:hAnsi="Times New Roman" w:cs="Times New Roman"/>
        </w:rPr>
      </w:pPr>
      <w:r>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54F42530">
      <w:pPr>
        <w:ind w:firstLine="567"/>
        <w:rPr>
          <w:rFonts w:ascii="Times New Roman" w:hAnsi="Times New Roman" w:cs="Times New Roman"/>
        </w:rPr>
      </w:pPr>
      <w:r>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3CEF0BE7">
      <w:pPr>
        <w:ind w:firstLine="567"/>
        <w:rPr>
          <w:rFonts w:ascii="Times New Roman" w:hAnsi="Times New Roman" w:cs="Times New Roman"/>
        </w:rPr>
      </w:pPr>
      <w:r>
        <w:rPr>
          <w:rFonts w:ascii="Times New Roman" w:hAnsi="Times New Roman" w:cs="Times New Roma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0290DE75">
      <w:pPr>
        <w:ind w:firstLine="567"/>
        <w:rPr>
          <w:rFonts w:ascii="Times New Roman" w:hAnsi="Times New Roman" w:cs="Times New Roman"/>
          <w:b/>
          <w:i/>
        </w:rPr>
      </w:pPr>
      <w:r>
        <w:rPr>
          <w:rFonts w:ascii="Times New Roman" w:hAnsi="Times New Roman" w:cs="Times New Roman"/>
          <w:b/>
          <w:i/>
        </w:rPr>
        <w:t>2.8.4.</w:t>
      </w:r>
      <w:r>
        <w:rPr>
          <w:rFonts w:ascii="Times New Roman" w:hAnsi="Times New Roman" w:cs="Times New Roman"/>
          <w:b/>
        </w:rPr>
        <w:t> </w:t>
      </w:r>
      <w:r>
        <w:rPr>
          <w:rFonts w:ascii="Times New Roman" w:hAnsi="Times New Roman" w:cs="Times New Roman"/>
          <w:b/>
          <w:i/>
        </w:rPr>
        <w:t>Обследование фонетических и фонематических процессов</w:t>
      </w:r>
    </w:p>
    <w:p w14:paraId="137E2D05">
      <w:pPr>
        <w:ind w:firstLine="567"/>
        <w:rPr>
          <w:rFonts w:ascii="Times New Roman" w:hAnsi="Times New Roman" w:cs="Times New Roman"/>
        </w:rPr>
      </w:pPr>
      <w:r>
        <w:rPr>
          <w:rFonts w:ascii="Times New Roman" w:hAnsi="Times New Roman" w:cs="Times New Roman"/>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0B52F82B">
      <w:pPr>
        <w:ind w:firstLine="567"/>
        <w:rPr>
          <w:rFonts w:ascii="Times New Roman" w:hAnsi="Times New Roman" w:cs="Times New Roman"/>
        </w:rPr>
      </w:pPr>
      <w:r>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294F402A">
      <w:pPr>
        <w:ind w:firstLine="567"/>
        <w:rPr>
          <w:rFonts w:ascii="Times New Roman" w:hAnsi="Times New Roman" w:cs="Times New Roman"/>
        </w:rPr>
      </w:pPr>
      <w:r>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4C5BD0E3">
      <w:pPr>
        <w:ind w:firstLine="567"/>
        <w:rPr>
          <w:rFonts w:ascii="Times New Roman" w:hAnsi="Times New Roman" w:cs="Times New Roman"/>
        </w:rPr>
      </w:pPr>
      <w:r>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7708B58C">
      <w:pPr>
        <w:ind w:firstLine="567"/>
        <w:rPr>
          <w:rFonts w:ascii="Times New Roman" w:hAnsi="Times New Roman" w:cs="Times New Roman"/>
        </w:rPr>
      </w:pPr>
      <w:r>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22EDCA53">
      <w:pPr>
        <w:ind w:firstLine="567"/>
        <w:rPr>
          <w:rFonts w:ascii="Times New Roman" w:hAnsi="Times New Roman" w:cs="Times New Roman"/>
        </w:rPr>
      </w:pPr>
      <w:r>
        <w:rPr>
          <w:rFonts w:ascii="Times New Roman" w:hAnsi="Times New Roman" w:cs="Times New Roman"/>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7CEA21EA">
      <w:pPr>
        <w:ind w:firstLine="567"/>
        <w:rPr>
          <w:rFonts w:ascii="Times New Roman" w:hAnsi="Times New Roman" w:cs="Times New Roman"/>
        </w:rPr>
      </w:pPr>
      <w:r>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14:paraId="2A109EA3">
      <w:pPr>
        <w:ind w:firstLine="567"/>
        <w:rPr>
          <w:rFonts w:ascii="Times New Roman" w:hAnsi="Times New Roman" w:cs="Times New Roman"/>
        </w:rPr>
      </w:pPr>
      <w:r>
        <w:rPr>
          <w:rFonts w:ascii="Times New Roman" w:hAnsi="Times New Roman" w:cs="Times New Roman"/>
          <w:i/>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речеязыковыхвозможностей обучающихся с ТНР:</w:t>
      </w:r>
    </w:p>
    <w:p w14:paraId="58F3D27E">
      <w:pPr>
        <w:ind w:firstLine="567"/>
        <w:rPr>
          <w:rFonts w:ascii="Times New Roman" w:hAnsi="Times New Roman" w:cs="Times New Roman"/>
        </w:rPr>
      </w:pPr>
      <w:r>
        <w:rPr>
          <w:rFonts w:ascii="Times New Roman" w:hAnsi="Times New Roman" w:cs="Times New Roman"/>
        </w:rPr>
        <w:t xml:space="preserve">первая схема - для обследования обучающихся, не владеющих фразовой речью; </w:t>
      </w:r>
    </w:p>
    <w:p w14:paraId="3C2FFE80">
      <w:pPr>
        <w:ind w:firstLine="567"/>
        <w:rPr>
          <w:rFonts w:ascii="Times New Roman" w:hAnsi="Times New Roman" w:cs="Times New Roman"/>
        </w:rPr>
      </w:pPr>
      <w:r>
        <w:rPr>
          <w:rFonts w:ascii="Times New Roman" w:hAnsi="Times New Roman" w:cs="Times New Roman"/>
        </w:rPr>
        <w:t xml:space="preserve">вторая схема - для обследования обучающихся с начатками общеупотребительной речи; </w:t>
      </w:r>
    </w:p>
    <w:p w14:paraId="0E96DF09">
      <w:pPr>
        <w:ind w:firstLine="567"/>
        <w:rPr>
          <w:rFonts w:ascii="Times New Roman" w:hAnsi="Times New Roman" w:cs="Times New Roman"/>
        </w:rPr>
      </w:pPr>
      <w:r>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4F800890">
      <w:pPr>
        <w:ind w:firstLine="567"/>
        <w:rPr>
          <w:rFonts w:ascii="Times New Roman" w:hAnsi="Times New Roman" w:cs="Times New Roman"/>
        </w:rPr>
      </w:pPr>
      <w:r>
        <w:rPr>
          <w:rFonts w:ascii="Times New Roman" w:hAnsi="Times New Roman" w:cs="Times New Roman"/>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21454994">
      <w:pPr>
        <w:ind w:firstLine="567"/>
        <w:rPr>
          <w:rFonts w:ascii="Times New Roman" w:hAnsi="Times New Roman" w:cs="Times New Roman"/>
          <w:b/>
        </w:rPr>
      </w:pPr>
      <w:bookmarkStart w:id="77" w:name="sub_1299"/>
    </w:p>
    <w:p w14:paraId="4CB157C7">
      <w:pPr>
        <w:ind w:firstLine="567"/>
        <w:rPr>
          <w:rFonts w:ascii="Times New Roman" w:hAnsi="Times New Roman" w:cs="Times New Roman"/>
          <w:b/>
        </w:rPr>
      </w:pPr>
      <w:r>
        <w:rPr>
          <w:rFonts w:ascii="Times New Roman" w:hAnsi="Times New Roman" w:cs="Times New Roman"/>
          <w:b/>
        </w:rPr>
        <w:t>2.9.</w:t>
      </w:r>
      <w:r>
        <w:rPr>
          <w:rFonts w:ascii="Times New Roman" w:hAnsi="Times New Roman" w:cs="Times New Roman"/>
          <w:b/>
          <w:i/>
        </w:rPr>
        <w:t> </w:t>
      </w:r>
      <w:r>
        <w:rPr>
          <w:rFonts w:ascii="Times New Roman" w:hAnsi="Times New Roman" w:cs="Times New Roman"/>
          <w:b/>
        </w:rPr>
        <w:t>Осуществление квалифицированной коррекции нарушений речеязыкового развития обучающихся с ТНР</w:t>
      </w:r>
    </w:p>
    <w:bookmarkEnd w:id="77"/>
    <w:p w14:paraId="7B7EBE91">
      <w:pPr>
        <w:ind w:firstLine="567"/>
        <w:rPr>
          <w:rFonts w:ascii="Times New Roman" w:hAnsi="Times New Roman" w:cs="Times New Roman"/>
        </w:rPr>
      </w:pPr>
      <w:r>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5D3468F3">
      <w:pPr>
        <w:ind w:firstLine="567"/>
        <w:rPr>
          <w:rFonts w:ascii="Times New Roman" w:hAnsi="Times New Roman" w:cs="Times New Roman"/>
        </w:rPr>
      </w:pPr>
      <w:r>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01FDEE81">
      <w:pPr>
        <w:ind w:firstLine="567"/>
        <w:rPr>
          <w:rFonts w:ascii="Times New Roman" w:hAnsi="Times New Roman" w:cs="Times New Roman"/>
        </w:rPr>
      </w:pPr>
      <w:r>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155AEF28">
      <w:pPr>
        <w:ind w:firstLine="567"/>
        <w:rPr>
          <w:rFonts w:ascii="Times New Roman" w:hAnsi="Times New Roman" w:cs="Times New Roman"/>
        </w:rPr>
      </w:pPr>
      <w:r>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29FA87A3">
      <w:pPr>
        <w:ind w:firstLine="567"/>
        <w:rPr>
          <w:rFonts w:ascii="Times New Roman" w:hAnsi="Times New Roman" w:cs="Times New Roman"/>
        </w:rPr>
      </w:pPr>
      <w:r>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E6A2D2D">
      <w:pPr>
        <w:ind w:firstLine="567"/>
        <w:rPr>
          <w:rFonts w:ascii="Times New Roman" w:hAnsi="Times New Roman" w:cs="Times New Roman"/>
        </w:rPr>
      </w:pPr>
      <w:r>
        <w:rPr>
          <w:rFonts w:ascii="Times New Roman" w:hAnsi="Times New Roman" w:cs="Times New Roman"/>
          <w:b/>
          <w:i/>
        </w:rPr>
        <w:t xml:space="preserve">2.9.1. Обучение обучающихся с ТНР, не владеющих фразовой речью </w:t>
      </w:r>
      <w:r>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6B23289B">
      <w:pPr>
        <w:ind w:firstLine="567"/>
        <w:rPr>
          <w:rFonts w:ascii="Times New Roman" w:hAnsi="Times New Roman" w:cs="Times New Roman"/>
        </w:rPr>
      </w:pPr>
      <w:r>
        <w:rPr>
          <w:rFonts w:ascii="Times New Roman" w:hAnsi="Times New Roman" w:cs="Times New Roman"/>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560AD257">
      <w:pPr>
        <w:ind w:firstLine="567"/>
        <w:rPr>
          <w:rFonts w:ascii="Times New Roman" w:hAnsi="Times New Roman" w:cs="Times New Roman"/>
        </w:rPr>
      </w:pPr>
      <w:r>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26AFA3D3">
      <w:pPr>
        <w:ind w:firstLine="567"/>
        <w:rPr>
          <w:rFonts w:ascii="Times New Roman" w:hAnsi="Times New Roman" w:cs="Times New Roman"/>
        </w:rPr>
      </w:pPr>
      <w:r>
        <w:rPr>
          <w:rFonts w:ascii="Times New Roman" w:hAnsi="Times New Roman" w:cs="Times New Roman"/>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243EEA88">
      <w:pPr>
        <w:ind w:firstLine="567"/>
        <w:rPr>
          <w:rFonts w:ascii="Times New Roman" w:hAnsi="Times New Roman" w:cs="Times New Roman"/>
        </w:rPr>
      </w:pPr>
      <w:r>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69496FE9">
      <w:pPr>
        <w:ind w:firstLine="567"/>
        <w:rPr>
          <w:rFonts w:ascii="Times New Roman" w:hAnsi="Times New Roman" w:cs="Times New Roman"/>
        </w:rPr>
      </w:pPr>
      <w:r>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03A542E3">
      <w:pPr>
        <w:ind w:firstLine="567"/>
        <w:rPr>
          <w:rFonts w:ascii="Times New Roman" w:hAnsi="Times New Roman" w:cs="Times New Roman"/>
        </w:rPr>
      </w:pPr>
      <w:r>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EA7071C">
      <w:pPr>
        <w:ind w:firstLine="567"/>
        <w:rPr>
          <w:rFonts w:ascii="Times New Roman" w:hAnsi="Times New Roman" w:cs="Times New Roman"/>
          <w:b/>
          <w:i/>
        </w:rPr>
      </w:pPr>
      <w:r>
        <w:rPr>
          <w:rFonts w:ascii="Times New Roman" w:hAnsi="Times New Roman" w:cs="Times New Roman"/>
          <w:b/>
          <w:i/>
        </w:rPr>
        <w:t>2.9.2. Обучение обучающихся с начатками фразовой речи (со вторым уровнем речевого развития) предполагает несколько направлений:</w:t>
      </w:r>
    </w:p>
    <w:p w14:paraId="7B6F2ACE">
      <w:pPr>
        <w:ind w:firstLine="567"/>
        <w:rPr>
          <w:rFonts w:ascii="Times New Roman" w:hAnsi="Times New Roman" w:cs="Times New Roman"/>
        </w:rPr>
      </w:pPr>
      <w:r>
        <w:rPr>
          <w:rFonts w:ascii="Times New Roman" w:hAnsi="Times New Roman" w:cs="Times New Roman"/>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51989066">
      <w:pPr>
        <w:ind w:firstLine="567"/>
        <w:rPr>
          <w:rFonts w:ascii="Times New Roman" w:hAnsi="Times New Roman" w:cs="Times New Roman"/>
        </w:rPr>
      </w:pPr>
      <w:r>
        <w:rPr>
          <w:rFonts w:ascii="Times New Roman" w:hAnsi="Times New Roman" w:cs="Times New Roman"/>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26B7E77">
      <w:pPr>
        <w:ind w:firstLine="567"/>
        <w:rPr>
          <w:rFonts w:ascii="Times New Roman" w:hAnsi="Times New Roman" w:cs="Times New Roman"/>
        </w:rPr>
      </w:pPr>
      <w:r>
        <w:rPr>
          <w:rFonts w:ascii="Times New Roman" w:hAnsi="Times New Roman" w:cs="Times New Roman"/>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14:paraId="339B6CAF">
      <w:pPr>
        <w:ind w:firstLine="567"/>
        <w:rPr>
          <w:rFonts w:ascii="Times New Roman" w:hAnsi="Times New Roman" w:cs="Times New Roman"/>
        </w:rPr>
      </w:pPr>
      <w:r>
        <w:rPr>
          <w:rFonts w:ascii="Times New Roman" w:hAnsi="Times New Roman" w:cs="Times New Roman"/>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2619EB9E">
      <w:pPr>
        <w:ind w:firstLine="567"/>
        <w:rPr>
          <w:rFonts w:ascii="Times New Roman" w:hAnsi="Times New Roman" w:cs="Times New Roman"/>
        </w:rPr>
      </w:pPr>
      <w:r>
        <w:rPr>
          <w:rFonts w:ascii="Times New Roman" w:hAnsi="Times New Roman" w:cs="Times New Roman"/>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3BE0700">
      <w:pPr>
        <w:ind w:firstLine="567"/>
        <w:rPr>
          <w:rFonts w:ascii="Times New Roman" w:hAnsi="Times New Roman" w:cs="Times New Roman"/>
        </w:rPr>
      </w:pPr>
      <w:r>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5C468654">
      <w:pPr>
        <w:ind w:firstLine="567"/>
        <w:rPr>
          <w:rFonts w:ascii="Times New Roman" w:hAnsi="Times New Roman" w:cs="Times New Roman"/>
        </w:rPr>
      </w:pPr>
      <w:r>
        <w:rPr>
          <w:rFonts w:ascii="Times New Roman" w:hAnsi="Times New Roman" w:cs="Times New Roman"/>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4BBD5A97">
      <w:pPr>
        <w:ind w:firstLine="567"/>
        <w:rPr>
          <w:rFonts w:ascii="Times New Roman" w:hAnsi="Times New Roman" w:cs="Times New Roman"/>
        </w:rPr>
      </w:pPr>
      <w:r>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E028E3E">
      <w:pPr>
        <w:ind w:firstLine="567"/>
        <w:rPr>
          <w:rFonts w:ascii="Times New Roman" w:hAnsi="Times New Roman" w:cs="Times New Roman"/>
          <w:b/>
          <w:i/>
        </w:rPr>
      </w:pPr>
      <w:r>
        <w:rPr>
          <w:rFonts w:ascii="Times New Roman" w:hAnsi="Times New Roman" w:cs="Times New Roman"/>
          <w:b/>
          <w:i/>
        </w:rPr>
        <w:t>2.9.3.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245E9107">
      <w:pPr>
        <w:ind w:firstLine="567"/>
        <w:rPr>
          <w:rFonts w:ascii="Times New Roman" w:hAnsi="Times New Roman" w:cs="Times New Roman"/>
        </w:rPr>
      </w:pPr>
      <w:r>
        <w:rPr>
          <w:rFonts w:ascii="Times New Roman" w:hAnsi="Times New Roman" w:cs="Times New Roman"/>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13D37858">
      <w:pPr>
        <w:ind w:firstLine="567"/>
        <w:rPr>
          <w:rFonts w:ascii="Times New Roman" w:hAnsi="Times New Roman" w:cs="Times New Roman"/>
        </w:rPr>
      </w:pPr>
      <w:r>
        <w:rPr>
          <w:rFonts w:ascii="Times New Roman" w:hAnsi="Times New Roman" w:cs="Times New Roman"/>
        </w:rPr>
        <w:t>2. Развитие умения дифференцировать на слух оппозиционные звуки речи: свистящие - шипящие, звонкие - глухие, твердые - мягкие, сонорные.</w:t>
      </w:r>
    </w:p>
    <w:p w14:paraId="256ACA5C">
      <w:pPr>
        <w:ind w:firstLine="567"/>
        <w:rPr>
          <w:rFonts w:ascii="Times New Roman" w:hAnsi="Times New Roman" w:cs="Times New Roman"/>
        </w:rPr>
      </w:pPr>
      <w:r>
        <w:rPr>
          <w:rFonts w:ascii="Times New Roman" w:hAnsi="Times New Roman" w:cs="Times New Roman"/>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050A6ED7">
      <w:pPr>
        <w:ind w:firstLine="567"/>
        <w:rPr>
          <w:rFonts w:ascii="Times New Roman" w:hAnsi="Times New Roman" w:cs="Times New Roman"/>
        </w:rPr>
      </w:pPr>
      <w:r>
        <w:rPr>
          <w:rFonts w:ascii="Times New Roman" w:hAnsi="Times New Roman" w:cs="Times New Roman"/>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40A64613">
      <w:pPr>
        <w:ind w:firstLine="567"/>
        <w:rPr>
          <w:rFonts w:ascii="Times New Roman" w:hAnsi="Times New Roman" w:cs="Times New Roman"/>
        </w:rPr>
      </w:pPr>
      <w:r>
        <w:rPr>
          <w:rFonts w:ascii="Times New Roman" w:hAnsi="Times New Roman" w:cs="Times New Roman"/>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50ACB0D0">
      <w:pPr>
        <w:ind w:firstLine="567"/>
        <w:rPr>
          <w:rFonts w:ascii="Times New Roman" w:hAnsi="Times New Roman" w:cs="Times New Roman"/>
        </w:rPr>
      </w:pPr>
      <w:r>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2C29E228">
      <w:pPr>
        <w:ind w:firstLine="567"/>
        <w:rPr>
          <w:rFonts w:ascii="Times New Roman" w:hAnsi="Times New Roman" w:cs="Times New Roman"/>
        </w:rPr>
      </w:pPr>
      <w:r>
        <w:rPr>
          <w:rFonts w:ascii="Times New Roman" w:hAnsi="Times New Roman" w:cs="Times New Roman"/>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5F9D282">
      <w:pPr>
        <w:ind w:firstLine="567"/>
        <w:rPr>
          <w:rFonts w:ascii="Times New Roman" w:hAnsi="Times New Roman" w:cs="Times New Roman"/>
          <w:b/>
          <w:i/>
        </w:rPr>
      </w:pPr>
      <w:r>
        <w:rPr>
          <w:rFonts w:ascii="Times New Roman" w:hAnsi="Times New Roman" w:cs="Times New Roman"/>
          <w:b/>
          <w:i/>
        </w:rPr>
        <w:t>2.9.4.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283A3CB2">
      <w:pPr>
        <w:ind w:firstLine="567"/>
        <w:rPr>
          <w:rFonts w:ascii="Times New Roman" w:hAnsi="Times New Roman" w:cs="Times New Roman"/>
        </w:rPr>
      </w:pPr>
      <w:r>
        <w:rPr>
          <w:rFonts w:ascii="Times New Roman" w:hAnsi="Times New Roman" w:cs="Times New Roman"/>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4CBAC2C8">
      <w:pPr>
        <w:ind w:firstLine="567"/>
        <w:rPr>
          <w:rFonts w:ascii="Times New Roman" w:hAnsi="Times New Roman" w:cs="Times New Roman"/>
        </w:rPr>
      </w:pPr>
      <w:r>
        <w:rPr>
          <w:rFonts w:ascii="Times New Roman" w:hAnsi="Times New Roman" w:cs="Times New Roman"/>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3FFC4CC9">
      <w:pPr>
        <w:ind w:firstLine="567"/>
        <w:rPr>
          <w:rFonts w:ascii="Times New Roman" w:hAnsi="Times New Roman" w:cs="Times New Roman"/>
        </w:rPr>
      </w:pPr>
      <w:r>
        <w:rPr>
          <w:rFonts w:ascii="Times New Roman" w:hAnsi="Times New Roman" w:cs="Times New Roman"/>
        </w:rPr>
        <w:t>3. Совершенствование связной речи: закрепление навыка рассказа, пересказа с элементами фантазийных и творческих сюжетов.</w:t>
      </w:r>
    </w:p>
    <w:p w14:paraId="2544355F">
      <w:pPr>
        <w:ind w:firstLine="567"/>
        <w:rPr>
          <w:rFonts w:ascii="Times New Roman" w:hAnsi="Times New Roman" w:cs="Times New Roman"/>
        </w:rPr>
      </w:pPr>
      <w:r>
        <w:rPr>
          <w:rFonts w:ascii="Times New Roman" w:hAnsi="Times New Roman" w:cs="Times New Roman"/>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E9A13A9">
      <w:pPr>
        <w:ind w:firstLine="567"/>
        <w:rPr>
          <w:rFonts w:ascii="Times New Roman" w:hAnsi="Times New Roman" w:cs="Times New Roman"/>
        </w:rPr>
      </w:pPr>
      <w:r>
        <w:rPr>
          <w:rFonts w:ascii="Times New Roman" w:hAnsi="Times New Roman" w:cs="Times New Roman"/>
        </w:rPr>
        <w:t>5.</w:t>
      </w:r>
      <w:r>
        <w:rPr>
          <w:rFonts w:ascii="Times New Roman" w:hAnsi="Times New Roman" w:cs="Times New Roman"/>
          <w:lang w:val="en-US"/>
        </w:rPr>
        <w:t> </w:t>
      </w:r>
      <w:r>
        <w:rPr>
          <w:rFonts w:ascii="Times New Roman" w:hAnsi="Times New Roman" w:cs="Times New Roman"/>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19D20958">
      <w:pPr>
        <w:ind w:firstLine="567"/>
        <w:rPr>
          <w:rFonts w:ascii="Times New Roman" w:hAnsi="Times New Roman" w:cs="Times New Roman"/>
        </w:rPr>
      </w:pPr>
      <w:r>
        <w:rPr>
          <w:rFonts w:ascii="Times New Roman" w:hAnsi="Times New Roman" w:cs="Times New Roman"/>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w:t>
      </w:r>
    </w:p>
    <w:p w14:paraId="24C8B91C">
      <w:pPr>
        <w:ind w:firstLine="567"/>
        <w:rPr>
          <w:rFonts w:ascii="Times New Roman" w:hAnsi="Times New Roman" w:cs="Times New Roman"/>
        </w:rPr>
      </w:pPr>
    </w:p>
    <w:p w14:paraId="0058408E">
      <w:pPr>
        <w:ind w:firstLine="567"/>
        <w:rPr>
          <w:rFonts w:ascii="Times New Roman" w:hAnsi="Times New Roman" w:cs="Times New Roman"/>
        </w:rPr>
      </w:pPr>
      <w:r>
        <w:rPr>
          <w:rFonts w:ascii="Times New Roman" w:hAnsi="Times New Roman" w:cs="Times New Roman"/>
          <w:b/>
          <w:i/>
        </w:rPr>
        <w:t>2.9.4.1.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50ADBEB4">
      <w:pPr>
        <w:ind w:firstLine="567"/>
        <w:rPr>
          <w:rFonts w:ascii="Times New Roman" w:hAnsi="Times New Roman" w:cs="Times New Roman"/>
          <w:i/>
        </w:rPr>
      </w:pPr>
      <w:r>
        <w:rPr>
          <w:rFonts w:ascii="Times New Roman" w:hAnsi="Times New Roman" w:cs="Times New Roman"/>
          <w:i/>
        </w:rPr>
        <w:t>Для обучающихся старшей возрастной группы планируется:</w:t>
      </w:r>
    </w:p>
    <w:p w14:paraId="7255812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1CCFDA7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различать понятия «звук», «слог», «слово», «предложение», оперируя ими на практическом уровне;</w:t>
      </w:r>
    </w:p>
    <w:p w14:paraId="6E4E097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определять последовательность слов в предложении, звуков и слогов в словах;</w:t>
      </w:r>
    </w:p>
    <w:p w14:paraId="6B271B7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находить в предложении слова с заданным звуком, определять место звука в слове;</w:t>
      </w:r>
    </w:p>
    <w:p w14:paraId="7BFEFB0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14:paraId="5C3178CC">
      <w:pPr>
        <w:ind w:firstLine="567"/>
        <w:rPr>
          <w:rFonts w:ascii="Times New Roman" w:hAnsi="Times New Roman" w:cs="Times New Roman"/>
          <w:b/>
          <w:i/>
        </w:rPr>
      </w:pPr>
      <w:r>
        <w:rPr>
          <w:rFonts w:ascii="Times New Roman" w:hAnsi="Times New Roman" w:cs="Times New Roman"/>
          <w:b/>
          <w:i/>
        </w:rPr>
        <w:t>2.9.4.2. Для обучающихся подготовительной к школе группы предполагается обучить их:</w:t>
      </w:r>
    </w:p>
    <w:p w14:paraId="2978908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правильно артикулировать и четко дифференцировать звуки речи;</w:t>
      </w:r>
    </w:p>
    <w:p w14:paraId="2530E1B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различать понятия «звук», «слог», «слово», «предложение», «твердые-мягкие звуки», «звонкие - глухие звуки», оперируя ими на практическом уровне;</w:t>
      </w:r>
    </w:p>
    <w:p w14:paraId="7ED3503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определять и называть последовательность слов в предложении, звуков и слогов в словах;</w:t>
      </w:r>
    </w:p>
    <w:p w14:paraId="1BC74EA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производить элементарный звуковой анализ и синтез;</w:t>
      </w:r>
    </w:p>
    <w:p w14:paraId="0ED32D4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знать некоторые буквы и производить отдельные действия с ними (выкладывать некоторые слоги, слова).</w:t>
      </w:r>
    </w:p>
    <w:p w14:paraId="5514CABB">
      <w:pPr>
        <w:ind w:firstLine="567"/>
        <w:rPr>
          <w:rFonts w:ascii="Times New Roman" w:hAnsi="Times New Roman" w:cs="Times New Roman"/>
        </w:rPr>
      </w:pPr>
      <w:r>
        <w:rPr>
          <w:rFonts w:ascii="Times New Roman" w:hAnsi="Times New Roman" w:cs="Times New Roman"/>
          <w:b/>
          <w:i/>
        </w:rPr>
        <w:t>2.9.4.3. Коррекционно-развивающая работа с детьми, имеющими нарушения темпо-ритмической организации речи (заикание)</w:t>
      </w:r>
      <w:r>
        <w:rPr>
          <w:rFonts w:ascii="Times New Roman" w:hAnsi="Times New Roman" w:cs="Times New Roman"/>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5BA93AD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пользоваться самостоятельной речью с соблюдением ее темпо-ритмической организации;</w:t>
      </w:r>
    </w:p>
    <w:p w14:paraId="62202EE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грамотно формулировать простые предложения и распространять их;</w:t>
      </w:r>
    </w:p>
    <w:p w14:paraId="506D2FE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использовать в речи основные средства передачи ее содержания;</w:t>
      </w:r>
    </w:p>
    <w:p w14:paraId="02D0DAC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соблюдать мелодико-интонационную структуру речи.</w:t>
      </w:r>
    </w:p>
    <w:p w14:paraId="3DE3627B">
      <w:pPr>
        <w:ind w:firstLine="567"/>
        <w:rPr>
          <w:rFonts w:ascii="Times New Roman" w:hAnsi="Times New Roman" w:cs="Times New Roman"/>
          <w:b/>
          <w:i/>
        </w:rPr>
      </w:pPr>
      <w:r>
        <w:rPr>
          <w:rFonts w:ascii="Times New Roman" w:hAnsi="Times New Roman" w:cs="Times New Roman"/>
          <w:b/>
          <w:i/>
        </w:rPr>
        <w:t>2.9.4.4. Обучающиеся подготовительной к школе группы могут:</w:t>
      </w:r>
    </w:p>
    <w:p w14:paraId="04CD599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овладеть разными формами самостоятельной контекстной речи (рассказ, пересказ);</w:t>
      </w:r>
    </w:p>
    <w:p w14:paraId="28250C7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свободно пользоваться плавной речью различной сложности в разных ситуациях общения;</w:t>
      </w:r>
    </w:p>
    <w:p w14:paraId="0630A8A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адаптироваться к различным условиям общения;</w:t>
      </w:r>
    </w:p>
    <w:p w14:paraId="2E734A5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преодолевать индивидуальные коммуникативные затруднения.</w:t>
      </w:r>
    </w:p>
    <w:p w14:paraId="697B8DB5">
      <w:pPr>
        <w:ind w:firstLine="567"/>
        <w:rPr>
          <w:rFonts w:ascii="Times New Roman" w:hAnsi="Times New Roman" w:cs="Times New Roman"/>
        </w:rPr>
      </w:pPr>
      <w:r>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78" w:name="sub_1044"/>
      <w:r>
        <w:rPr>
          <w:rFonts w:ascii="Times New Roman" w:hAnsi="Times New Roman" w:cs="Times New Roman"/>
        </w:rPr>
        <w:t>вания и словоизменения.</w:t>
      </w:r>
    </w:p>
    <w:p w14:paraId="74F16E2A">
      <w:pPr>
        <w:ind w:firstLine="567"/>
        <w:rPr>
          <w:rFonts w:ascii="Times New Roman" w:hAnsi="Times New Roman" w:cs="Times New Roman"/>
        </w:rPr>
      </w:pPr>
    </w:p>
    <w:p w14:paraId="3DD30D9D">
      <w:pPr>
        <w:ind w:firstLine="567"/>
        <w:rPr>
          <w:rFonts w:ascii="Times New Roman" w:hAnsi="Times New Roman" w:cs="Times New Roman"/>
        </w:rPr>
      </w:pPr>
    </w:p>
    <w:bookmarkEnd w:id="78"/>
    <w:p w14:paraId="3A051727">
      <w:pPr>
        <w:ind w:firstLine="567"/>
        <w:rPr>
          <w:rFonts w:ascii="Times New Roman" w:hAnsi="Times New Roman" w:cs="Times New Roman"/>
          <w:b/>
        </w:rPr>
      </w:pPr>
      <w:bookmarkStart w:id="79" w:name="sub_1049"/>
    </w:p>
    <w:p w14:paraId="4CA1AD05">
      <w:pPr>
        <w:widowControl/>
        <w:autoSpaceDE/>
        <w:autoSpaceDN/>
        <w:adjustRightInd/>
        <w:ind w:firstLine="0"/>
        <w:jc w:val="left"/>
        <w:rPr>
          <w:rFonts w:ascii="Times New Roman" w:hAnsi="Times New Roman" w:cs="Times New Roman"/>
          <w:b/>
        </w:rPr>
      </w:pPr>
      <w:r>
        <w:rPr>
          <w:rFonts w:ascii="Times New Roman" w:hAnsi="Times New Roman" w:cs="Times New Roman"/>
          <w:b/>
        </w:rPr>
        <w:t>2.5. РАБОЧАЯ ПРОГРАММА ВОСПИТАНИЯ</w:t>
      </w:r>
    </w:p>
    <w:bookmarkEnd w:id="79"/>
    <w:p w14:paraId="21188F4B">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Pr>
          <w:rStyle w:val="17"/>
          <w:rFonts w:ascii="Times New Roman" w:hAnsi="Times New Roman" w:cs="Times New Roman"/>
          <w:color w:val="000000" w:themeColor="text1"/>
        </w:rPr>
        <w:t>Федерального закона</w:t>
      </w:r>
      <w:r>
        <w:rPr>
          <w:rFonts w:ascii="Times New Roman" w:hAnsi="Times New Roman" w:cs="Times New Roman"/>
          <w:color w:val="000000" w:themeColor="text1"/>
        </w:rPr>
        <w:t xml:space="preserve"> от 29 декабря 2012 г. № 273-ФЗ «Об образовании в Российской Федерации».</w:t>
      </w:r>
    </w:p>
    <w:p w14:paraId="20A74770">
      <w:pPr>
        <w:ind w:firstLine="567"/>
        <w:rPr>
          <w:rFonts w:ascii="Times New Roman" w:hAnsi="Times New Roman" w:cs="Times New Roman"/>
          <w:color w:val="000000" w:themeColor="text1"/>
        </w:rPr>
      </w:pPr>
      <w:r>
        <w:rPr>
          <w:rFonts w:ascii="Times New Roman" w:hAnsi="Times New Roman" w:cs="Times New Roman"/>
          <w:color w:val="000000" w:themeColor="text1"/>
        </w:rPr>
        <w:t>Работа по воспитанию, формированию и развитию личности обучающихся с ТНР в ДОО предполагает преемственность по отношению к достижению воспитательных целей начального общего образования (далее - НОО).</w:t>
      </w:r>
    </w:p>
    <w:p w14:paraId="259430EC">
      <w:pPr>
        <w:ind w:firstLine="567"/>
        <w:rPr>
          <w:rFonts w:ascii="Times New Roman" w:hAnsi="Times New Roman" w:cs="Times New Roman"/>
          <w:color w:val="000000" w:themeColor="text1"/>
        </w:rPr>
      </w:pPr>
      <w:r>
        <w:rPr>
          <w:rFonts w:ascii="Times New Roman" w:hAnsi="Times New Roman" w:cs="Times New Roman"/>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9662CF">
      <w:pPr>
        <w:ind w:firstLine="567"/>
        <w:rPr>
          <w:rFonts w:ascii="Times New Roman" w:hAnsi="Times New Roman" w:cs="Times New Roman"/>
          <w:color w:val="000000" w:themeColor="text1"/>
        </w:rPr>
      </w:pPr>
      <w:r>
        <w:rPr>
          <w:rFonts w:ascii="Times New Roman" w:hAnsi="Times New Roman" w:cs="Times New Roman"/>
          <w:color w:val="000000" w:themeColor="text1"/>
        </w:rPr>
        <w:t>В основе процесса воспитания обучающихся в ДОО лежат конституционные и национальные ценности российского общества.</w:t>
      </w:r>
    </w:p>
    <w:p w14:paraId="499CD453">
      <w:pPr>
        <w:ind w:firstLine="567"/>
        <w:rPr>
          <w:rFonts w:ascii="Times New Roman" w:hAnsi="Times New Roman" w:cs="Times New Roman"/>
          <w:color w:val="000000" w:themeColor="text1"/>
        </w:rPr>
      </w:pPr>
      <w:r>
        <w:rPr>
          <w:rFonts w:ascii="Times New Roman" w:hAnsi="Times New Roman" w:cs="Times New Roman"/>
          <w:color w:val="000000" w:themeColor="text1"/>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2CE5B72">
      <w:pPr>
        <w:ind w:firstLine="567"/>
        <w:rPr>
          <w:rFonts w:ascii="Times New Roman" w:hAnsi="Times New Roman" w:cs="Times New Roman"/>
          <w:color w:val="000000" w:themeColor="text1"/>
        </w:rPr>
      </w:pPr>
      <w:r>
        <w:rPr>
          <w:rFonts w:ascii="Times New Roman" w:hAnsi="Times New Roman" w:cs="Times New Roman"/>
          <w:color w:val="000000" w:themeColor="text1"/>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320DDB9">
      <w:pPr>
        <w:ind w:firstLine="567"/>
        <w:rPr>
          <w:rFonts w:ascii="Times New Roman" w:hAnsi="Times New Roman" w:cs="Times New Roman"/>
          <w:color w:val="000000" w:themeColor="text1"/>
        </w:rPr>
      </w:pPr>
      <w:r>
        <w:rPr>
          <w:rFonts w:ascii="Times New Roman" w:hAnsi="Times New Roman" w:cs="Times New Roman"/>
          <w:color w:val="000000" w:themeColor="text1"/>
        </w:rPr>
        <w:t>Для того чтобы эти ценности осваивались ребёнком, они должны найти свое отражение в основных направлениях воспитательной работы ДОО.</w:t>
      </w:r>
    </w:p>
    <w:p w14:paraId="11C05555">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Родины и природы лежат в основе патриотического направления воспитания.</w:t>
      </w:r>
    </w:p>
    <w:p w14:paraId="1391C318">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человека, семьи, дружбы, сотрудничества лежат в основе социального направления воспитания.</w:t>
      </w:r>
    </w:p>
    <w:p w14:paraId="3A6D5EDE">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знания лежит в основе познавательного направления воспитания.</w:t>
      </w:r>
    </w:p>
    <w:p w14:paraId="781B7884">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здоровья лежит в основе физического и оздоровительного направления воспитания.</w:t>
      </w:r>
    </w:p>
    <w:p w14:paraId="3DE3268A">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Ценность труда лежит в основе трудового направления воспитания.</w:t>
      </w:r>
    </w:p>
    <w:p w14:paraId="19B38A93">
      <w:pPr>
        <w:ind w:firstLine="567"/>
        <w:rPr>
          <w:rFonts w:ascii="Times New Roman" w:hAnsi="Times New Roman" w:cs="Times New Roman"/>
          <w:color w:val="000000" w:themeColor="text1"/>
        </w:rPr>
      </w:pPr>
      <w:r>
        <w:rPr>
          <w:rFonts w:ascii="Times New Roman" w:hAnsi="Times New Roman" w:cs="Times New Roman"/>
          <w:color w:val="000000" w:themeColor="text1"/>
        </w:rPr>
        <w:t>Ценности культуры и красоты лежат в основе этико-эстетического направления воспитания.</w:t>
      </w:r>
    </w:p>
    <w:p w14:paraId="5F142AFA">
      <w:pPr>
        <w:ind w:firstLine="567"/>
        <w:rPr>
          <w:rFonts w:ascii="Times New Roman" w:hAnsi="Times New Roman" w:cs="Times New Roman"/>
          <w:color w:val="000000" w:themeColor="text1"/>
        </w:rPr>
      </w:pPr>
      <w:r>
        <w:rPr>
          <w:rFonts w:ascii="Times New Roman" w:hAnsi="Times New Roman" w:cs="Times New Roman"/>
          <w:color w:val="000000" w:themeColor="text1"/>
        </w:rPr>
        <w:t>Реализация Программы воспитания предполагает социальное партнерство с другими организациями.</w:t>
      </w:r>
    </w:p>
    <w:p w14:paraId="4D35BEB7">
      <w:pPr>
        <w:ind w:firstLine="567"/>
        <w:rPr>
          <w:rFonts w:ascii="Times New Roman" w:hAnsi="Times New Roman" w:cs="Times New Roman"/>
          <w:color w:val="000000" w:themeColor="text1"/>
        </w:rPr>
      </w:pPr>
      <w:r>
        <w:rPr>
          <w:rFonts w:ascii="Times New Roman" w:hAnsi="Times New Roman" w:cs="Times New Roman"/>
          <w:color w:val="000000" w:themeColor="text1"/>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F3EF1EA">
      <w:pPr>
        <w:ind w:firstLine="567"/>
        <w:rPr>
          <w:rFonts w:ascii="Times New Roman" w:hAnsi="Times New Roman" w:cs="Times New Roman"/>
          <w:b/>
        </w:rPr>
      </w:pPr>
      <w:bookmarkStart w:id="80" w:name="sub_1355"/>
    </w:p>
    <w:p w14:paraId="4A239C1F">
      <w:pPr>
        <w:pStyle w:val="30"/>
        <w:ind w:left="0" w:firstLine="567"/>
        <w:rPr>
          <w:rFonts w:ascii="Times New Roman" w:hAnsi="Times New Roman" w:cs="Times New Roman"/>
          <w:b/>
        </w:rPr>
      </w:pPr>
      <w:r>
        <w:rPr>
          <w:rFonts w:ascii="Times New Roman" w:hAnsi="Times New Roman" w:cs="Times New Roman"/>
          <w:b/>
        </w:rPr>
        <w:t>1. ЦЕЛЕВОЙ РАЗДЕЛ</w:t>
      </w:r>
    </w:p>
    <w:p w14:paraId="614F70A2">
      <w:pPr>
        <w:pStyle w:val="30"/>
        <w:ind w:left="1287" w:firstLine="0"/>
        <w:rPr>
          <w:rFonts w:ascii="Times New Roman" w:hAnsi="Times New Roman" w:cs="Times New Roman"/>
          <w:b/>
        </w:rPr>
      </w:pPr>
    </w:p>
    <w:bookmarkEnd w:id="80"/>
    <w:p w14:paraId="4D06365D">
      <w:pPr>
        <w:ind w:firstLine="567"/>
        <w:rPr>
          <w:rFonts w:ascii="Times New Roman" w:hAnsi="Times New Roman" w:cs="Times New Roman"/>
          <w:b/>
        </w:rPr>
      </w:pPr>
      <w:r>
        <w:rPr>
          <w:rFonts w:ascii="Times New Roman" w:hAnsi="Times New Roman" w:cs="Times New Roman"/>
          <w:b/>
        </w:rPr>
        <w:t>1.1. Цель и задачи воспитания</w:t>
      </w:r>
    </w:p>
    <w:p w14:paraId="76DC21B9">
      <w:pPr>
        <w:ind w:firstLine="567"/>
        <w:rPr>
          <w:rFonts w:ascii="Times New Roman" w:hAnsi="Times New Roman" w:cs="Times New Roman"/>
        </w:rPr>
      </w:pPr>
      <w:r>
        <w:rPr>
          <w:rFonts w:ascii="Times New Roman" w:hAnsi="Times New Roman" w:cs="Times New Roman"/>
          <w:b/>
          <w:i/>
        </w:rPr>
        <w:t xml:space="preserve">1.1.1. Общая цель воспитания в ДОО- </w:t>
      </w:r>
      <w:r>
        <w:rPr>
          <w:rFonts w:ascii="Times New Roman" w:hAnsi="Times New Roman" w:cs="Times New Roman"/>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14:paraId="19F45B5C">
      <w:pPr>
        <w:ind w:firstLine="567"/>
        <w:rPr>
          <w:rFonts w:ascii="Times New Roman" w:hAnsi="Times New Roman" w:cs="Times New Roman"/>
        </w:rPr>
      </w:pPr>
      <w:r>
        <w:rPr>
          <w:rFonts w:ascii="Times New Roman" w:hAnsi="Times New Roman" w:cs="Times New Roman"/>
        </w:rPr>
        <w:t>1) формирование ценностного отношения к окружающему миру, другим людям, себе;</w:t>
      </w:r>
    </w:p>
    <w:p w14:paraId="1F8A857D">
      <w:pPr>
        <w:ind w:firstLine="567"/>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 </w:t>
      </w:r>
      <w:r>
        <w:rPr>
          <w:rFonts w:ascii="Times New Roman" w:hAnsi="Times New Roman" w:cs="Times New Roman"/>
        </w:rPr>
        <w:t>овладение первичными представлениями о базовых ценностях, а также выработанных обществом нормах и правилах поведения;</w:t>
      </w:r>
    </w:p>
    <w:p w14:paraId="6F66832B">
      <w:pPr>
        <w:ind w:firstLine="567"/>
        <w:rPr>
          <w:rFonts w:ascii="Times New Roman" w:hAnsi="Times New Roman" w:cs="Times New Roman"/>
        </w:rPr>
      </w:pPr>
      <w:r>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D8A63B9">
      <w:pPr>
        <w:ind w:firstLine="567"/>
        <w:rPr>
          <w:rFonts w:ascii="Times New Roman" w:hAnsi="Times New Roman" w:cs="Times New Roman"/>
          <w:b/>
          <w:i/>
        </w:rPr>
      </w:pPr>
      <w:r>
        <w:rPr>
          <w:rFonts w:ascii="Times New Roman" w:hAnsi="Times New Roman" w:cs="Times New Roman"/>
          <w:b/>
          <w:i/>
        </w:rPr>
        <w:t>1.1.2. Общие задачи воспитания в ДОО:</w:t>
      </w:r>
    </w:p>
    <w:p w14:paraId="18122F16">
      <w:pPr>
        <w:ind w:firstLine="567"/>
        <w:rPr>
          <w:rFonts w:ascii="Times New Roman" w:hAnsi="Times New Roman" w:cs="Times New Roman"/>
        </w:rPr>
      </w:pPr>
      <w:r>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1376F87D">
      <w:pPr>
        <w:ind w:firstLine="567"/>
        <w:rPr>
          <w:rFonts w:ascii="Times New Roman" w:hAnsi="Times New Roman" w:cs="Times New Roman"/>
        </w:rPr>
      </w:pPr>
      <w:r>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2778D91">
      <w:pPr>
        <w:ind w:firstLine="567"/>
        <w:rPr>
          <w:rFonts w:ascii="Times New Roman" w:hAnsi="Times New Roman" w:cs="Times New Roman"/>
        </w:rPr>
      </w:pPr>
      <w:r>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B93A69A">
      <w:pPr>
        <w:ind w:firstLine="567"/>
        <w:rPr>
          <w:rFonts w:ascii="Times New Roman" w:hAnsi="Times New Roman" w:cs="Times New Roman"/>
        </w:rPr>
      </w:pPr>
      <w:r>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77344AA">
      <w:pPr>
        <w:ind w:firstLine="567"/>
        <w:rPr>
          <w:rFonts w:ascii="Times New Roman" w:hAnsi="Times New Roman" w:cs="Times New Roman"/>
        </w:rPr>
      </w:pPr>
      <w:r>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14:paraId="4E49F8F9">
      <w:pPr>
        <w:ind w:firstLine="567"/>
        <w:rPr>
          <w:rFonts w:ascii="Times New Roman" w:hAnsi="Times New Roman" w:cs="Times New Roman"/>
        </w:rPr>
      </w:pPr>
      <w:r>
        <w:rPr>
          <w:rFonts w:ascii="Times New Roman" w:hAnsi="Times New Roman" w:cs="Times New Roman"/>
        </w:rPr>
        <w:t>Задачи воспитания соответствуют основным направлениям воспитательной работы.</w:t>
      </w:r>
    </w:p>
    <w:p w14:paraId="484DE32F">
      <w:pPr>
        <w:ind w:firstLine="567"/>
        <w:rPr>
          <w:rFonts w:ascii="Times New Roman" w:hAnsi="Times New Roman" w:cs="Times New Roman"/>
        </w:rPr>
      </w:pPr>
    </w:p>
    <w:p w14:paraId="2E40FF9F">
      <w:pPr>
        <w:ind w:firstLine="567"/>
        <w:rPr>
          <w:rFonts w:ascii="Times New Roman" w:hAnsi="Times New Roman" w:cs="Times New Roman"/>
          <w:b/>
        </w:rPr>
      </w:pPr>
      <w:r>
        <w:rPr>
          <w:rFonts w:ascii="Times New Roman" w:hAnsi="Times New Roman" w:cs="Times New Roman"/>
          <w:b/>
        </w:rPr>
        <w:t>1.2. Направления воспитания</w:t>
      </w:r>
    </w:p>
    <w:p w14:paraId="11312E60">
      <w:pPr>
        <w:ind w:firstLine="567"/>
        <w:rPr>
          <w:rFonts w:ascii="Times New Roman" w:hAnsi="Times New Roman" w:cs="Times New Roman"/>
          <w:b/>
          <w:i/>
        </w:rPr>
      </w:pPr>
      <w:r>
        <w:rPr>
          <w:rFonts w:ascii="Times New Roman" w:hAnsi="Times New Roman" w:cs="Times New Roman"/>
          <w:b/>
          <w:i/>
        </w:rPr>
        <w:t>1.2.1. Патриотическое воспитание</w:t>
      </w:r>
    </w:p>
    <w:p w14:paraId="00BDCE5E">
      <w:pPr>
        <w:ind w:firstLine="567"/>
        <w:rPr>
          <w:rFonts w:ascii="Times New Roman" w:hAnsi="Times New Roman" w:cs="Times New Roman"/>
        </w:rPr>
      </w:pPr>
      <w:r>
        <w:rPr>
          <w:rFonts w:ascii="Times New Roman" w:hAnsi="Times New Roman" w:cs="Times New Roman"/>
          <w:i/>
        </w:rPr>
        <w:t>Цель патриотического воспитания</w:t>
      </w:r>
      <w:r>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34C79B5">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C30F9D8">
      <w:pPr>
        <w:ind w:firstLine="567"/>
        <w:rPr>
          <w:rFonts w:ascii="Times New Roman" w:hAnsi="Times New Roman" w:cs="Times New Roman"/>
        </w:rPr>
      </w:pPr>
      <w:r>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13CF10E">
      <w:pPr>
        <w:ind w:firstLine="567"/>
        <w:rPr>
          <w:rFonts w:ascii="Times New Roman" w:hAnsi="Times New Roman" w:cs="Times New Roman"/>
        </w:rPr>
      </w:pPr>
      <w:r>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FE6E0A6">
      <w:pPr>
        <w:ind w:firstLine="567"/>
        <w:rPr>
          <w:rFonts w:ascii="Times New Roman" w:hAnsi="Times New Roman" w:cs="Times New Roman"/>
          <w:b/>
          <w:i/>
        </w:rPr>
      </w:pPr>
      <w:r>
        <w:rPr>
          <w:rFonts w:ascii="Times New Roman" w:hAnsi="Times New Roman" w:cs="Times New Roman"/>
          <w:b/>
          <w:i/>
        </w:rPr>
        <w:t>1.2.2. Социальное воспитание</w:t>
      </w:r>
    </w:p>
    <w:p w14:paraId="2AF03F6C">
      <w:pPr>
        <w:ind w:firstLine="567"/>
        <w:rPr>
          <w:rFonts w:ascii="Times New Roman" w:hAnsi="Times New Roman" w:cs="Times New Roman"/>
        </w:rPr>
      </w:pPr>
      <w:r>
        <w:rPr>
          <w:rFonts w:ascii="Times New Roman" w:hAnsi="Times New Roman" w:cs="Times New Roman"/>
          <w:i/>
        </w:rPr>
        <w:t>Цель социального воспитания</w:t>
      </w:r>
      <w:r>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4731DFCF">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294EBBCC">
      <w:pPr>
        <w:ind w:firstLine="567"/>
        <w:rPr>
          <w:rFonts w:ascii="Times New Roman" w:hAnsi="Times New Roman" w:cs="Times New Roman"/>
        </w:rPr>
      </w:pPr>
      <w:r>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BFAFA81">
      <w:pPr>
        <w:ind w:firstLine="567"/>
        <w:rPr>
          <w:rFonts w:ascii="Times New Roman" w:hAnsi="Times New Roman" w:cs="Times New Roman"/>
        </w:rPr>
      </w:pPr>
      <w:r>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70F440B">
      <w:pPr>
        <w:ind w:firstLine="567"/>
        <w:rPr>
          <w:rFonts w:ascii="Times New Roman" w:hAnsi="Times New Roman" w:cs="Times New Roman"/>
          <w:b/>
          <w:i/>
        </w:rPr>
      </w:pPr>
      <w:r>
        <w:rPr>
          <w:rFonts w:ascii="Times New Roman" w:hAnsi="Times New Roman" w:cs="Times New Roman"/>
          <w:b/>
          <w:i/>
        </w:rPr>
        <w:t>1.2.3. Познавательное воспитание</w:t>
      </w:r>
    </w:p>
    <w:p w14:paraId="60A107CB">
      <w:pPr>
        <w:ind w:firstLine="567"/>
        <w:rPr>
          <w:rFonts w:ascii="Times New Roman" w:hAnsi="Times New Roman" w:cs="Times New Roman"/>
        </w:rPr>
      </w:pPr>
      <w:r>
        <w:rPr>
          <w:rFonts w:ascii="Times New Roman" w:hAnsi="Times New Roman" w:cs="Times New Roman"/>
          <w:i/>
        </w:rPr>
        <w:t>Цель познавательного воспитания</w:t>
      </w:r>
      <w:r>
        <w:rPr>
          <w:rFonts w:ascii="Times New Roman" w:hAnsi="Times New Roman" w:cs="Times New Roman"/>
        </w:rPr>
        <w:t xml:space="preserve"> - формирование ценности познания.</w:t>
      </w:r>
    </w:p>
    <w:p w14:paraId="197880BD">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познание лежит в основе познавательного воспитания.</w:t>
      </w:r>
    </w:p>
    <w:p w14:paraId="119F3A3A">
      <w:pPr>
        <w:ind w:firstLine="567"/>
        <w:rPr>
          <w:rFonts w:ascii="Times New Roman" w:hAnsi="Times New Roman" w:cs="Times New Roman"/>
        </w:rPr>
      </w:pPr>
      <w:r>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28F1FCC">
      <w:pPr>
        <w:ind w:firstLine="567"/>
        <w:rPr>
          <w:rFonts w:ascii="Times New Roman" w:hAnsi="Times New Roman" w:cs="Times New Roman"/>
        </w:rPr>
      </w:pPr>
      <w:r>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07F440B">
      <w:pPr>
        <w:ind w:firstLine="567"/>
        <w:rPr>
          <w:rFonts w:ascii="Times New Roman" w:hAnsi="Times New Roman" w:cs="Times New Roman"/>
          <w:b/>
          <w:i/>
        </w:rPr>
      </w:pPr>
      <w:r>
        <w:rPr>
          <w:rFonts w:ascii="Times New Roman" w:hAnsi="Times New Roman" w:cs="Times New Roman"/>
          <w:b/>
          <w:i/>
        </w:rPr>
        <w:t>1.2.4. Физическое и оздоровительное направление воспитания</w:t>
      </w:r>
    </w:p>
    <w:p w14:paraId="1F37591D">
      <w:pPr>
        <w:ind w:firstLine="567"/>
        <w:rPr>
          <w:rFonts w:ascii="Times New Roman" w:hAnsi="Times New Roman" w:cs="Times New Roman"/>
        </w:rPr>
      </w:pPr>
      <w:r>
        <w:rPr>
          <w:rFonts w:ascii="Times New Roman" w:hAnsi="Times New Roman" w:cs="Times New Roman"/>
          <w:i/>
        </w:rPr>
        <w:t>Цель физического и оздоровительного воспитания</w:t>
      </w:r>
      <w:r>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590DA5F">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240FDA12">
      <w:pPr>
        <w:ind w:firstLine="567"/>
        <w:rPr>
          <w:rFonts w:ascii="Times New Roman" w:hAnsi="Times New Roman" w:cs="Times New Roman"/>
        </w:rPr>
      </w:pPr>
      <w:r>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4908797">
      <w:pPr>
        <w:ind w:firstLine="567"/>
        <w:rPr>
          <w:rFonts w:ascii="Times New Roman" w:hAnsi="Times New Roman" w:cs="Times New Roman"/>
          <w:b/>
          <w:i/>
        </w:rPr>
      </w:pPr>
      <w:r>
        <w:rPr>
          <w:rFonts w:ascii="Times New Roman" w:hAnsi="Times New Roman" w:cs="Times New Roman"/>
          <w:b/>
          <w:i/>
        </w:rPr>
        <w:t>1.2.5. Трудовое воспитание</w:t>
      </w:r>
    </w:p>
    <w:p w14:paraId="341F54E4">
      <w:pPr>
        <w:ind w:firstLine="567"/>
        <w:rPr>
          <w:rFonts w:ascii="Times New Roman" w:hAnsi="Times New Roman" w:cs="Times New Roman"/>
        </w:rPr>
      </w:pPr>
      <w:r>
        <w:rPr>
          <w:rFonts w:ascii="Times New Roman" w:hAnsi="Times New Roman" w:cs="Times New Roman"/>
          <w:i/>
        </w:rPr>
        <w:t>Цель трудового воспитания</w:t>
      </w:r>
      <w:r>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1A238BA5">
      <w:pPr>
        <w:ind w:firstLine="567"/>
        <w:rPr>
          <w:rFonts w:ascii="Times New Roman" w:hAnsi="Times New Roman" w:cs="Times New Roman"/>
        </w:rPr>
      </w:pPr>
      <w:r>
        <w:rPr>
          <w:rFonts w:ascii="Times New Roman" w:hAnsi="Times New Roman" w:cs="Times New Roman"/>
          <w:i/>
        </w:rPr>
        <w:t>Ценность</w:t>
      </w:r>
      <w:r>
        <w:rPr>
          <w:rFonts w:ascii="Times New Roman" w:hAnsi="Times New Roman" w:cs="Times New Roman"/>
        </w:rPr>
        <w:t xml:space="preserve"> - труд лежит в основе трудового направления воспитания.</w:t>
      </w:r>
    </w:p>
    <w:p w14:paraId="136F6DB0">
      <w:pPr>
        <w:ind w:firstLine="567"/>
        <w:rPr>
          <w:rFonts w:ascii="Times New Roman" w:hAnsi="Times New Roman" w:cs="Times New Roman"/>
        </w:rPr>
      </w:pPr>
      <w:r>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8D5CE63">
      <w:pPr>
        <w:ind w:firstLine="567"/>
        <w:rPr>
          <w:rFonts w:ascii="Times New Roman" w:hAnsi="Times New Roman" w:cs="Times New Roman"/>
          <w:b/>
          <w:i/>
        </w:rPr>
      </w:pPr>
      <w:r>
        <w:rPr>
          <w:rFonts w:ascii="Times New Roman" w:hAnsi="Times New Roman" w:cs="Times New Roman"/>
          <w:b/>
          <w:i/>
        </w:rPr>
        <w:t>1.2.6. Этико-эстетическое воспитание</w:t>
      </w:r>
    </w:p>
    <w:p w14:paraId="4BF515E1">
      <w:pPr>
        <w:ind w:firstLine="567"/>
        <w:rPr>
          <w:rFonts w:ascii="Times New Roman" w:hAnsi="Times New Roman" w:cs="Times New Roman"/>
          <w:i/>
        </w:rPr>
      </w:pPr>
      <w:r>
        <w:rPr>
          <w:rFonts w:ascii="Times New Roman" w:hAnsi="Times New Roman" w:cs="Times New Roman"/>
          <w:i/>
        </w:rPr>
        <w:t>Цель эстетического воспитания</w:t>
      </w:r>
      <w:r>
        <w:rPr>
          <w:rFonts w:ascii="Times New Roman" w:hAnsi="Times New Roman" w:cs="Times New Roman"/>
        </w:rPr>
        <w:t xml:space="preserve"> - способствовать становлению у ребёнка ценностного отношения к красоте.</w:t>
      </w:r>
    </w:p>
    <w:p w14:paraId="4143C8C1">
      <w:pPr>
        <w:ind w:firstLine="567"/>
        <w:rPr>
          <w:rFonts w:ascii="Times New Roman" w:hAnsi="Times New Roman" w:cs="Times New Roman"/>
        </w:rPr>
      </w:pPr>
      <w:r>
        <w:rPr>
          <w:rFonts w:ascii="Times New Roman" w:hAnsi="Times New Roman" w:cs="Times New Roman"/>
          <w:i/>
        </w:rPr>
        <w:t>Ценности</w:t>
      </w:r>
      <w:r>
        <w:rPr>
          <w:rFonts w:ascii="Times New Roman" w:hAnsi="Times New Roman" w:cs="Times New Roman"/>
        </w:rPr>
        <w:t xml:space="preserve"> - культура, красота, лежат в основе эстетического направления воспитания.</w:t>
      </w:r>
    </w:p>
    <w:p w14:paraId="0C625E89">
      <w:pPr>
        <w:ind w:firstLine="567"/>
        <w:rPr>
          <w:rFonts w:ascii="Times New Roman" w:hAnsi="Times New Roman" w:cs="Times New Roman"/>
        </w:rPr>
      </w:pPr>
      <w:r>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C6A1D36">
      <w:pPr>
        <w:ind w:firstLine="0"/>
        <w:rPr>
          <w:rFonts w:ascii="Times New Roman" w:hAnsi="Times New Roman" w:cs="Times New Roman"/>
        </w:rPr>
      </w:pPr>
    </w:p>
    <w:p w14:paraId="7B00D504">
      <w:pPr>
        <w:ind w:firstLine="567"/>
        <w:rPr>
          <w:rFonts w:ascii="Times New Roman" w:hAnsi="Times New Roman" w:cs="Times New Roman"/>
          <w:b/>
        </w:rPr>
      </w:pPr>
      <w:r>
        <w:rPr>
          <w:rFonts w:ascii="Times New Roman" w:hAnsi="Times New Roman" w:cs="Times New Roman"/>
          <w:b/>
        </w:rPr>
        <w:t>1.3. Принципы воспитания</w:t>
      </w:r>
    </w:p>
    <w:p w14:paraId="0FEF3EC3">
      <w:pPr>
        <w:ind w:firstLine="567"/>
        <w:rPr>
          <w:rFonts w:ascii="Times New Roman" w:hAnsi="Times New Roman" w:cs="Times New Roman"/>
        </w:rPr>
      </w:pPr>
      <w:r>
        <w:rPr>
          <w:rFonts w:ascii="Times New Roman" w:hAnsi="Times New Roman" w:cs="Times New Roman"/>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rPr>
        <w:t>следующие принципы</w:t>
      </w:r>
      <w:r>
        <w:rPr>
          <w:rFonts w:ascii="Times New Roman" w:hAnsi="Times New Roman" w:cs="Times New Roman"/>
        </w:rPr>
        <w:t>:</w:t>
      </w:r>
    </w:p>
    <w:p w14:paraId="66D9A10B">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гуманизма</w:t>
      </w:r>
      <w:r>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34E23E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ценностного единства и совместности</w:t>
      </w:r>
      <w:r>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9BE35AA">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общего культурного образования</w:t>
      </w:r>
      <w:r>
        <w:rPr>
          <w:rFonts w:ascii="Times New Roman" w:hAnsi="Times New Roman" w:cs="Times New Roman"/>
        </w:rPr>
        <w:t>: воспитание основывается на культуре и традициях России, включая культурные особенности региона;</w:t>
      </w:r>
    </w:p>
    <w:p w14:paraId="0494F3F4">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следования нравственному примеру</w:t>
      </w:r>
      <w:r>
        <w:rPr>
          <w:rFonts w:ascii="Times New Roman" w:hAnsi="Times New Roman" w:cs="Times New Roman"/>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A5B6D9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принципы безопасной жизнедеятельности</w:t>
      </w:r>
      <w:r>
        <w:rPr>
          <w:rFonts w:ascii="Times New Roman" w:hAnsi="Times New Roman" w:cs="Times New Roman"/>
        </w:rPr>
        <w:t>: защищенность важных интересов личности от внутренних и внешних угроз, воспитание через призму безопасности и безопасного поведения;</w:t>
      </w:r>
    </w:p>
    <w:p w14:paraId="44ACBF6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совместной деятельности ребенка и педагогического работника</w:t>
      </w:r>
      <w:r>
        <w:rPr>
          <w:rFonts w:ascii="Times New Roman" w:hAnsi="Times New Roman"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62F29AA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b/>
          <w:i/>
        </w:rPr>
        <w:t>принцип инклюзивности</w:t>
      </w:r>
      <w:r>
        <w:rPr>
          <w:rFonts w:ascii="Times New Roman" w:hAnsi="Times New Roman" w:cs="Times New Roman"/>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2042D9C">
      <w:pPr>
        <w:ind w:firstLine="567"/>
        <w:rPr>
          <w:rFonts w:ascii="Times New Roman" w:hAnsi="Times New Roman" w:cs="Times New Roman"/>
        </w:rPr>
      </w:pPr>
      <w:r>
        <w:rPr>
          <w:rFonts w:ascii="Times New Roman" w:hAnsi="Times New Roman" w:cs="Times New Roman"/>
        </w:rPr>
        <w:t>Принципы реализуются в укладе ДОО, включающем воспитывающие среды, общности, культурные практики, совместную деятельность и события.</w:t>
      </w:r>
    </w:p>
    <w:p w14:paraId="5254EF63">
      <w:pPr>
        <w:ind w:firstLine="567"/>
        <w:rPr>
          <w:rFonts w:ascii="Times New Roman" w:hAnsi="Times New Roman" w:cs="Times New Roman"/>
        </w:rPr>
      </w:pPr>
      <w:r>
        <w:rPr>
          <w:rFonts w:ascii="Times New Roman" w:hAnsi="Times New Roman" w:cs="Times New Roman"/>
        </w:rPr>
        <w:t>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14:paraId="7DD1B186">
      <w:pPr>
        <w:ind w:firstLine="567"/>
        <w:rPr>
          <w:rFonts w:ascii="Times New Roman" w:hAnsi="Times New Roman" w:cs="Times New Roman"/>
        </w:rPr>
      </w:pPr>
      <w:r>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14:paraId="3801271D">
      <w:pPr>
        <w:ind w:firstLine="567"/>
        <w:rPr>
          <w:rFonts w:ascii="Times New Roman" w:hAnsi="Times New Roman" w:cs="Times New Roman"/>
        </w:rPr>
      </w:pPr>
      <w:r>
        <w:rPr>
          <w:rFonts w:ascii="Times New Roman" w:hAnsi="Times New Roman" w:cs="Times New Roman"/>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14:paraId="3B337DBF">
      <w:pPr>
        <w:ind w:firstLine="567"/>
        <w:rPr>
          <w:rFonts w:ascii="Times New Roman" w:hAnsi="Times New Roman" w:cs="Times New Roman"/>
        </w:rPr>
      </w:pPr>
    </w:p>
    <w:p w14:paraId="3D0B0795">
      <w:pPr>
        <w:ind w:firstLine="567"/>
        <w:rPr>
          <w:rFonts w:ascii="Times New Roman" w:hAnsi="Times New Roman" w:cs="Times New Roman"/>
        </w:rPr>
      </w:pPr>
    </w:p>
    <w:p w14:paraId="329012CD">
      <w:pPr>
        <w:ind w:firstLine="567"/>
        <w:rPr>
          <w:rFonts w:ascii="Times New Roman" w:hAnsi="Times New Roman" w:cs="Times New Roman"/>
          <w:b/>
        </w:rPr>
      </w:pPr>
      <w:r>
        <w:rPr>
          <w:rFonts w:ascii="Times New Roman" w:hAnsi="Times New Roman" w:cs="Times New Roman"/>
          <w:b/>
        </w:rPr>
        <w:t>1.4. Целевые ориентиры воспитания</w:t>
      </w:r>
    </w:p>
    <w:p w14:paraId="1701200E">
      <w:pPr>
        <w:ind w:firstLine="567"/>
        <w:rPr>
          <w:rFonts w:ascii="Times New Roman" w:hAnsi="Times New Roman" w:cs="Times New Roman"/>
        </w:rPr>
      </w:pPr>
      <w:r>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14:paraId="1E494A1F">
      <w:pPr>
        <w:ind w:firstLine="567"/>
        <w:rPr>
          <w:rFonts w:ascii="Times New Roman" w:hAnsi="Times New Roman" w:cs="Times New Roman"/>
          <w:color w:val="000000" w:themeColor="text1"/>
        </w:rPr>
      </w:pPr>
      <w:r>
        <w:rPr>
          <w:rFonts w:ascii="Times New Roman" w:hAnsi="Times New Roman" w:cs="Times New Roman"/>
          <w:color w:val="000000" w:themeColor="text1"/>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3F9BB84">
      <w:pPr>
        <w:ind w:firstLine="567"/>
        <w:rPr>
          <w:rFonts w:ascii="Times New Roman" w:hAnsi="Times New Roman" w:cs="Times New Roman"/>
        </w:rPr>
      </w:pPr>
      <w:r>
        <w:rPr>
          <w:rFonts w:ascii="Times New Roman" w:hAnsi="Times New Roman" w:cs="Times New Roman"/>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73E034BB">
      <w:pPr>
        <w:ind w:firstLine="0"/>
        <w:rPr>
          <w:rFonts w:ascii="Times New Roman" w:hAnsi="Times New Roman" w:cs="Times New Roman"/>
        </w:rPr>
      </w:pPr>
    </w:p>
    <w:p w14:paraId="3CB05997">
      <w:pPr>
        <w:ind w:firstLine="0"/>
        <w:rPr>
          <w:rFonts w:ascii="Times New Roman" w:hAnsi="Times New Roman" w:cs="Times New Roman"/>
        </w:rPr>
      </w:pPr>
    </w:p>
    <w:p w14:paraId="48BCC76B">
      <w:pPr>
        <w:ind w:firstLine="0"/>
        <w:rPr>
          <w:rFonts w:ascii="Times New Roman" w:hAnsi="Times New Roman" w:cs="Times New Roman"/>
        </w:rPr>
      </w:pPr>
    </w:p>
    <w:p w14:paraId="5A70909D">
      <w:pPr>
        <w:ind w:firstLine="0"/>
        <w:rPr>
          <w:rFonts w:ascii="Times New Roman" w:hAnsi="Times New Roman" w:cs="Times New Roman"/>
        </w:rPr>
      </w:pPr>
    </w:p>
    <w:p w14:paraId="66AD30C1">
      <w:pPr>
        <w:ind w:firstLine="0"/>
        <w:rPr>
          <w:rFonts w:ascii="Times New Roman" w:hAnsi="Times New Roman" w:cs="Times New Roman"/>
        </w:rPr>
      </w:pPr>
    </w:p>
    <w:p w14:paraId="5D4E0B68">
      <w:pPr>
        <w:ind w:firstLine="0"/>
        <w:rPr>
          <w:rFonts w:ascii="Times New Roman" w:hAnsi="Times New Roman" w:cs="Times New Roman"/>
        </w:rPr>
      </w:pPr>
    </w:p>
    <w:p w14:paraId="37A9A1CE">
      <w:pPr>
        <w:ind w:firstLine="567"/>
        <w:rPr>
          <w:rFonts w:ascii="Times New Roman" w:hAnsi="Times New Roman" w:cs="Times New Roman"/>
        </w:rPr>
      </w:pPr>
    </w:p>
    <w:p w14:paraId="6897E627">
      <w:pPr>
        <w:ind w:firstLine="0"/>
        <w:rPr>
          <w:rFonts w:ascii="Times New Roman" w:hAnsi="Times New Roman" w:cs="Times New Roman"/>
          <w:b/>
          <w:i/>
        </w:rPr>
      </w:pPr>
      <w:r>
        <w:rPr>
          <w:rFonts w:ascii="Times New Roman" w:hAnsi="Times New Roman" w:cs="Times New Roman"/>
          <w:b/>
          <w:i/>
        </w:rPr>
        <w:t>1.4.1. Целевые ориентиры воспитательной работы для обучающихся с ТНР дошкольного возраста (до 8 лет).                                                                                            Таблица</w:t>
      </w:r>
    </w:p>
    <w:p w14:paraId="690F40D7">
      <w:pPr>
        <w:ind w:firstLine="567"/>
        <w:jc w:val="right"/>
        <w:rPr>
          <w:rFonts w:ascii="Times New Roman" w:hAnsi="Times New Roman" w:cs="Times New Roman"/>
          <w:b/>
          <w:i/>
        </w:rPr>
      </w:pPr>
      <w:r>
        <w:rPr>
          <w:rFonts w:ascii="Times New Roman" w:hAnsi="Times New Roman" w:cs="Times New Roman"/>
          <w:b/>
          <w:i/>
        </w:rPr>
        <w:t>Портрет ребенка с ТНР дошкольного возраста (к 8-ми годам)</w:t>
      </w:r>
    </w:p>
    <w:p w14:paraId="439AC49B">
      <w:pPr>
        <w:ind w:firstLine="567"/>
        <w:rPr>
          <w:rFonts w:ascii="Times New Roman" w:hAnsi="Times New Roman" w:cs="Times New Roman"/>
        </w:rPr>
      </w:pPr>
    </w:p>
    <w:tbl>
      <w:tblPr>
        <w:tblStyle w:val="5"/>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2126"/>
        <w:gridCol w:w="2268"/>
        <w:gridCol w:w="4791"/>
      </w:tblGrid>
      <w:tr w14:paraId="07B6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shd w:val="clear" w:color="auto" w:fill="D8D8D8" w:themeFill="background1" w:themeFillShade="D9"/>
          </w:tcPr>
          <w:p w14:paraId="295A0711">
            <w:pPr>
              <w:pStyle w:val="20"/>
              <w:jc w:val="center"/>
              <w:rPr>
                <w:rFonts w:ascii="Times New Roman" w:hAnsi="Times New Roman" w:cs="Times New Roman"/>
                <w:b/>
              </w:rPr>
            </w:pPr>
            <w:r>
              <w:rPr>
                <w:rFonts w:ascii="Times New Roman" w:hAnsi="Times New Roman" w:cs="Times New Roman"/>
                <w:b/>
              </w:rPr>
              <w:t>№ п/п</w:t>
            </w:r>
          </w:p>
        </w:tc>
        <w:tc>
          <w:tcPr>
            <w:tcW w:w="2126" w:type="dxa"/>
            <w:tcBorders>
              <w:top w:val="single" w:color="auto" w:sz="4" w:space="0"/>
              <w:bottom w:val="single" w:color="auto" w:sz="4" w:space="0"/>
              <w:right w:val="single" w:color="auto" w:sz="4" w:space="0"/>
            </w:tcBorders>
            <w:shd w:val="clear" w:color="auto" w:fill="D8D8D8" w:themeFill="background1" w:themeFillShade="D9"/>
          </w:tcPr>
          <w:p w14:paraId="5D70C87A">
            <w:pPr>
              <w:pStyle w:val="20"/>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0D1E3796">
            <w:pPr>
              <w:pStyle w:val="20"/>
              <w:jc w:val="center"/>
              <w:rPr>
                <w:rFonts w:ascii="Times New Roman" w:hAnsi="Times New Roman" w:cs="Times New Roman"/>
                <w:b/>
              </w:rPr>
            </w:pPr>
            <w:r>
              <w:rPr>
                <w:rFonts w:ascii="Times New Roman" w:hAnsi="Times New Roman" w:cs="Times New Roman"/>
                <w:b/>
              </w:rPr>
              <w:t>Ценности</w:t>
            </w:r>
          </w:p>
        </w:tc>
        <w:tc>
          <w:tcPr>
            <w:tcW w:w="4791" w:type="dxa"/>
            <w:tcBorders>
              <w:top w:val="single" w:color="auto" w:sz="4" w:space="0"/>
              <w:left w:val="single" w:color="auto" w:sz="4" w:space="0"/>
              <w:bottom w:val="single" w:color="auto" w:sz="4" w:space="0"/>
            </w:tcBorders>
            <w:shd w:val="clear" w:color="auto" w:fill="D8D8D8" w:themeFill="background1" w:themeFillShade="D9"/>
          </w:tcPr>
          <w:p w14:paraId="490C8C63">
            <w:pPr>
              <w:pStyle w:val="20"/>
              <w:ind w:firstLine="567"/>
              <w:jc w:val="center"/>
              <w:rPr>
                <w:rFonts w:ascii="Times New Roman" w:hAnsi="Times New Roman" w:cs="Times New Roman"/>
                <w:b/>
              </w:rPr>
            </w:pPr>
            <w:r>
              <w:rPr>
                <w:rFonts w:ascii="Times New Roman" w:hAnsi="Times New Roman" w:cs="Times New Roman"/>
                <w:b/>
              </w:rPr>
              <w:t>Показатели</w:t>
            </w:r>
          </w:p>
        </w:tc>
      </w:tr>
      <w:tr w14:paraId="6E116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71165EA8">
            <w:pPr>
              <w:pStyle w:val="20"/>
              <w:jc w:val="center"/>
              <w:rPr>
                <w:rFonts w:ascii="Times New Roman" w:hAnsi="Times New Roman" w:cs="Times New Roman"/>
                <w:b/>
              </w:rPr>
            </w:pPr>
            <w:r>
              <w:rPr>
                <w:rFonts w:ascii="Times New Roman" w:hAnsi="Times New Roman" w:cs="Times New Roman"/>
                <w:b/>
              </w:rPr>
              <w:t>1</w:t>
            </w:r>
          </w:p>
        </w:tc>
        <w:tc>
          <w:tcPr>
            <w:tcW w:w="2126" w:type="dxa"/>
            <w:tcBorders>
              <w:top w:val="single" w:color="auto" w:sz="4" w:space="0"/>
              <w:bottom w:val="single" w:color="auto" w:sz="4" w:space="0"/>
              <w:right w:val="single" w:color="auto" w:sz="4" w:space="0"/>
            </w:tcBorders>
          </w:tcPr>
          <w:p w14:paraId="0FB16392">
            <w:pPr>
              <w:pStyle w:val="20"/>
              <w:rPr>
                <w:rFonts w:ascii="Times New Roman" w:hAnsi="Times New Roman" w:cs="Times New Roman"/>
                <w:b/>
              </w:rPr>
            </w:pPr>
            <w:r>
              <w:rPr>
                <w:rFonts w:ascii="Times New Roman" w:hAnsi="Times New Roman" w:cs="Times New Roman"/>
                <w:b/>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71C9BDB5">
            <w:pPr>
              <w:pStyle w:val="20"/>
              <w:rPr>
                <w:rFonts w:ascii="Times New Roman" w:hAnsi="Times New Roman" w:cs="Times New Roman"/>
              </w:rPr>
            </w:pPr>
            <w:r>
              <w:rPr>
                <w:rFonts w:ascii="Times New Roman" w:hAnsi="Times New Roman" w:cs="Times New Roman"/>
              </w:rPr>
              <w:t>Родина, природа</w:t>
            </w:r>
          </w:p>
        </w:tc>
        <w:tc>
          <w:tcPr>
            <w:tcW w:w="4791" w:type="dxa"/>
            <w:tcBorders>
              <w:top w:val="single" w:color="auto" w:sz="4" w:space="0"/>
              <w:left w:val="single" w:color="auto" w:sz="4" w:space="0"/>
              <w:bottom w:val="single" w:color="auto" w:sz="4" w:space="0"/>
            </w:tcBorders>
          </w:tcPr>
          <w:p w14:paraId="6CE74681">
            <w:pPr>
              <w:pStyle w:val="20"/>
              <w:ind w:firstLine="409"/>
              <w:rPr>
                <w:rFonts w:ascii="Times New Roman" w:hAnsi="Times New Roman" w:cs="Times New Roman"/>
              </w:rPr>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14:paraId="3D01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C00C6DD">
            <w:pPr>
              <w:pStyle w:val="20"/>
              <w:jc w:val="center"/>
              <w:rPr>
                <w:rFonts w:ascii="Times New Roman" w:hAnsi="Times New Roman" w:cs="Times New Roman"/>
                <w:b/>
              </w:rPr>
            </w:pPr>
            <w:r>
              <w:rPr>
                <w:rFonts w:ascii="Times New Roman" w:hAnsi="Times New Roman" w:cs="Times New Roman"/>
                <w:b/>
              </w:rPr>
              <w:t>2</w:t>
            </w:r>
          </w:p>
        </w:tc>
        <w:tc>
          <w:tcPr>
            <w:tcW w:w="2126" w:type="dxa"/>
            <w:tcBorders>
              <w:top w:val="single" w:color="auto" w:sz="4" w:space="0"/>
              <w:bottom w:val="single" w:color="auto" w:sz="4" w:space="0"/>
              <w:right w:val="single" w:color="auto" w:sz="4" w:space="0"/>
            </w:tcBorders>
          </w:tcPr>
          <w:p w14:paraId="365AE40C">
            <w:pPr>
              <w:pStyle w:val="20"/>
              <w:rPr>
                <w:rFonts w:ascii="Times New Roman" w:hAnsi="Times New Roman" w:cs="Times New Roman"/>
                <w:b/>
              </w:rPr>
            </w:pPr>
            <w:r>
              <w:rPr>
                <w:rFonts w:ascii="Times New Roman" w:hAnsi="Times New Roman" w:cs="Times New Roman"/>
                <w:b/>
              </w:rPr>
              <w:t>Социальное</w:t>
            </w:r>
          </w:p>
        </w:tc>
        <w:tc>
          <w:tcPr>
            <w:tcW w:w="2268" w:type="dxa"/>
            <w:tcBorders>
              <w:top w:val="single" w:color="auto" w:sz="4" w:space="0"/>
              <w:left w:val="single" w:color="auto" w:sz="4" w:space="0"/>
              <w:bottom w:val="single" w:color="auto" w:sz="4" w:space="0"/>
              <w:right w:val="single" w:color="auto" w:sz="4" w:space="0"/>
            </w:tcBorders>
          </w:tcPr>
          <w:p w14:paraId="7852C672">
            <w:pPr>
              <w:pStyle w:val="20"/>
              <w:rPr>
                <w:rFonts w:ascii="Times New Roman" w:hAnsi="Times New Roman" w:cs="Times New Roman"/>
              </w:rPr>
            </w:pPr>
            <w:r>
              <w:rPr>
                <w:rFonts w:ascii="Times New Roman" w:hAnsi="Times New Roman" w:cs="Times New Roman"/>
              </w:rPr>
              <w:t xml:space="preserve">Человек, </w:t>
            </w:r>
          </w:p>
          <w:p w14:paraId="04423082">
            <w:pPr>
              <w:pStyle w:val="20"/>
              <w:rPr>
                <w:rFonts w:ascii="Times New Roman" w:hAnsi="Times New Roman" w:cs="Times New Roman"/>
              </w:rPr>
            </w:pPr>
            <w:r>
              <w:rPr>
                <w:rFonts w:ascii="Times New Roman" w:hAnsi="Times New Roman" w:cs="Times New Roman"/>
              </w:rPr>
              <w:t>семья,</w:t>
            </w:r>
          </w:p>
          <w:p w14:paraId="075E4F8E">
            <w:pPr>
              <w:pStyle w:val="20"/>
              <w:rPr>
                <w:rFonts w:ascii="Times New Roman" w:hAnsi="Times New Roman" w:cs="Times New Roman"/>
              </w:rPr>
            </w:pPr>
            <w:r>
              <w:rPr>
                <w:rFonts w:ascii="Times New Roman" w:hAnsi="Times New Roman" w:cs="Times New Roman"/>
              </w:rPr>
              <w:t>дружба,</w:t>
            </w:r>
          </w:p>
          <w:p w14:paraId="1A79337F">
            <w:pPr>
              <w:pStyle w:val="20"/>
              <w:rPr>
                <w:rFonts w:ascii="Times New Roman" w:hAnsi="Times New Roman" w:cs="Times New Roman"/>
              </w:rPr>
            </w:pPr>
            <w:r>
              <w:rPr>
                <w:rFonts w:ascii="Times New Roman" w:hAnsi="Times New Roman" w:cs="Times New Roman"/>
              </w:rPr>
              <w:t>сотрудничество</w:t>
            </w:r>
          </w:p>
        </w:tc>
        <w:tc>
          <w:tcPr>
            <w:tcW w:w="4791" w:type="dxa"/>
            <w:tcBorders>
              <w:top w:val="single" w:color="auto" w:sz="4" w:space="0"/>
              <w:left w:val="single" w:color="auto" w:sz="4" w:space="0"/>
              <w:bottom w:val="single" w:color="auto" w:sz="4" w:space="0"/>
            </w:tcBorders>
          </w:tcPr>
          <w:p w14:paraId="2C7710F7">
            <w:pPr>
              <w:pStyle w:val="20"/>
              <w:ind w:firstLine="409"/>
              <w:rPr>
                <w:rFonts w:ascii="Times New Roman" w:hAnsi="Times New Roman" w:cs="Times New Roman"/>
              </w:rPr>
            </w:pPr>
            <w:r>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14:paraId="7C3EE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54218B1E">
            <w:pPr>
              <w:pStyle w:val="20"/>
              <w:jc w:val="center"/>
              <w:rPr>
                <w:rFonts w:ascii="Times New Roman" w:hAnsi="Times New Roman" w:cs="Times New Roman"/>
                <w:b/>
              </w:rPr>
            </w:pPr>
            <w:r>
              <w:rPr>
                <w:rFonts w:ascii="Times New Roman" w:hAnsi="Times New Roman" w:cs="Times New Roman"/>
                <w:b/>
              </w:rPr>
              <w:t>3</w:t>
            </w:r>
          </w:p>
        </w:tc>
        <w:tc>
          <w:tcPr>
            <w:tcW w:w="2126" w:type="dxa"/>
            <w:tcBorders>
              <w:top w:val="single" w:color="auto" w:sz="4" w:space="0"/>
              <w:bottom w:val="single" w:color="auto" w:sz="4" w:space="0"/>
              <w:right w:val="single" w:color="auto" w:sz="4" w:space="0"/>
            </w:tcBorders>
          </w:tcPr>
          <w:p w14:paraId="32B82510">
            <w:pPr>
              <w:pStyle w:val="20"/>
              <w:rPr>
                <w:rFonts w:ascii="Times New Roman" w:hAnsi="Times New Roman" w:cs="Times New Roman"/>
                <w:b/>
              </w:rPr>
            </w:pPr>
            <w:r>
              <w:rPr>
                <w:rFonts w:ascii="Times New Roman" w:hAnsi="Times New Roman" w:cs="Times New Roman"/>
                <w:b/>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6BAA77C4">
            <w:pPr>
              <w:pStyle w:val="20"/>
              <w:rPr>
                <w:rFonts w:ascii="Times New Roman" w:hAnsi="Times New Roman" w:cs="Times New Roman"/>
              </w:rPr>
            </w:pPr>
            <w:r>
              <w:rPr>
                <w:rFonts w:ascii="Times New Roman" w:hAnsi="Times New Roman" w:cs="Times New Roman"/>
              </w:rPr>
              <w:t>Знания</w:t>
            </w:r>
          </w:p>
        </w:tc>
        <w:tc>
          <w:tcPr>
            <w:tcW w:w="4791" w:type="dxa"/>
            <w:tcBorders>
              <w:top w:val="single" w:color="auto" w:sz="4" w:space="0"/>
              <w:left w:val="single" w:color="auto" w:sz="4" w:space="0"/>
              <w:bottom w:val="single" w:color="auto" w:sz="4" w:space="0"/>
            </w:tcBorders>
          </w:tcPr>
          <w:p w14:paraId="1C3D94B2">
            <w:pPr>
              <w:pStyle w:val="20"/>
              <w:ind w:firstLine="409"/>
              <w:rPr>
                <w:rFonts w:ascii="Times New Roman" w:hAnsi="Times New Roman" w:cs="Times New Roman"/>
              </w:rPr>
            </w:pPr>
            <w:r>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14:paraId="48C60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11899B9">
            <w:pPr>
              <w:pStyle w:val="20"/>
              <w:jc w:val="center"/>
              <w:rPr>
                <w:rFonts w:ascii="Times New Roman" w:hAnsi="Times New Roman" w:cs="Times New Roman"/>
                <w:b/>
              </w:rPr>
            </w:pPr>
            <w:r>
              <w:rPr>
                <w:rFonts w:ascii="Times New Roman" w:hAnsi="Times New Roman" w:cs="Times New Roman"/>
                <w:b/>
              </w:rPr>
              <w:t>4</w:t>
            </w:r>
          </w:p>
        </w:tc>
        <w:tc>
          <w:tcPr>
            <w:tcW w:w="2126" w:type="dxa"/>
            <w:tcBorders>
              <w:top w:val="single" w:color="auto" w:sz="4" w:space="0"/>
              <w:bottom w:val="single" w:color="auto" w:sz="4" w:space="0"/>
              <w:right w:val="single" w:color="auto" w:sz="4" w:space="0"/>
            </w:tcBorders>
          </w:tcPr>
          <w:p w14:paraId="18519F65">
            <w:pPr>
              <w:pStyle w:val="20"/>
              <w:rPr>
                <w:rFonts w:ascii="Times New Roman" w:hAnsi="Times New Roman" w:cs="Times New Roman"/>
                <w:b/>
              </w:rPr>
            </w:pPr>
            <w:r>
              <w:rPr>
                <w:rFonts w:ascii="Times New Roman" w:hAnsi="Times New Roman" w:cs="Times New Roman"/>
                <w:b/>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21902232">
            <w:pPr>
              <w:pStyle w:val="20"/>
              <w:rPr>
                <w:rFonts w:ascii="Times New Roman" w:hAnsi="Times New Roman" w:cs="Times New Roman"/>
              </w:rPr>
            </w:pPr>
            <w:r>
              <w:rPr>
                <w:rFonts w:ascii="Times New Roman" w:hAnsi="Times New Roman" w:cs="Times New Roman"/>
              </w:rPr>
              <w:t>Здоровье</w:t>
            </w:r>
          </w:p>
        </w:tc>
        <w:tc>
          <w:tcPr>
            <w:tcW w:w="4791" w:type="dxa"/>
            <w:tcBorders>
              <w:top w:val="single" w:color="auto" w:sz="4" w:space="0"/>
              <w:left w:val="single" w:color="auto" w:sz="4" w:space="0"/>
              <w:bottom w:val="single" w:color="auto" w:sz="4" w:space="0"/>
            </w:tcBorders>
          </w:tcPr>
          <w:p w14:paraId="23E28BA2">
            <w:pPr>
              <w:pStyle w:val="20"/>
              <w:ind w:firstLine="409"/>
              <w:rPr>
                <w:rFonts w:ascii="Times New Roman" w:hAnsi="Times New Roman" w:cs="Times New Roman"/>
              </w:rPr>
            </w:pPr>
            <w:r>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14:paraId="3400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B27CDC4">
            <w:pPr>
              <w:pStyle w:val="20"/>
              <w:jc w:val="center"/>
              <w:rPr>
                <w:rFonts w:ascii="Times New Roman" w:hAnsi="Times New Roman" w:cs="Times New Roman"/>
                <w:b/>
              </w:rPr>
            </w:pPr>
            <w:r>
              <w:rPr>
                <w:rFonts w:ascii="Times New Roman" w:hAnsi="Times New Roman" w:cs="Times New Roman"/>
                <w:b/>
              </w:rPr>
              <w:t>5</w:t>
            </w:r>
          </w:p>
        </w:tc>
        <w:tc>
          <w:tcPr>
            <w:tcW w:w="2126" w:type="dxa"/>
            <w:tcBorders>
              <w:top w:val="single" w:color="auto" w:sz="4" w:space="0"/>
              <w:bottom w:val="single" w:color="auto" w:sz="4" w:space="0"/>
              <w:right w:val="single" w:color="auto" w:sz="4" w:space="0"/>
            </w:tcBorders>
          </w:tcPr>
          <w:p w14:paraId="0C94FCAE">
            <w:pPr>
              <w:pStyle w:val="20"/>
              <w:rPr>
                <w:rFonts w:ascii="Times New Roman" w:hAnsi="Times New Roman" w:cs="Times New Roman"/>
                <w:b/>
              </w:rPr>
            </w:pPr>
            <w:r>
              <w:rPr>
                <w:rFonts w:ascii="Times New Roman" w:hAnsi="Times New Roman" w:cs="Times New Roman"/>
                <w:b/>
              </w:rPr>
              <w:t>Трудовое</w:t>
            </w:r>
          </w:p>
        </w:tc>
        <w:tc>
          <w:tcPr>
            <w:tcW w:w="2268" w:type="dxa"/>
            <w:tcBorders>
              <w:top w:val="single" w:color="auto" w:sz="4" w:space="0"/>
              <w:left w:val="single" w:color="auto" w:sz="4" w:space="0"/>
              <w:bottom w:val="single" w:color="auto" w:sz="4" w:space="0"/>
              <w:right w:val="single" w:color="auto" w:sz="4" w:space="0"/>
            </w:tcBorders>
          </w:tcPr>
          <w:p w14:paraId="1E6C4584">
            <w:pPr>
              <w:pStyle w:val="20"/>
              <w:rPr>
                <w:rFonts w:ascii="Times New Roman" w:hAnsi="Times New Roman" w:cs="Times New Roman"/>
              </w:rPr>
            </w:pPr>
            <w:r>
              <w:rPr>
                <w:rFonts w:ascii="Times New Roman" w:hAnsi="Times New Roman" w:cs="Times New Roman"/>
              </w:rPr>
              <w:t>Труд</w:t>
            </w:r>
          </w:p>
        </w:tc>
        <w:tc>
          <w:tcPr>
            <w:tcW w:w="4791" w:type="dxa"/>
            <w:tcBorders>
              <w:top w:val="single" w:color="auto" w:sz="4" w:space="0"/>
              <w:left w:val="single" w:color="auto" w:sz="4" w:space="0"/>
              <w:bottom w:val="single" w:color="auto" w:sz="4" w:space="0"/>
            </w:tcBorders>
          </w:tcPr>
          <w:p w14:paraId="3FCC04F0">
            <w:pPr>
              <w:pStyle w:val="20"/>
              <w:ind w:firstLine="409"/>
              <w:rPr>
                <w:rFonts w:ascii="Times New Roman" w:hAnsi="Times New Roman" w:cs="Times New Roman"/>
              </w:rPr>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14:paraId="24619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16B8DA3">
            <w:pPr>
              <w:pStyle w:val="20"/>
              <w:jc w:val="center"/>
              <w:rPr>
                <w:rFonts w:ascii="Times New Roman" w:hAnsi="Times New Roman" w:cs="Times New Roman"/>
                <w:b/>
              </w:rPr>
            </w:pPr>
            <w:r>
              <w:rPr>
                <w:rFonts w:ascii="Times New Roman" w:hAnsi="Times New Roman" w:cs="Times New Roman"/>
                <w:b/>
              </w:rPr>
              <w:t>6</w:t>
            </w:r>
          </w:p>
        </w:tc>
        <w:tc>
          <w:tcPr>
            <w:tcW w:w="2126" w:type="dxa"/>
            <w:tcBorders>
              <w:top w:val="single" w:color="auto" w:sz="4" w:space="0"/>
              <w:bottom w:val="single" w:color="auto" w:sz="4" w:space="0"/>
              <w:right w:val="single" w:color="auto" w:sz="4" w:space="0"/>
            </w:tcBorders>
          </w:tcPr>
          <w:p w14:paraId="0CA525BD">
            <w:pPr>
              <w:pStyle w:val="20"/>
              <w:rPr>
                <w:rFonts w:ascii="Times New Roman" w:hAnsi="Times New Roman" w:cs="Times New Roman"/>
                <w:b/>
              </w:rPr>
            </w:pPr>
            <w:r>
              <w:rPr>
                <w:rFonts w:ascii="Times New Roman" w:hAnsi="Times New Roman" w:cs="Times New Roman"/>
                <w:b/>
              </w:rPr>
              <w:t>Этико-эстетическое</w:t>
            </w:r>
          </w:p>
        </w:tc>
        <w:tc>
          <w:tcPr>
            <w:tcW w:w="2268" w:type="dxa"/>
            <w:tcBorders>
              <w:top w:val="single" w:color="auto" w:sz="4" w:space="0"/>
              <w:left w:val="single" w:color="auto" w:sz="4" w:space="0"/>
              <w:bottom w:val="single" w:color="auto" w:sz="4" w:space="0"/>
              <w:right w:val="single" w:color="auto" w:sz="4" w:space="0"/>
            </w:tcBorders>
          </w:tcPr>
          <w:p w14:paraId="43392F1A">
            <w:pPr>
              <w:pStyle w:val="20"/>
              <w:rPr>
                <w:rFonts w:ascii="Times New Roman" w:hAnsi="Times New Roman" w:cs="Times New Roman"/>
              </w:rPr>
            </w:pPr>
            <w:r>
              <w:rPr>
                <w:rFonts w:ascii="Times New Roman" w:hAnsi="Times New Roman" w:cs="Times New Roman"/>
              </w:rPr>
              <w:t>Культура и красота</w:t>
            </w:r>
          </w:p>
        </w:tc>
        <w:tc>
          <w:tcPr>
            <w:tcW w:w="4791" w:type="dxa"/>
            <w:tcBorders>
              <w:top w:val="single" w:color="auto" w:sz="4" w:space="0"/>
              <w:left w:val="single" w:color="auto" w:sz="4" w:space="0"/>
              <w:bottom w:val="single" w:color="auto" w:sz="4" w:space="0"/>
            </w:tcBorders>
          </w:tcPr>
          <w:p w14:paraId="7ABDBE61">
            <w:pPr>
              <w:pStyle w:val="20"/>
              <w:ind w:firstLine="409"/>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D51DA37">
      <w:pPr>
        <w:widowControl/>
        <w:autoSpaceDE/>
        <w:autoSpaceDN/>
        <w:adjustRightInd/>
        <w:ind w:firstLine="0"/>
        <w:jc w:val="left"/>
        <w:rPr>
          <w:rFonts w:ascii="Times New Roman" w:hAnsi="Times New Roman" w:cs="Times New Roman"/>
          <w:b/>
        </w:rPr>
      </w:pPr>
      <w:bookmarkStart w:id="81" w:name="sub_1356"/>
    </w:p>
    <w:p w14:paraId="22080AEE">
      <w:pPr>
        <w:widowControl/>
        <w:autoSpaceDE/>
        <w:autoSpaceDN/>
        <w:adjustRightInd/>
        <w:ind w:firstLine="0"/>
        <w:jc w:val="center"/>
        <w:rPr>
          <w:rFonts w:ascii="Times New Roman" w:hAnsi="Times New Roman" w:cs="Times New Roman"/>
          <w:b/>
        </w:rPr>
      </w:pPr>
    </w:p>
    <w:p w14:paraId="15FFB923">
      <w:pPr>
        <w:widowControl/>
        <w:autoSpaceDE/>
        <w:autoSpaceDN/>
        <w:adjustRightInd/>
        <w:ind w:firstLine="0"/>
        <w:jc w:val="center"/>
        <w:rPr>
          <w:rFonts w:ascii="Times New Roman" w:hAnsi="Times New Roman" w:cs="Times New Roman"/>
          <w:b/>
        </w:rPr>
      </w:pPr>
    </w:p>
    <w:p w14:paraId="434E766C">
      <w:pPr>
        <w:widowControl/>
        <w:autoSpaceDE/>
        <w:autoSpaceDN/>
        <w:adjustRightInd/>
        <w:ind w:firstLine="0"/>
        <w:jc w:val="center"/>
        <w:rPr>
          <w:rFonts w:ascii="Times New Roman" w:hAnsi="Times New Roman" w:cs="Times New Roman"/>
          <w:b/>
        </w:rPr>
      </w:pPr>
      <w:r>
        <w:rPr>
          <w:rFonts w:ascii="Times New Roman" w:hAnsi="Times New Roman" w:cs="Times New Roman"/>
          <w:b/>
        </w:rPr>
        <w:t>2. СОДЕРЖАТЕЛЬНЫЙ РАЗДЕЛ</w:t>
      </w:r>
    </w:p>
    <w:p w14:paraId="1B8ED295">
      <w:pPr>
        <w:ind w:firstLine="567"/>
        <w:rPr>
          <w:rFonts w:ascii="Times New Roman" w:hAnsi="Times New Roman" w:cs="Times New Roman"/>
          <w:b/>
        </w:rPr>
      </w:pPr>
    </w:p>
    <w:p w14:paraId="1AA938F9">
      <w:pPr>
        <w:ind w:firstLine="567"/>
        <w:rPr>
          <w:rFonts w:ascii="Times New Roman" w:hAnsi="Times New Roman" w:cs="Times New Roman"/>
          <w:b/>
        </w:rPr>
      </w:pPr>
      <w:r>
        <w:rPr>
          <w:rFonts w:ascii="Times New Roman" w:hAnsi="Times New Roman" w:cs="Times New Roman"/>
          <w:b/>
        </w:rPr>
        <w:t>2.1. Уклад образовательной организации</w:t>
      </w:r>
    </w:p>
    <w:p w14:paraId="688D0C9A">
      <w:pPr>
        <w:ind w:firstLine="567"/>
        <w:rPr>
          <w:rFonts w:ascii="Times New Roman" w:hAnsi="Times New Roman" w:cs="Times New Roman"/>
        </w:rPr>
      </w:pPr>
      <w:r>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C00724D">
      <w:pPr>
        <w:ind w:firstLine="567"/>
        <w:rPr>
          <w:rFonts w:ascii="Times New Roman" w:hAnsi="Times New Roman" w:cs="Times New Roman"/>
          <w:b/>
        </w:rPr>
      </w:pPr>
      <w:r>
        <w:rPr>
          <w:rFonts w:ascii="Times New Roman" w:hAnsi="Times New Roman" w:cs="Times New Roman"/>
          <w:b/>
        </w:rPr>
        <w:t>Основные характеристики уклада организации</w:t>
      </w:r>
    </w:p>
    <w:p w14:paraId="46ECDA9C">
      <w:pPr>
        <w:ind w:firstLine="567"/>
        <w:rPr>
          <w:rFonts w:ascii="Times New Roman" w:hAnsi="Times New Roman" w:cs="Times New Roman"/>
        </w:rPr>
      </w:pPr>
      <w:r>
        <w:rPr>
          <w:rFonts w:ascii="Times New Roman" w:hAnsi="Times New Roman" w:cs="Times New Roman"/>
          <w:b/>
          <w:i/>
        </w:rPr>
        <w:t xml:space="preserve">Цель и смысл деятельности ДОО, её миссия - </w:t>
      </w:r>
      <w:r>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51AFF34">
      <w:pPr>
        <w:tabs>
          <w:tab w:val="left" w:pos="1027"/>
        </w:tabs>
        <w:autoSpaceDE/>
        <w:autoSpaceDN/>
        <w:adjustRightInd/>
        <w:spacing w:line="276" w:lineRule="auto"/>
        <w:ind w:firstLine="709"/>
        <w:rPr>
          <w:rFonts w:ascii="Times New Roman" w:hAnsi="Times New Roman" w:cs="Times New Roman"/>
          <w:b/>
          <w:bCs/>
          <w:i/>
          <w:iCs/>
          <w:lang w:eastAsia="en-US"/>
        </w:rPr>
      </w:pPr>
      <w:r>
        <w:rPr>
          <w:rFonts w:ascii="Times New Roman" w:hAnsi="Times New Roman" w:cs="Times New Roman"/>
          <w:b/>
          <w:bCs/>
          <w:i/>
          <w:iCs/>
          <w:lang w:eastAsia="en-US"/>
        </w:rPr>
        <w:t xml:space="preserve">Стратегия: </w:t>
      </w:r>
    </w:p>
    <w:p w14:paraId="5D33438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-создание эмоционально комфортного климата в учреждении для всех участников образовательных отношений;</w:t>
      </w:r>
    </w:p>
    <w:p w14:paraId="2297701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формирование социальных компетенций личности обучающихся в условиях сетевого взаимодействия ДОО с учреждениями социальной сферы; </w:t>
      </w:r>
    </w:p>
    <w:p w14:paraId="1F994F3F">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системы дополнительного образования в разных формах и видах деятельности детей;</w:t>
      </w:r>
    </w:p>
    <w:p w14:paraId="76E4090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развитие ресурсного, материально-технического, кадрового, научно - методического обеспечения образовательного процесса;</w:t>
      </w:r>
    </w:p>
    <w:p w14:paraId="310490C9">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формирование информационно-ресурсного фонда ДОО; Выполнение данной стратегии обеспечивается за счёт:</w:t>
      </w:r>
    </w:p>
    <w:p w14:paraId="27DEBC7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повышение внутренней и внешней конкурентоспособности педагогов учреждения на учрежденческом, муниципальном и региональном уровне;</w:t>
      </w:r>
    </w:p>
    <w:p w14:paraId="35261BEA">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реализация компетентностного подхода в образовательном процессе ДОО;</w:t>
      </w:r>
    </w:p>
    <w:p w14:paraId="373C2B8F">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создания условий для повышения квалификации педагогических кадров; </w:t>
      </w:r>
    </w:p>
    <w:p w14:paraId="7DFB6C38">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создания системы морального и материального стимулирования качественного профессионального труда; </w:t>
      </w:r>
    </w:p>
    <w:p w14:paraId="1EDC15A3">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создания системы дополнительных образовательных услуг;</w:t>
      </w:r>
    </w:p>
    <w:p w14:paraId="1C95B218">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развития материально-технической базы учреждения;</w:t>
      </w:r>
    </w:p>
    <w:p w14:paraId="514A1629">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w:t>
      </w:r>
    </w:p>
    <w:p w14:paraId="4699D2CC">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информационная открытость, поддержка и сотрудничество всех участников образовательных отношений;</w:t>
      </w:r>
    </w:p>
    <w:p w14:paraId="2A10D28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единое образовательное пространство ДОО, сформированное за счет устойчивого социального партнерства;</w:t>
      </w:r>
    </w:p>
    <w:p w14:paraId="4E9832A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14:paraId="6AE6A8D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-профессионализм и высокое качество образовательных услуг;</w:t>
      </w:r>
    </w:p>
    <w:p w14:paraId="302E1CA8">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квалифицированные педагоги, работающие в инновационном режиме.</w:t>
      </w:r>
    </w:p>
    <w:p w14:paraId="25489A8B">
      <w:pPr>
        <w:ind w:firstLine="567"/>
        <w:rPr>
          <w:rFonts w:ascii="Times New Roman" w:hAnsi="Times New Roman" w:cs="Times New Roman"/>
          <w:b/>
          <w:i/>
        </w:rPr>
      </w:pPr>
      <w:r>
        <w:rPr>
          <w:rFonts w:ascii="Times New Roman" w:hAnsi="Times New Roman" w:cs="Times New Roman"/>
          <w:b/>
          <w:i/>
        </w:rPr>
        <w:t>Принципы жизни и воспитания в ДОО</w:t>
      </w:r>
    </w:p>
    <w:p w14:paraId="68C7AE5F">
      <w:pPr>
        <w:ind w:firstLine="567"/>
        <w:rPr>
          <w:rFonts w:ascii="Times New Roman" w:hAnsi="Times New Roman" w:cs="Times New Roman"/>
          <w:i/>
        </w:rPr>
      </w:pPr>
      <w:r>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52B56103">
      <w:pPr>
        <w:ind w:firstLine="567"/>
        <w:rPr>
          <w:rFonts w:ascii="Times New Roman" w:hAnsi="Times New Roman" w:cs="Times New Roman"/>
        </w:rPr>
      </w:pPr>
      <w:bookmarkStart w:id="82" w:name="sub_1401"/>
      <w:r>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bookmarkEnd w:id="82"/>
    <w:p w14:paraId="21A02AFC">
      <w:pPr>
        <w:ind w:firstLine="567"/>
        <w:rPr>
          <w:rFonts w:ascii="Times New Roman" w:hAnsi="Times New Roman" w:cs="Times New Roman"/>
        </w:rPr>
      </w:pPr>
      <w:bookmarkStart w:id="83" w:name="sub_1402"/>
      <w:r>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bookmarkEnd w:id="83"/>
    <w:p w14:paraId="5EBC5905">
      <w:pPr>
        <w:ind w:firstLine="567"/>
        <w:rPr>
          <w:rFonts w:ascii="Times New Roman" w:hAnsi="Times New Roman" w:cs="Times New Roman"/>
        </w:rPr>
      </w:pPr>
      <w:bookmarkStart w:id="84" w:name="sub_1403"/>
      <w:r>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bookmarkEnd w:id="84"/>
    <w:p w14:paraId="43C11489">
      <w:pPr>
        <w:ind w:firstLine="567"/>
        <w:rPr>
          <w:rFonts w:ascii="Times New Roman" w:hAnsi="Times New Roman" w:cs="Times New Roman"/>
        </w:rPr>
      </w:pPr>
      <w:bookmarkStart w:id="85" w:name="sub_1404"/>
      <w:r>
        <w:rPr>
          <w:rFonts w:ascii="Times New Roman" w:hAnsi="Times New Roman" w:cs="Times New Roman"/>
        </w:rPr>
        <w:t>4) поддержка инициативы детей в различных видах деятельности;</w:t>
      </w:r>
    </w:p>
    <w:bookmarkEnd w:id="85"/>
    <w:p w14:paraId="6FDA901D">
      <w:pPr>
        <w:ind w:firstLine="567"/>
        <w:rPr>
          <w:rFonts w:ascii="Times New Roman" w:hAnsi="Times New Roman" w:cs="Times New Roman"/>
        </w:rPr>
      </w:pPr>
      <w:bookmarkStart w:id="86" w:name="sub_1405"/>
      <w:r>
        <w:rPr>
          <w:rFonts w:ascii="Times New Roman" w:hAnsi="Times New Roman" w:cs="Times New Roman"/>
        </w:rPr>
        <w:t>5) сотрудничество ДОО с семьей;</w:t>
      </w:r>
    </w:p>
    <w:bookmarkEnd w:id="86"/>
    <w:p w14:paraId="21036993">
      <w:pPr>
        <w:ind w:firstLine="567"/>
        <w:rPr>
          <w:rFonts w:ascii="Times New Roman" w:hAnsi="Times New Roman" w:cs="Times New Roman"/>
        </w:rPr>
      </w:pPr>
      <w:bookmarkStart w:id="87" w:name="sub_1406"/>
      <w:r>
        <w:rPr>
          <w:rFonts w:ascii="Times New Roman" w:hAnsi="Times New Roman" w:cs="Times New Roman"/>
        </w:rPr>
        <w:t>6) приобщение детей к социокультурным нормам, традициям семьи, общества и государства;</w:t>
      </w:r>
    </w:p>
    <w:bookmarkEnd w:id="87"/>
    <w:p w14:paraId="6BA4F8E5">
      <w:pPr>
        <w:ind w:firstLine="567"/>
        <w:rPr>
          <w:rFonts w:ascii="Times New Roman" w:hAnsi="Times New Roman" w:cs="Times New Roman"/>
        </w:rPr>
      </w:pPr>
      <w:bookmarkStart w:id="88" w:name="sub_1407"/>
      <w:r>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bookmarkEnd w:id="88"/>
    <w:p w14:paraId="7D8418C9">
      <w:pPr>
        <w:ind w:firstLine="567"/>
        <w:rPr>
          <w:rFonts w:ascii="Times New Roman" w:hAnsi="Times New Roman" w:cs="Times New Roman"/>
        </w:rPr>
      </w:pPr>
      <w:bookmarkStart w:id="89" w:name="sub_1408"/>
      <w:r>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89"/>
    <w:p w14:paraId="2E35C053">
      <w:pPr>
        <w:ind w:firstLine="567"/>
        <w:rPr>
          <w:rFonts w:ascii="Times New Roman" w:hAnsi="Times New Roman" w:cs="Times New Roman"/>
        </w:rPr>
      </w:pPr>
      <w:r>
        <w:rPr>
          <w:rFonts w:ascii="Times New Roman" w:hAnsi="Times New Roman" w:cs="Times New Roman"/>
        </w:rPr>
        <w:t>9) учет этнокультурной ситуации развития детей.</w:t>
      </w:r>
    </w:p>
    <w:p w14:paraId="5893139B">
      <w:pPr>
        <w:ind w:firstLine="567"/>
        <w:rPr>
          <w:rFonts w:ascii="Times New Roman" w:hAnsi="Times New Roman" w:cs="Times New Roman"/>
          <w:b/>
          <w:i/>
        </w:rPr>
      </w:pPr>
      <w:r>
        <w:rPr>
          <w:rFonts w:ascii="Times New Roman" w:hAnsi="Times New Roman" w:cs="Times New Roman"/>
          <w:b/>
          <w:i/>
        </w:rPr>
        <w:t>Образ ДОО, её особенности, символика, внешний имидж</w:t>
      </w:r>
    </w:p>
    <w:p w14:paraId="184DCF90">
      <w:pPr>
        <w:ind w:firstLine="567"/>
      </w:pPr>
      <w: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39C45D8D">
      <w:pPr>
        <w:ind w:firstLine="567"/>
      </w:pPr>
      <w:r>
        <w:t xml:space="preserve">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6CC1AA67">
      <w:pPr>
        <w:ind w:firstLine="567"/>
      </w:pPr>
      <w: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14:paraId="39DC0D0C">
      <w:pPr>
        <w:ind w:firstLine="567"/>
        <w:rPr>
          <w:rFonts w:ascii="Times New Roman" w:hAnsi="Times New Roman" w:cs="Times New Roman"/>
          <w:color w:val="FF0000"/>
        </w:rPr>
      </w:pPr>
      <w:r>
        <w:t xml:space="preserve"> С целью реализации дополнительного образования детей с 5 до 18 лет, в ДОО ведется работа по программам дополнительного образования. Ведётся активная работа с близлежащей  школой МБОУ СОШ № 5, ДК «Любава», библиотекой, учреждением здравоохранения.</w:t>
      </w:r>
    </w:p>
    <w:p w14:paraId="4F6EFE19">
      <w:pPr>
        <w:ind w:firstLine="567"/>
        <w:rPr>
          <w:rFonts w:ascii="Times New Roman" w:hAnsi="Times New Roman" w:cs="Times New Roman"/>
          <w:b/>
          <w:i/>
        </w:rPr>
      </w:pPr>
      <w:r>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5D9A0CEA">
      <w:pPr>
        <w:ind w:firstLine="567"/>
        <w:rPr>
          <w:rFonts w:ascii="Times New Roman" w:hAnsi="Times New Roman" w:cs="Times New Roman"/>
          <w:i/>
          <w:color w:val="000000" w:themeColor="text1"/>
        </w:rPr>
      </w:pPr>
      <w:r>
        <w:rPr>
          <w:rFonts w:ascii="Times New Roman" w:hAnsi="Times New Roman" w:cs="Times New Roman"/>
          <w:i/>
          <w:color w:val="000000" w:themeColor="text1"/>
        </w:rPr>
        <w:t>Отношение к воспитанникам строятся по следующим правилам:</w:t>
      </w:r>
    </w:p>
    <w:p w14:paraId="72820FE0">
      <w:pPr>
        <w:ind w:firstLine="567"/>
        <w:rPr>
          <w:rFonts w:ascii="Times New Roman" w:hAnsi="Times New Roman" w:cs="Times New Roman"/>
          <w:color w:val="000000" w:themeColor="text1"/>
        </w:rPr>
      </w:pPr>
      <w:bookmarkStart w:id="90" w:name="sub_2170"/>
      <w:r>
        <w:rPr>
          <w:rFonts w:ascii="Times New Roman" w:hAnsi="Times New Roman" w:cs="Times New Roman"/>
          <w:color w:val="000000" w:themeColor="text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bookmarkEnd w:id="90"/>
    <w:p w14:paraId="39903730">
      <w:pPr>
        <w:ind w:firstLine="567"/>
        <w:rPr>
          <w:rFonts w:ascii="Times New Roman" w:hAnsi="Times New Roman" w:cs="Times New Roman"/>
          <w:color w:val="000000" w:themeColor="text1"/>
        </w:rPr>
      </w:pPr>
      <w:bookmarkStart w:id="91" w:name="sub_2171"/>
      <w:r>
        <w:rPr>
          <w:rFonts w:ascii="Times New Roman" w:hAnsi="Times New Roman" w:cs="Times New Roman"/>
          <w:color w:val="000000" w:themeColor="text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bookmarkEnd w:id="91"/>
    <w:p w14:paraId="392246CE">
      <w:pPr>
        <w:ind w:firstLine="567"/>
        <w:rPr>
          <w:rFonts w:ascii="Times New Roman" w:hAnsi="Times New Roman" w:cs="Times New Roman"/>
          <w:color w:val="000000" w:themeColor="text1"/>
        </w:rPr>
      </w:pPr>
      <w:bookmarkStart w:id="92" w:name="sub_2172"/>
      <w:r>
        <w:rPr>
          <w:rFonts w:ascii="Times New Roman" w:hAnsi="Times New Roman" w:cs="Times New Roman"/>
          <w:color w:val="000000" w:themeColor="text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bookmarkEnd w:id="92"/>
    <w:p w14:paraId="056FCE6A">
      <w:pPr>
        <w:ind w:firstLine="567"/>
        <w:rPr>
          <w:rFonts w:ascii="Times New Roman" w:hAnsi="Times New Roman" w:cs="Times New Roman"/>
          <w:color w:val="000000" w:themeColor="text1"/>
        </w:rPr>
      </w:pPr>
      <w:bookmarkStart w:id="93" w:name="sub_2173"/>
      <w:r>
        <w:rPr>
          <w:rFonts w:ascii="Times New Roman" w:hAnsi="Times New Roman" w:cs="Times New Roman"/>
          <w:color w:val="000000" w:themeColor="text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bookmarkEnd w:id="93"/>
    <w:p w14:paraId="4A673DCD">
      <w:pPr>
        <w:ind w:firstLine="567"/>
        <w:rPr>
          <w:rFonts w:ascii="Times New Roman" w:hAnsi="Times New Roman" w:cs="Times New Roman"/>
          <w:color w:val="000000" w:themeColor="text1"/>
        </w:rPr>
      </w:pPr>
      <w:bookmarkStart w:id="94" w:name="sub_2174"/>
      <w:r>
        <w:rPr>
          <w:rFonts w:ascii="Times New Roman" w:hAnsi="Times New Roman" w:cs="Times New Roman"/>
          <w:color w:val="000000" w:themeColor="text1"/>
        </w:rPr>
        <w:t>5) поддержка инициативы и самостоятельности детей в специфических для них видах деятельности;</w:t>
      </w:r>
    </w:p>
    <w:bookmarkEnd w:id="94"/>
    <w:p w14:paraId="47416F71">
      <w:pPr>
        <w:ind w:firstLine="567"/>
        <w:rPr>
          <w:rFonts w:ascii="Times New Roman" w:hAnsi="Times New Roman" w:cs="Times New Roman"/>
          <w:color w:val="000000" w:themeColor="text1"/>
        </w:rPr>
      </w:pPr>
      <w:bookmarkStart w:id="95" w:name="sub_2175"/>
      <w:r>
        <w:rPr>
          <w:rFonts w:ascii="Times New Roman" w:hAnsi="Times New Roman" w:cs="Times New Roman"/>
          <w:color w:val="000000" w:themeColor="text1"/>
        </w:rPr>
        <w:t>6) возможность выбора детьми материалов, видов активности, участников совместной деятельности и общения;</w:t>
      </w:r>
    </w:p>
    <w:bookmarkEnd w:id="95"/>
    <w:p w14:paraId="2A049FDC">
      <w:pPr>
        <w:ind w:firstLine="567"/>
        <w:rPr>
          <w:rFonts w:ascii="Times New Roman" w:hAnsi="Times New Roman" w:cs="Times New Roman"/>
          <w:color w:val="000000" w:themeColor="text1"/>
        </w:rPr>
      </w:pPr>
      <w:bookmarkStart w:id="96" w:name="sub_2176"/>
      <w:r>
        <w:rPr>
          <w:rFonts w:ascii="Times New Roman" w:hAnsi="Times New Roman" w:cs="Times New Roman"/>
          <w:color w:val="000000" w:themeColor="text1"/>
        </w:rPr>
        <w:t>7) защита детей от всех форм физического и психического насилия;</w:t>
      </w:r>
    </w:p>
    <w:bookmarkEnd w:id="96"/>
    <w:p w14:paraId="3EA39B74">
      <w:pPr>
        <w:ind w:firstLine="567"/>
        <w:rPr>
          <w:rFonts w:ascii="Times New Roman" w:hAnsi="Times New Roman" w:cs="Times New Roman"/>
          <w:color w:val="000000" w:themeColor="text1"/>
        </w:rPr>
      </w:pPr>
      <w:r>
        <w:rPr>
          <w:rFonts w:ascii="Times New Roman" w:hAnsi="Times New Roman" w:cs="Times New Roman"/>
          <w:color w:val="000000" w:themeColor="text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021D812B">
      <w:pPr>
        <w:ind w:firstLine="567"/>
        <w:rPr>
          <w:rFonts w:ascii="Times New Roman" w:hAnsi="Times New Roman" w:cs="Times New Roman"/>
          <w:color w:val="000000" w:themeColor="text1"/>
        </w:rPr>
      </w:pPr>
      <w:r>
        <w:rPr>
          <w:rFonts w:ascii="Times New Roman" w:hAnsi="Times New Roman" w:cs="Times New Roman"/>
          <w:i/>
          <w:color w:val="000000" w:themeColor="text1"/>
        </w:rPr>
        <w:t xml:space="preserve">взаимодействие с родителями (законными представителями) по вопросам образования ребенка, </w:t>
      </w:r>
      <w:r>
        <w:rPr>
          <w:rFonts w:ascii="Times New Roman" w:hAnsi="Times New Roman" w:cs="Times New Roman"/>
          <w:color w:val="000000" w:themeColor="text1"/>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893F937">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19D2073F">
      <w:pPr>
        <w:ind w:firstLine="567"/>
        <w:rPr>
          <w:rFonts w:ascii="Times New Roman" w:hAnsi="Times New Roman" w:cs="Times New Roman"/>
        </w:rPr>
      </w:pPr>
      <w:r>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1F17113E">
      <w:pPr>
        <w:ind w:firstLine="567"/>
        <w:rPr>
          <w:rFonts w:ascii="Times New Roman" w:hAnsi="Times New Roman" w:cs="Times New Roman"/>
          <w:b/>
          <w:i/>
        </w:rPr>
      </w:pPr>
      <w:r>
        <w:rPr>
          <w:rFonts w:ascii="Times New Roman" w:hAnsi="Times New Roman" w:cs="Times New Roman"/>
          <w:b/>
          <w:i/>
        </w:rPr>
        <w:t>Ключевые правила ДОО</w:t>
      </w:r>
    </w:p>
    <w:p w14:paraId="5AAD5CED">
      <w:pPr>
        <w:ind w:firstLine="567"/>
        <w:rPr>
          <w:rFonts w:ascii="Times New Roman" w:hAnsi="Times New Roman" w:cs="Times New Roman"/>
          <w:b/>
          <w:i/>
        </w:rPr>
      </w:pPr>
    </w:p>
    <w:p w14:paraId="2C279F81">
      <w:pPr>
        <w:ind w:firstLine="567"/>
        <w:rPr>
          <w:b/>
          <w:bCs/>
        </w:rPr>
      </w:pPr>
      <w:r>
        <w:rPr>
          <w:b/>
          <w:bCs/>
        </w:rPr>
        <w:t xml:space="preserve">Структура образовательного года </w:t>
      </w:r>
    </w:p>
    <w:p w14:paraId="08CED27B">
      <w:pPr>
        <w:ind w:firstLine="0"/>
      </w:pPr>
      <w:r>
        <w:t xml:space="preserve">         Образовательная деятельность - 01.09 -31.05 </w:t>
      </w:r>
    </w:p>
    <w:p w14:paraId="0ABE394C">
      <w:pPr>
        <w:ind w:firstLine="0"/>
      </w:pPr>
      <w:r>
        <w:t xml:space="preserve">         Педагогическая диагностика (начало года) - 01.10-15.10</w:t>
      </w:r>
    </w:p>
    <w:p w14:paraId="3811AFE1">
      <w:pPr>
        <w:ind w:firstLine="0"/>
      </w:pPr>
      <w:r>
        <w:t xml:space="preserve">         Зимние каникулы- 01.01-10.01 </w:t>
      </w:r>
    </w:p>
    <w:p w14:paraId="76D9A3DD">
      <w:pPr>
        <w:ind w:firstLine="0"/>
      </w:pPr>
      <w:r>
        <w:t xml:space="preserve">         Педагогическая диагностика (конец года) -15.04-30.04 </w:t>
      </w:r>
    </w:p>
    <w:p w14:paraId="45B8EF02">
      <w:pPr>
        <w:ind w:firstLine="0"/>
      </w:pPr>
      <w:r>
        <w:t xml:space="preserve">        Летний оздоровительный период - 01.06-31.08</w:t>
      </w:r>
    </w:p>
    <w:p w14:paraId="56D5502A">
      <w:pPr>
        <w:ind w:firstLine="567"/>
        <w:rPr>
          <w:rFonts w:ascii="Times New Roman" w:hAnsi="Times New Roman" w:cs="Times New Roman"/>
          <w:color w:val="FF0000"/>
        </w:rPr>
      </w:pPr>
    </w:p>
    <w:p w14:paraId="60946B8D">
      <w:pPr>
        <w:ind w:firstLine="567"/>
        <w:rPr>
          <w:rFonts w:ascii="Times New Roman" w:hAnsi="Times New Roman" w:cs="Times New Roman"/>
          <w:b/>
          <w:i/>
        </w:rPr>
      </w:pPr>
      <w:r>
        <w:rPr>
          <w:rFonts w:ascii="Times New Roman" w:hAnsi="Times New Roman" w:cs="Times New Roman"/>
          <w:b/>
          <w:i/>
        </w:rPr>
        <w:t>Традиции и ритуалы, особые нормы этикета в ДОО</w:t>
      </w:r>
    </w:p>
    <w:p w14:paraId="4BAE070A">
      <w:pPr>
        <w:ind w:firstLine="567"/>
        <w:rPr>
          <w:rFonts w:ascii="Times New Roman" w:hAnsi="Times New Roman" w:cs="Times New Roman"/>
          <w:lang w:eastAsia="en-US"/>
        </w:rPr>
      </w:pPr>
      <w:r>
        <w:rPr>
          <w:rFonts w:ascii="Times New Roman" w:hAnsi="Times New Roman" w:cs="Times New Roman"/>
          <w:lang w:eastAsia="en-US"/>
        </w:rPr>
        <w:t>В ДОО стало доброй традицией отмечать праздники День знаний, День пожилых людей, День матери, Новый год, День Защитника Отечества, Международный женский день, День Победы, День защиты детей.  Дети совместно с педагогами выступают с концертной программой. Цель: развивать у детей творческие способности, способность сопереживанию радостных событий, вызвать положительные эмоции, интерес к проведению праздников.</w:t>
      </w:r>
    </w:p>
    <w:p w14:paraId="7AE6873E">
      <w:pPr>
        <w:ind w:firstLine="567"/>
        <w:rPr>
          <w:color w:val="000000"/>
        </w:rPr>
      </w:pPr>
      <w:r>
        <w:rPr>
          <w:rFonts w:ascii="Times New Roman" w:hAnsi="Times New Roman" w:cs="Times New Roman"/>
          <w:lang w:eastAsia="en-US"/>
        </w:rPr>
        <w:t xml:space="preserve"> Также </w:t>
      </w:r>
      <w:r>
        <w:rPr>
          <w:color w:val="000000"/>
        </w:rPr>
        <w:t>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«Отмечаем день рождения воспитанников».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w:t>
      </w:r>
    </w:p>
    <w:p w14:paraId="32666C15">
      <w:pPr>
        <w:ind w:firstLine="567"/>
        <w:rPr>
          <w:rFonts w:ascii="Times New Roman" w:hAnsi="Times New Roman" w:cs="Times New Roman"/>
          <w:color w:val="000000"/>
        </w:rPr>
      </w:pPr>
      <w:r>
        <w:rPr>
          <w:color w:val="000000"/>
        </w:rPr>
        <w:t xml:space="preserve"> Виды этикета в ДОО:  «Столовый»; «Речевой»; «Гостевой»; «Прогулочный».</w:t>
      </w:r>
    </w:p>
    <w:p w14:paraId="21B210E4">
      <w:pPr>
        <w:ind w:firstLine="567"/>
        <w:rPr>
          <w:rFonts w:ascii="Times New Roman" w:hAnsi="Times New Roman" w:cs="Times New Roman"/>
          <w:color w:val="FF0000"/>
        </w:rPr>
      </w:pPr>
    </w:p>
    <w:p w14:paraId="01906CFB">
      <w:pPr>
        <w:tabs>
          <w:tab w:val="left" w:pos="1027"/>
        </w:tabs>
        <w:autoSpaceDE/>
        <w:autoSpaceDN/>
        <w:adjustRightInd/>
        <w:spacing w:line="276" w:lineRule="auto"/>
        <w:ind w:firstLine="709"/>
        <w:rPr>
          <w:rFonts w:ascii="Times New Roman" w:hAnsi="Times New Roman" w:cs="Times New Roman"/>
          <w:lang w:eastAsia="en-US"/>
        </w:rPr>
      </w:pPr>
    </w:p>
    <w:p w14:paraId="20E5F3A1">
      <w:pPr>
        <w:ind w:firstLine="567"/>
        <w:rPr>
          <w:rFonts w:ascii="Times New Roman" w:hAnsi="Times New Roman" w:cs="Times New Roman"/>
        </w:rPr>
      </w:pPr>
      <w:r>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rPr>
        <w:t>)</w:t>
      </w:r>
    </w:p>
    <w:p w14:paraId="15D30208">
      <w:pPr>
        <w:ind w:firstLine="567"/>
        <w:rPr>
          <w:rFonts w:ascii="Times New Roman" w:hAnsi="Times New Roman" w:cs="Times New Roman" w:eastAsiaTheme="minorHAnsi"/>
          <w:color w:val="000000" w:themeColor="text1"/>
          <w:lang w:eastAsia="en-US"/>
        </w:rPr>
      </w:pPr>
      <w:r>
        <w:rPr>
          <w:rFonts w:ascii="Times New Roman" w:hAnsi="Times New Roman" w:eastAsia="Calibri" w:cs="Times New Roman"/>
          <w:bCs/>
          <w:i/>
          <w:color w:val="000000" w:themeColor="text1"/>
          <w:lang w:eastAsia="en-US"/>
        </w:rPr>
        <w:t>Социокультурный контекст</w:t>
      </w:r>
      <w:r>
        <w:rPr>
          <w:rFonts w:ascii="Times New Roman" w:hAnsi="Times New Roman" w:eastAsia="Calibri" w:cs="Times New Roman"/>
          <w:bCs/>
          <w:color w:val="000000" w:themeColor="text1"/>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37FEAA7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eastAsia="Calibri" w:cs="Times New Roman"/>
          <w:bCs/>
          <w:color w:val="000000" w:themeColor="text1"/>
          <w:lang w:eastAsia="en-US"/>
        </w:rPr>
        <w:t>Социокультурные ценности являются определяющими в структурно-содержательной основе Программы.</w:t>
      </w:r>
      <w:r>
        <w:rPr>
          <w:rFonts w:ascii="Times New Roman" w:hAnsi="Times New Roman" w:cs="Times New Roman"/>
          <w:lang w:eastAsia="en-US"/>
        </w:rPr>
        <w:t xml:space="preserve"> </w:t>
      </w:r>
    </w:p>
    <w:p w14:paraId="31A3AFCE">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3C6272F3">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Социокультурные особенности. ДОО находится поблизости с Домом культуры «Любава», где дети часто выступают на концертах, посвященных различным праздникам, посещают музей, библиотеку, в которой для дошкольников проводят тематические мероприятия. </w:t>
      </w:r>
    </w:p>
    <w:p w14:paraId="2EF83980">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Принципы работы, по реализации задач по региональному компоненту:</w:t>
      </w:r>
    </w:p>
    <w:p w14:paraId="1B96A68A">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региональности (ориентация на учёт особенностей региона во всём воспитательном процессе);</w:t>
      </w:r>
    </w:p>
    <w:p w14:paraId="37C3D2D5">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историзма (раскрытие исторической обусловленности тех или иных явлений, процессов);</w:t>
      </w:r>
    </w:p>
    <w:p w14:paraId="6372E1D1">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14:paraId="34A3DA20">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вариативности воспитательных стратегий в воспитательном пространстве. Конфессиональные особенности. Основной контингент обучающихся ДОО — россияне, родной язык которых – русский. В рамках образовательной программы предусмотрено ознакомление дошкольников с традициями и обычаями других народов. </w:t>
      </w:r>
    </w:p>
    <w:p w14:paraId="568855A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 принцип комплексности и интегративности (объединение различных аспектов содержания в единое целое, развитие новой целостности); </w:t>
      </w:r>
    </w:p>
    <w:p w14:paraId="208CD19D">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Социальное партнерство. </w:t>
      </w:r>
    </w:p>
    <w:p w14:paraId="5F943977">
      <w:pPr>
        <w:tabs>
          <w:tab w:val="left" w:pos="1027"/>
        </w:tabs>
        <w:autoSpaceDE/>
        <w:autoSpaceDN/>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 xml:space="preserve">В ДОО осуществляется двухуровневое социальное партнерство: - внутренний уровень (дети, воспитатели, специалисты, администрация ДОО, родительская общественность); </w:t>
      </w:r>
    </w:p>
    <w:p w14:paraId="2E9510E9">
      <w:pPr>
        <w:tabs>
          <w:tab w:val="left" w:pos="1027"/>
        </w:tabs>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 внешний уровень (образовательные и медицинские учреждения, учреждения культуры, отдел образования)</w:t>
      </w:r>
    </w:p>
    <w:p w14:paraId="470941CD">
      <w:pPr>
        <w:ind w:firstLine="567"/>
        <w:rPr>
          <w:color w:val="000000"/>
        </w:rPr>
      </w:pPr>
      <w:r>
        <w:rPr>
          <w:rFonts w:ascii="Times New Roman" w:hAnsi="Times New Roman" w:eastAsia="Calibri" w:cs="Times New Roman"/>
          <w:bCs/>
          <w:color w:val="000000"/>
          <w:lang w:eastAsia="en-US"/>
        </w:rPr>
        <w:t xml:space="preserve">Реализация социокультурного контекста опирается на построение социального партнерства </w:t>
      </w:r>
      <w:r>
        <w:rPr>
          <w:rFonts w:ascii="Times New Roman" w:hAnsi="Times New Roman" w:eastAsia="Calibri" w:cs="Times New Roman"/>
          <w:bCs/>
          <w:color w:val="000000" w:themeColor="text1"/>
          <w:lang w:eastAsia="en-US"/>
        </w:rPr>
        <w:t xml:space="preserve">МБДОУ «Детский сад № 37» </w:t>
      </w:r>
      <w:r>
        <w:rPr>
          <w:rFonts w:ascii="Times New Roman" w:hAnsi="Times New Roman" w:eastAsia="Calibri" w:cs="Times New Roman"/>
          <w:bCs/>
          <w:color w:val="FF0000"/>
          <w:lang w:eastAsia="en-US"/>
        </w:rPr>
        <w:t xml:space="preserve"> </w:t>
      </w:r>
      <w:r>
        <w:rPr>
          <w:color w:val="000000"/>
        </w:rPr>
        <w:t xml:space="preserve">с МБОУ СОШ № 5, ДК « Любава», библиотекой с. Суражевка. </w:t>
      </w:r>
    </w:p>
    <w:p w14:paraId="26314EE6">
      <w:pPr>
        <w:ind w:firstLine="0"/>
        <w:rPr>
          <w:rFonts w:ascii="Times New Roman" w:hAnsi="Times New Roman" w:eastAsia="Calibri" w:cs="Times New Roman"/>
          <w:bCs/>
          <w:color w:val="000000"/>
          <w:lang w:eastAsia="en-US"/>
        </w:rPr>
      </w:pPr>
      <w:r>
        <w:rPr>
          <w:rFonts w:ascii="Times New Roman" w:hAnsi="Times New Roman" w:cs="Times New Roman" w:eastAsiaTheme="minorHAnsi"/>
          <w:color w:val="FF0000"/>
          <w:lang w:eastAsia="en-US"/>
        </w:rPr>
        <w:t xml:space="preserve">         </w:t>
      </w:r>
      <w:r>
        <w:rPr>
          <w:rFonts w:ascii="Times New Roman" w:hAnsi="Times New Roman" w:eastAsia="Calibri" w:cs="Times New Roman"/>
          <w:bCs/>
          <w:color w:val="000000"/>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14:paraId="2AD7DB37">
      <w:pPr>
        <w:ind w:firstLine="567"/>
        <w:rPr>
          <w:b/>
          <w:bCs/>
          <w:color w:val="000000"/>
        </w:rPr>
      </w:pPr>
      <w:r>
        <w:rPr>
          <w:b/>
          <w:bCs/>
          <w:color w:val="000000"/>
        </w:rPr>
        <w:t xml:space="preserve">Конфессиональные особенности. </w:t>
      </w:r>
    </w:p>
    <w:p w14:paraId="49035743">
      <w:pPr>
        <w:ind w:firstLine="567"/>
        <w:rPr>
          <w:color w:val="000000"/>
        </w:rPr>
      </w:pPr>
      <w:r>
        <w:rPr>
          <w:color w:val="000000"/>
        </w:rPr>
        <w:t xml:space="preserve">Основной контингент обучающихся ДОО — россияне, родной язык которых – русский. В то же время в ДОО есть дети из семей других национальностей: татары, таджики, узбеки и т.д. Приморский край – многонациональный край. В рамках образовательной программы предусмотрено ознакомление дошкольников с традициями и обычаями народов Приморья. </w:t>
      </w:r>
    </w:p>
    <w:p w14:paraId="47932720">
      <w:pPr>
        <w:ind w:firstLine="567"/>
        <w:rPr>
          <w:color w:val="000000"/>
        </w:rPr>
      </w:pPr>
    </w:p>
    <w:p w14:paraId="21499E13">
      <w:pPr>
        <w:ind w:firstLine="567"/>
        <w:rPr>
          <w:rFonts w:ascii="Times New Roman" w:hAnsi="Times New Roman" w:cs="Times New Roman"/>
          <w:b/>
        </w:rPr>
      </w:pPr>
      <w:r>
        <w:rPr>
          <w:rFonts w:ascii="Times New Roman" w:hAnsi="Times New Roman" w:cs="Times New Roman"/>
          <w:b/>
        </w:rPr>
        <w:t>2.2. Воспитывающая среда образовательной организации</w:t>
      </w:r>
    </w:p>
    <w:p w14:paraId="69EC7178">
      <w:pPr>
        <w:ind w:firstLine="567"/>
        <w:rPr>
          <w:rFonts w:ascii="Times New Roman" w:hAnsi="Times New Roman" w:cs="Times New Roman"/>
        </w:rPr>
      </w:pPr>
      <w:r>
        <w:rPr>
          <w:rFonts w:ascii="Times New Roman" w:hAnsi="Times New Roman" w:cs="Times New Roman"/>
          <w:b/>
          <w:i/>
        </w:rPr>
        <w:t>Воспитывающая среда ДОО</w:t>
      </w:r>
      <w:r>
        <w:rPr>
          <w:rFonts w:ascii="Times New Roman" w:hAnsi="Times New Roman" w:cs="Times New Roman"/>
        </w:rPr>
        <w:t xml:space="preserve"> – это пространство, в рамках которого происходит процесс воспитания.</w:t>
      </w:r>
    </w:p>
    <w:p w14:paraId="64D30FF4">
      <w:pPr>
        <w:ind w:firstLine="567"/>
        <w:rPr>
          <w:rFonts w:ascii="Times New Roman" w:hAnsi="Times New Roman" w:cs="Times New Roman"/>
          <w:b/>
          <w:i/>
        </w:rPr>
      </w:pPr>
      <w:r>
        <w:rPr>
          <w:rFonts w:ascii="Times New Roman" w:hAnsi="Times New Roman" w:cs="Times New Roman"/>
          <w:b/>
          <w:i/>
        </w:rPr>
        <w:t>Состав воспитывающей среды ДОО</w:t>
      </w:r>
    </w:p>
    <w:p w14:paraId="1C5E09C2">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118F77D3">
      <w:pPr>
        <w:ind w:firstLine="567"/>
        <w:rPr>
          <w:rFonts w:ascii="Times New Roman" w:hAnsi="Times New Roman" w:cs="Times New Roman"/>
          <w:i/>
          <w:color w:val="000000" w:themeColor="text1"/>
        </w:rPr>
      </w:pPr>
      <w:r>
        <w:rPr>
          <w:rFonts w:ascii="Times New Roman" w:hAnsi="Times New Roman" w:cs="Times New Roman"/>
          <w:i/>
          <w:color w:val="000000" w:themeColor="text1"/>
        </w:rPr>
        <w:t>Воспитывающая среда ДОО направлена на создание следующих групп условий:</w:t>
      </w:r>
    </w:p>
    <w:p w14:paraId="65D6B443">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формирования эмоционально-ценностного отношения ребёнка к окружающему миру, другим людям, себе;</w:t>
      </w:r>
    </w:p>
    <w:p w14:paraId="51B76801">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251F4B1B">
      <w:pPr>
        <w:ind w:firstLine="567"/>
        <w:rPr>
          <w:rFonts w:ascii="Times New Roman" w:hAnsi="Times New Roman" w:cs="Times New Roman"/>
          <w:color w:val="000000" w:themeColor="text1"/>
        </w:rPr>
      </w:pPr>
      <w:r>
        <w:rPr>
          <w:rFonts w:ascii="Times New Roman" w:hAnsi="Times New Roman" w:cs="Times New Roman"/>
          <w:color w:val="000000" w:themeColor="text1"/>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367A7D4">
      <w:pPr>
        <w:autoSpaceDE/>
        <w:autoSpaceDN/>
        <w:adjustRightInd/>
        <w:spacing w:line="276" w:lineRule="auto"/>
        <w:ind w:firstLine="709"/>
        <w:rPr>
          <w:rFonts w:ascii="Times New Roman" w:hAnsi="Times New Roman" w:cs="Times New Roman"/>
          <w:color w:val="000000"/>
          <w:shd w:val="clear" w:color="auto" w:fill="FFFFFF"/>
          <w:lang w:eastAsia="en-US"/>
        </w:rPr>
      </w:pPr>
      <w:r>
        <w:rPr>
          <w:rFonts w:ascii="Times New Roman" w:hAnsi="Times New Roman" w:cs="Times New Roman"/>
          <w:lang w:eastAsia="en-US"/>
        </w:rPr>
        <w:t>Воспитательная среда выполняет образовательную, развивающую, воспитывающую, коммуникативную, стимулирующую функцию. Развивающая среда группы меняется в зависимости от возрастных особенностей дошкольников, времени года, используемой образовательной программы. Для ДОО важно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w:t>
      </w:r>
    </w:p>
    <w:p w14:paraId="3C2D163A">
      <w:pPr>
        <w:autoSpaceDE/>
        <w:autoSpaceDN/>
        <w:adjustRightInd/>
        <w:spacing w:line="276" w:lineRule="auto"/>
        <w:ind w:firstLine="709"/>
        <w:rPr>
          <w:rFonts w:ascii="Times New Roman" w:hAnsi="Times New Roman" w:cs="Times New Roman"/>
          <w:color w:val="000000"/>
          <w:shd w:val="clear" w:color="auto" w:fill="FFFFFF"/>
          <w:lang w:eastAsia="en-US"/>
        </w:rPr>
      </w:pPr>
    </w:p>
    <w:p w14:paraId="0BF8F9AC">
      <w:pPr>
        <w:ind w:firstLine="567"/>
        <w:rPr>
          <w:rFonts w:ascii="Times New Roman" w:hAnsi="Times New Roman" w:cs="Times New Roman"/>
          <w:b/>
        </w:rPr>
      </w:pPr>
      <w:r>
        <w:rPr>
          <w:rFonts w:ascii="Times New Roman" w:hAnsi="Times New Roman" w:cs="Times New Roman"/>
          <w:b/>
        </w:rPr>
        <w:t>2.3. Общности образовательной организации</w:t>
      </w:r>
    </w:p>
    <w:p w14:paraId="01CE749D">
      <w:pPr>
        <w:ind w:firstLine="567"/>
        <w:rPr>
          <w:rFonts w:ascii="Times New Roman" w:hAnsi="Times New Roman" w:cs="Times New Roman"/>
        </w:rPr>
      </w:pPr>
      <w:r>
        <w:rPr>
          <w:rFonts w:ascii="Times New Roman" w:hAnsi="Times New Roman" w:cs="Times New Roman"/>
          <w:b/>
          <w:i/>
        </w:rPr>
        <w:t>Общность</w:t>
      </w:r>
      <w:r>
        <w:rPr>
          <w:rFonts w:ascii="Times New Roman" w:hAnsi="Times New Roman" w:cs="Times New Roman"/>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487D1EF4">
      <w:pPr>
        <w:ind w:firstLine="567"/>
        <w:rPr>
          <w:rFonts w:ascii="Times New Roman" w:hAnsi="Times New Roman" w:cs="Times New Roman"/>
        </w:rPr>
      </w:pPr>
      <w:r>
        <w:rPr>
          <w:rFonts w:ascii="Times New Roman" w:hAnsi="Times New Roman" w:cs="Times New Roman"/>
        </w:rPr>
        <w:t>В ДОО существуют следующие общности:</w:t>
      </w:r>
    </w:p>
    <w:p w14:paraId="599073B3">
      <w:pPr>
        <w:ind w:firstLine="567"/>
        <w:rPr>
          <w:rFonts w:ascii="Times New Roman" w:hAnsi="Times New Roman" w:cs="Times New Roman"/>
        </w:rPr>
      </w:pPr>
      <w:r>
        <w:rPr>
          <w:rFonts w:ascii="Times New Roman" w:hAnsi="Times New Roman" w:cs="Times New Roman"/>
        </w:rPr>
        <w:t xml:space="preserve">педагог - дети, </w:t>
      </w:r>
    </w:p>
    <w:p w14:paraId="4AA22B5C">
      <w:pPr>
        <w:ind w:firstLine="567"/>
        <w:rPr>
          <w:rFonts w:ascii="Times New Roman" w:hAnsi="Times New Roman" w:cs="Times New Roman"/>
        </w:rPr>
      </w:pPr>
      <w:r>
        <w:rPr>
          <w:rFonts w:ascii="Times New Roman" w:hAnsi="Times New Roman" w:cs="Times New Roman"/>
        </w:rPr>
        <w:t xml:space="preserve">родители (законные представители) - ребёнок (дети), </w:t>
      </w:r>
    </w:p>
    <w:p w14:paraId="74626A12">
      <w:pPr>
        <w:ind w:firstLine="567"/>
        <w:rPr>
          <w:rFonts w:ascii="Times New Roman" w:hAnsi="Times New Roman" w:cs="Times New Roman"/>
        </w:rPr>
      </w:pPr>
      <w:r>
        <w:rPr>
          <w:rFonts w:ascii="Times New Roman" w:hAnsi="Times New Roman" w:cs="Times New Roman"/>
        </w:rPr>
        <w:t>педагог - родители (законные представители).</w:t>
      </w:r>
    </w:p>
    <w:p w14:paraId="4059E3FB">
      <w:pPr>
        <w:ind w:firstLine="567"/>
        <w:rPr>
          <w:rFonts w:ascii="Times New Roman" w:hAnsi="Times New Roman" w:cs="Times New Roman"/>
          <w:b/>
          <w:i/>
        </w:rPr>
      </w:pPr>
      <w:r>
        <w:rPr>
          <w:rFonts w:ascii="Times New Roman" w:hAnsi="Times New Roman" w:cs="Times New Roman"/>
          <w:b/>
          <w:i/>
        </w:rPr>
        <w:t>Ценности и цели общностей ДОО</w:t>
      </w:r>
    </w:p>
    <w:p w14:paraId="4AB1CB09">
      <w:pPr>
        <w:tabs>
          <w:tab w:val="left" w:pos="7116"/>
        </w:tabs>
        <w:ind w:firstLine="567"/>
        <w:rPr>
          <w:rFonts w:ascii="Times New Roman" w:hAnsi="Times New Roman" w:cs="Times New Roman"/>
          <w:i/>
        </w:rPr>
      </w:pPr>
      <w:r>
        <w:rPr>
          <w:rFonts w:ascii="Times New Roman" w:hAnsi="Times New Roman" w:cs="Times New Roman"/>
          <w:i/>
        </w:rPr>
        <w:t>Ценности и цели профессиональной общности</w:t>
      </w:r>
    </w:p>
    <w:p w14:paraId="5CF0BFEC">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Профессиональная общность - это </w:t>
      </w:r>
      <w:r>
        <w:rPr>
          <w:rFonts w:ascii="Times New Roman" w:hAnsi="Times New Roman" w:cs="Times New Roman"/>
          <w:color w:val="000000" w:themeColor="text1"/>
        </w:rPr>
        <w:t>устойчивая система связей и отношений между педагогическими работниками</w:t>
      </w:r>
      <w:r>
        <w:rPr>
          <w:rFonts w:ascii="Times New Roman" w:hAnsi="Times New Roman" w:eastAsia="Calibri" w:cs="Times New Roman"/>
          <w:color w:val="000000" w:themeColor="text1"/>
        </w:rPr>
        <w:t>, единство целей и задач воспитания, реализуемое всеми сотрудниками ДОО.</w:t>
      </w:r>
    </w:p>
    <w:p w14:paraId="1FF3DF18">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Участники профессиональной общности разделяют те ценности, которые заложены в основу Программы. </w:t>
      </w:r>
    </w:p>
    <w:p w14:paraId="109C956F">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Основой эффективности профессиональной общности является рефлексия собственной профессиональной деятельности.</w:t>
      </w:r>
    </w:p>
    <w:p w14:paraId="53372E1F">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Педагогические работники и другие сотрудники ДОО ориентированы на то, чтобы:</w:t>
      </w:r>
    </w:p>
    <w:p w14:paraId="10FB8203">
      <w:pPr>
        <w:tabs>
          <w:tab w:val="left" w:pos="1134"/>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быть примером в формировании полноценных и сформированных ценностных ориентиров, норм общения и поведения;</w:t>
      </w:r>
    </w:p>
    <w:p w14:paraId="712CF5C9">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мотивировать детей к общению друг с другом, поощрять даже самые незначительные стремления к общению и взаимодействию;</w:t>
      </w:r>
    </w:p>
    <w:p w14:paraId="25AA128D">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0FA70574">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заботиться о том, чтобы дети непрерывно приобретали опыт общения на основе чувства доброжелательности;</w:t>
      </w:r>
    </w:p>
    <w:p w14:paraId="76042046">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6A37E64">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A75335D">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учить детей совместной деятельности, насыщать их жизнь событиями, которые сплачивали бы и объединяли ребят;</w:t>
      </w:r>
    </w:p>
    <w:p w14:paraId="2408DB48">
      <w:pPr>
        <w:tabs>
          <w:tab w:val="left" w:pos="993"/>
        </w:tabs>
        <w:ind w:firstLine="567"/>
        <w:rPr>
          <w:rFonts w:ascii="Times New Roman" w:hAnsi="Times New Roman" w:cs="Times New Roman"/>
          <w:color w:val="000000" w:themeColor="text1"/>
        </w:rPr>
      </w:pPr>
      <w:r>
        <w:rPr>
          <w:rFonts w:ascii="Times New Roman" w:hAnsi="Times New Roman" w:eastAsia="Calibri" w:cs="Times New Roman"/>
          <w:color w:val="000000" w:themeColor="text1"/>
        </w:rPr>
        <w:t>- воспитывать в детях чувство ответственности перед группой за свое поведение.</w:t>
      </w:r>
    </w:p>
    <w:p w14:paraId="5A0D5E1B">
      <w:pPr>
        <w:ind w:firstLine="567"/>
        <w:rPr>
          <w:rFonts w:ascii="Times New Roman" w:hAnsi="Times New Roman" w:cs="Times New Roman"/>
          <w:i/>
        </w:rPr>
      </w:pPr>
      <w:r>
        <w:rPr>
          <w:rFonts w:ascii="Times New Roman" w:hAnsi="Times New Roman" w:cs="Times New Roman"/>
          <w:i/>
        </w:rPr>
        <w:t>Ценности и цели профессионально-родительской общности</w:t>
      </w:r>
    </w:p>
    <w:p w14:paraId="268458FE">
      <w:pPr>
        <w:ind w:firstLine="567"/>
        <w:rPr>
          <w:rFonts w:ascii="Times New Roman" w:hAnsi="Times New Roman" w:eastAsia="Calibri" w:cs="Times New Roman"/>
          <w:color w:val="000000" w:themeColor="text1"/>
        </w:rPr>
      </w:pPr>
      <w:r>
        <w:rPr>
          <w:rFonts w:ascii="Times New Roman" w:hAnsi="Times New Roman" w:eastAsia="Calibri" w:cs="Times New Roman"/>
          <w:bCs/>
          <w:i/>
          <w:color w:val="000000" w:themeColor="text1"/>
        </w:rPr>
        <w:t>Профессионально-родительская общность</w:t>
      </w:r>
      <w:r>
        <w:rPr>
          <w:rFonts w:ascii="Times New Roman" w:hAnsi="Times New Roman" w:eastAsia="Calibri" w:cs="Times New Roman"/>
          <w:color w:val="000000" w:themeColor="text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0F010F2">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47F14A15">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618A109E">
      <w:pPr>
        <w:ind w:firstLine="567"/>
        <w:rPr>
          <w:rFonts w:ascii="Times New Roman" w:hAnsi="Times New Roman" w:cs="Times New Roman"/>
          <w:i/>
        </w:rPr>
      </w:pPr>
      <w:r>
        <w:rPr>
          <w:rFonts w:ascii="Times New Roman" w:hAnsi="Times New Roman" w:cs="Times New Roman"/>
          <w:i/>
        </w:rPr>
        <w:t>Ценности и цели детско-взрослой общности</w:t>
      </w:r>
    </w:p>
    <w:p w14:paraId="3EF9AA01">
      <w:pPr>
        <w:ind w:firstLine="567"/>
        <w:rPr>
          <w:rFonts w:ascii="Times New Roman" w:hAnsi="Times New Roman" w:cs="Times New Roman"/>
          <w:color w:val="000000" w:themeColor="text1"/>
        </w:rPr>
      </w:pPr>
      <w:r>
        <w:rPr>
          <w:rFonts w:ascii="Times New Roman" w:hAnsi="Times New Roman" w:eastAsia="Calibri" w:cs="Times New Roman"/>
          <w:bCs/>
          <w:i/>
          <w:color w:val="000000" w:themeColor="text1"/>
        </w:rPr>
        <w:t>Детско-взрослая общность</w:t>
      </w:r>
      <w:r>
        <w:rPr>
          <w:rFonts w:ascii="Times New Roman" w:hAnsi="Times New Roman" w:eastAsia="Calibri" w:cs="Times New Roman"/>
          <w:color w:val="000000" w:themeColor="text1"/>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473E5B62">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9F9210E">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Общность строится и задается системой связей и отношений ее участников. </w:t>
      </w:r>
    </w:p>
    <w:p w14:paraId="54D5061A">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В каждом возрасте и каждом случае она обладать своей спецификой в зависимости от решаемых воспитательных задач.</w:t>
      </w:r>
    </w:p>
    <w:p w14:paraId="41E00FF9">
      <w:pPr>
        <w:ind w:firstLine="567"/>
        <w:rPr>
          <w:rFonts w:ascii="Times New Roman" w:hAnsi="Times New Roman" w:cs="Times New Roman"/>
          <w:i/>
        </w:rPr>
      </w:pPr>
      <w:r>
        <w:rPr>
          <w:rFonts w:ascii="Times New Roman" w:hAnsi="Times New Roman" w:cs="Times New Roman"/>
          <w:i/>
        </w:rPr>
        <w:t>Особенности организации всех общностей и их роль в процессе воспитания детей</w:t>
      </w:r>
    </w:p>
    <w:p w14:paraId="6AEAC3F8">
      <w:pPr>
        <w:ind w:firstLine="567"/>
        <w:rPr>
          <w:rFonts w:ascii="Times New Roman" w:hAnsi="Times New Roman" w:cs="Times New Roman"/>
          <w:color w:val="000000" w:themeColor="text1"/>
        </w:rPr>
      </w:pPr>
      <w:r>
        <w:rPr>
          <w:rFonts w:ascii="Times New Roman" w:hAnsi="Times New Roman" w:cs="Times New Roman"/>
          <w:color w:val="000000" w:themeColor="text1"/>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1F133831">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Особенности организации всех общностей определяются системой взаимосвязей их участников. </w:t>
      </w:r>
    </w:p>
    <w:p w14:paraId="5622F854">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центре воспитательного процесса находится ребенок, который по мере взросления занимает субъектную позицию. </w:t>
      </w:r>
    </w:p>
    <w:p w14:paraId="03C13A84">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173E6E32">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Деятельность профессионально-родительской общности способствует формированию единого подхода к воспитанию детей в семье и ДОО.</w:t>
      </w:r>
    </w:p>
    <w:p w14:paraId="241C2C68">
      <w:pPr>
        <w:ind w:firstLine="567"/>
        <w:rPr>
          <w:rFonts w:ascii="Times New Roman" w:hAnsi="Times New Roman" w:cs="Times New Roman"/>
          <w:i/>
        </w:rPr>
      </w:pPr>
      <w:r>
        <w:rPr>
          <w:rFonts w:ascii="Times New Roman" w:hAnsi="Times New Roman" w:cs="Times New Roman"/>
          <w:i/>
        </w:rPr>
        <w:t>Особенности обеспечения возможности разновозрастного взаимодействия детей</w:t>
      </w:r>
    </w:p>
    <w:p w14:paraId="21A08845">
      <w:pPr>
        <w:ind w:firstLine="567"/>
        <w:rPr>
          <w:rFonts w:ascii="Times New Roman" w:hAnsi="Times New Roman" w:cs="Times New Roman"/>
          <w:color w:val="000000" w:themeColor="text1"/>
        </w:rPr>
      </w:pPr>
      <w:r>
        <w:rPr>
          <w:rFonts w:ascii="Times New Roman" w:hAnsi="Times New Roman" w:eastAsia="Calibri" w:cs="Times New Roman"/>
          <w:i/>
          <w:color w:val="000000" w:themeColor="text1"/>
        </w:rPr>
        <w:t>Организация деятельности детской общности</w:t>
      </w:r>
      <w:r>
        <w:rPr>
          <w:rFonts w:ascii="Times New Roman" w:hAnsi="Times New Roman" w:eastAsia="Calibri" w:cs="Times New Roman"/>
          <w:color w:val="000000" w:themeColor="text1"/>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A45B523">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9A7E1E0">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10120F2D">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Одним из видов детских общностей являются </w:t>
      </w:r>
      <w:r>
        <w:rPr>
          <w:rFonts w:ascii="Times New Roman" w:hAnsi="Times New Roman" w:eastAsia="Calibri" w:cs="Times New Roman"/>
          <w:i/>
          <w:color w:val="000000" w:themeColor="text1"/>
        </w:rPr>
        <w:t xml:space="preserve">разновозрастные детские общности. </w:t>
      </w:r>
      <w:r>
        <w:rPr>
          <w:rFonts w:ascii="Times New Roman" w:hAnsi="Times New Roman" w:eastAsia="Calibri" w:cs="Times New Roman"/>
          <w:color w:val="000000" w:themeColor="text1"/>
        </w:rPr>
        <w:t xml:space="preserve">В ДОО обеспечена возможность взаимодействия ребенка как со старшими, так и с младшими детьми. </w:t>
      </w:r>
    </w:p>
    <w:p w14:paraId="4926235B">
      <w:pPr>
        <w:ind w:firstLine="567"/>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50DA40C4">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FD16003">
      <w:pPr>
        <w:ind w:firstLine="567"/>
        <w:rPr>
          <w:rFonts w:ascii="Times New Roman" w:hAnsi="Times New Roman" w:cs="Times New Roman"/>
          <w:color w:val="000000" w:themeColor="text1"/>
        </w:rPr>
      </w:pPr>
      <w:r>
        <w:rPr>
          <w:rFonts w:ascii="Times New Roman" w:hAnsi="Times New Roman" w:eastAsia="Calibri" w:cs="Times New Roman"/>
          <w:color w:val="000000" w:themeColor="text1"/>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1380CA0">
      <w:pPr>
        <w:ind w:firstLine="567"/>
        <w:rPr>
          <w:rFonts w:ascii="Times New Roman" w:hAnsi="Times New Roman" w:cs="Times New Roman"/>
          <w:b/>
        </w:rPr>
      </w:pPr>
    </w:p>
    <w:bookmarkEnd w:id="81"/>
    <w:p w14:paraId="478AC22D">
      <w:pPr>
        <w:ind w:firstLine="567"/>
        <w:rPr>
          <w:rFonts w:ascii="Times New Roman" w:hAnsi="Times New Roman" w:cs="Times New Roman"/>
          <w:b/>
        </w:rPr>
      </w:pPr>
      <w:r>
        <w:rPr>
          <w:rFonts w:ascii="Times New Roman" w:hAnsi="Times New Roman" w:cs="Times New Roman"/>
          <w:b/>
        </w:rPr>
        <w:t>2.4. Задачи воспитания в образовательных областях</w:t>
      </w:r>
    </w:p>
    <w:p w14:paraId="62006D7E">
      <w:pPr>
        <w:ind w:firstLine="567"/>
        <w:rPr>
          <w:rFonts w:ascii="Times New Roman" w:hAnsi="Times New Roman" w:cs="Times New Roman"/>
        </w:rPr>
      </w:pPr>
      <w:r>
        <w:rPr>
          <w:rFonts w:ascii="Times New Roman" w:hAnsi="Times New Roman" w:cs="Times New Roman"/>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w:t>
      </w:r>
      <w:r>
        <w:rPr>
          <w:rStyle w:val="17"/>
          <w:rFonts w:ascii="Times New Roman" w:hAnsi="Times New Roman" w:cs="Times New Roman"/>
          <w:color w:val="auto"/>
        </w:rPr>
        <w:t>ФГОС ДО</w:t>
      </w:r>
      <w:r>
        <w:rPr>
          <w:rFonts w:ascii="Times New Roman" w:hAnsi="Times New Roman" w:cs="Times New Roman"/>
        </w:rPr>
        <w:t>.</w:t>
      </w:r>
    </w:p>
    <w:p w14:paraId="0D32AAC8">
      <w:pPr>
        <w:ind w:firstLine="567"/>
        <w:rPr>
          <w:rFonts w:ascii="Times New Roman" w:hAnsi="Times New Roman" w:cs="Times New Roman"/>
        </w:rPr>
      </w:pPr>
    </w:p>
    <w:p w14:paraId="25C683B3">
      <w:pPr>
        <w:ind w:firstLine="567"/>
        <w:rPr>
          <w:rFonts w:ascii="Times New Roman" w:hAnsi="Times New Roman" w:cs="Times New Roman"/>
        </w:rPr>
      </w:pPr>
    </w:p>
    <w:p w14:paraId="693D5A48">
      <w:pPr>
        <w:ind w:firstLine="567"/>
        <w:rPr>
          <w:rFonts w:ascii="Times New Roman" w:hAnsi="Times New Roman" w:cs="Times New Roman"/>
        </w:rPr>
      </w:pPr>
    </w:p>
    <w:p w14:paraId="182A99AA">
      <w:pPr>
        <w:ind w:firstLine="567"/>
        <w:rPr>
          <w:rFonts w:ascii="Times New Roman" w:hAnsi="Times New Roman" w:cs="Times New Roman"/>
        </w:rPr>
      </w:pPr>
    </w:p>
    <w:p w14:paraId="584B9B4D">
      <w:pPr>
        <w:ind w:firstLine="567"/>
        <w:rPr>
          <w:rFonts w:ascii="Times New Roman" w:hAnsi="Times New Roman" w:cs="Times New Roman"/>
        </w:rPr>
      </w:pPr>
    </w:p>
    <w:p w14:paraId="2162143E">
      <w:pPr>
        <w:ind w:firstLine="567"/>
        <w:rPr>
          <w:rFonts w:ascii="Times New Roman" w:hAnsi="Times New Roman" w:cs="Times New Roman"/>
        </w:rPr>
      </w:pPr>
    </w:p>
    <w:p w14:paraId="56CF4814">
      <w:pPr>
        <w:ind w:firstLine="709"/>
        <w:jc w:val="right"/>
        <w:rPr>
          <w:rFonts w:ascii="Times New Roman" w:hAnsi="Times New Roman" w:cs="Times New Roman"/>
          <w:b/>
          <w:i/>
        </w:rPr>
      </w:pPr>
      <w:r>
        <w:rPr>
          <w:rFonts w:ascii="Times New Roman" w:hAnsi="Times New Roman" w:cs="Times New Roman"/>
          <w:b/>
          <w:i/>
        </w:rPr>
        <w:t>Таблица.</w:t>
      </w:r>
    </w:p>
    <w:p w14:paraId="42D176A1">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14:paraId="11F604D8">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14:paraId="01EB60BD">
      <w:pPr>
        <w:ind w:firstLine="709"/>
        <w:jc w:val="right"/>
        <w:rPr>
          <w:rFonts w:ascii="Times New Roman" w:hAnsi="Times New Roman" w:cs="Times New Roman"/>
          <w:b/>
          <w:i/>
        </w:rPr>
      </w:pPr>
    </w:p>
    <w:tbl>
      <w:tblPr>
        <w:tblStyle w:val="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536"/>
        <w:gridCol w:w="4637"/>
      </w:tblGrid>
      <w:tr w14:paraId="6E58F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F1F1F1" w:themeFill="background1" w:themeFillShade="F2"/>
          </w:tcPr>
          <w:p w14:paraId="5F4473ED">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п/п</w:t>
            </w:r>
          </w:p>
        </w:tc>
        <w:tc>
          <w:tcPr>
            <w:tcW w:w="4536" w:type="dxa"/>
            <w:shd w:val="clear" w:color="auto" w:fill="F1F1F1" w:themeFill="background1" w:themeFillShade="F2"/>
          </w:tcPr>
          <w:p w14:paraId="2E232227">
            <w:pPr>
              <w:ind w:firstLine="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Образовательная область</w:t>
            </w:r>
          </w:p>
        </w:tc>
        <w:tc>
          <w:tcPr>
            <w:tcW w:w="4637" w:type="dxa"/>
            <w:shd w:val="clear" w:color="auto" w:fill="F1F1F1" w:themeFill="background1" w:themeFillShade="F2"/>
          </w:tcPr>
          <w:p w14:paraId="127AAB36">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Направление воспитания</w:t>
            </w:r>
          </w:p>
        </w:tc>
      </w:tr>
      <w:tr w14:paraId="791AE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71DC7BE">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4536" w:type="dxa"/>
          </w:tcPr>
          <w:p w14:paraId="74891C37">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Социально-коммуникативное развитие</w:t>
            </w:r>
          </w:p>
        </w:tc>
        <w:tc>
          <w:tcPr>
            <w:tcW w:w="4637" w:type="dxa"/>
          </w:tcPr>
          <w:p w14:paraId="2990036C">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Патриотическое, социальное, трудовое</w:t>
            </w:r>
          </w:p>
        </w:tc>
      </w:tr>
      <w:tr w14:paraId="337CD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1C2EF1F">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p>
        </w:tc>
        <w:tc>
          <w:tcPr>
            <w:tcW w:w="4536" w:type="dxa"/>
          </w:tcPr>
          <w:p w14:paraId="46F68249">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Познавательное развитие</w:t>
            </w:r>
          </w:p>
        </w:tc>
        <w:tc>
          <w:tcPr>
            <w:tcW w:w="4637" w:type="dxa"/>
          </w:tcPr>
          <w:p w14:paraId="1A02078D">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Познавательное, патриотическое</w:t>
            </w:r>
          </w:p>
        </w:tc>
      </w:tr>
      <w:tr w14:paraId="19593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4406F7B">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p>
        </w:tc>
        <w:tc>
          <w:tcPr>
            <w:tcW w:w="4536" w:type="dxa"/>
          </w:tcPr>
          <w:p w14:paraId="75E1584D">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Речевое развитие</w:t>
            </w:r>
          </w:p>
        </w:tc>
        <w:tc>
          <w:tcPr>
            <w:tcW w:w="4637" w:type="dxa"/>
          </w:tcPr>
          <w:p w14:paraId="36B71149">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Социальное, эстетическое</w:t>
            </w:r>
          </w:p>
        </w:tc>
      </w:tr>
      <w:tr w14:paraId="6AEC66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2E40395">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p>
        </w:tc>
        <w:tc>
          <w:tcPr>
            <w:tcW w:w="4536" w:type="dxa"/>
          </w:tcPr>
          <w:p w14:paraId="2D48898F">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Художественно-эстетическое развитие</w:t>
            </w:r>
          </w:p>
        </w:tc>
        <w:tc>
          <w:tcPr>
            <w:tcW w:w="4637" w:type="dxa"/>
          </w:tcPr>
          <w:p w14:paraId="661121D0">
            <w:pPr>
              <w:ind w:firstLine="0"/>
              <w:rPr>
                <w:rFonts w:ascii="Times New Roman" w:hAnsi="Times New Roman" w:cs="Times New Roman" w:eastAsiaTheme="minorEastAsia"/>
                <w:b/>
                <w:i/>
                <w:sz w:val="24"/>
                <w:szCs w:val="24"/>
              </w:rPr>
            </w:pPr>
            <w:r>
              <w:rPr>
                <w:rFonts w:ascii="Times New Roman" w:hAnsi="Times New Roman" w:cs="Times New Roman" w:eastAsiaTheme="minorEastAsia"/>
                <w:sz w:val="24"/>
                <w:szCs w:val="24"/>
              </w:rPr>
              <w:t>Эстетическое</w:t>
            </w:r>
          </w:p>
        </w:tc>
      </w:tr>
      <w:tr w14:paraId="52BD8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5D10074D">
            <w:pPr>
              <w:ind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4536" w:type="dxa"/>
          </w:tcPr>
          <w:p w14:paraId="1E8C391E">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развитие</w:t>
            </w:r>
          </w:p>
        </w:tc>
        <w:tc>
          <w:tcPr>
            <w:tcW w:w="4637" w:type="dxa"/>
          </w:tcPr>
          <w:p w14:paraId="5158D7B0">
            <w:pPr>
              <w:ind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Физическое, оздоровительное</w:t>
            </w:r>
          </w:p>
        </w:tc>
      </w:tr>
    </w:tbl>
    <w:p w14:paraId="07E32908">
      <w:pPr>
        <w:ind w:firstLine="567"/>
        <w:rPr>
          <w:rFonts w:ascii="Times New Roman" w:hAnsi="Times New Roman" w:cs="Times New Roman"/>
        </w:rPr>
      </w:pPr>
    </w:p>
    <w:p w14:paraId="580F9D21">
      <w:pPr>
        <w:ind w:firstLine="567"/>
        <w:rPr>
          <w:rFonts w:ascii="Times New Roman" w:hAnsi="Times New Roman" w:cs="Times New Roman"/>
        </w:rPr>
      </w:pPr>
      <w:r>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356F3414">
      <w:pPr>
        <w:ind w:firstLine="567"/>
        <w:rPr>
          <w:rFonts w:ascii="Times New Roman" w:hAnsi="Times New Roman" w:cs="Times New Roman"/>
        </w:rPr>
      </w:pPr>
      <w:r>
        <w:rPr>
          <w:rFonts w:ascii="Times New Roman" w:hAnsi="Times New Roman" w:cs="Times New Roman"/>
        </w:rPr>
        <w:t>Это предполагает решение задач нескольких направлений воспитания:</w:t>
      </w:r>
    </w:p>
    <w:p w14:paraId="22DF13EE">
      <w:pPr>
        <w:ind w:firstLine="567"/>
        <w:rPr>
          <w:rFonts w:ascii="Times New Roman" w:hAnsi="Times New Roman" w:cs="Times New Roman"/>
        </w:rPr>
      </w:pPr>
      <w:r>
        <w:rPr>
          <w:rFonts w:ascii="Times New Roman" w:hAnsi="Times New Roman" w:cs="Times New Roman"/>
        </w:rPr>
        <w:t>- воспитание любви к своей семье, своему населенному пункту, родному краю, своей стране;</w:t>
      </w:r>
    </w:p>
    <w:p w14:paraId="10A76951">
      <w:pPr>
        <w:ind w:firstLine="567"/>
        <w:rPr>
          <w:rFonts w:ascii="Times New Roman" w:hAnsi="Times New Roman" w:cs="Times New Roman"/>
        </w:rPr>
      </w:pPr>
      <w:r>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AD16CC7">
      <w:pPr>
        <w:ind w:firstLine="567"/>
        <w:rPr>
          <w:rFonts w:ascii="Times New Roman" w:hAnsi="Times New Roman" w:cs="Times New Roman"/>
        </w:rPr>
      </w:pPr>
      <w:r>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16917C5B">
      <w:pPr>
        <w:ind w:firstLine="567"/>
        <w:rPr>
          <w:rFonts w:ascii="Times New Roman" w:hAnsi="Times New Roman" w:cs="Times New Roman"/>
        </w:rPr>
      </w:pPr>
      <w:r>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2A2FBAC3">
      <w:pPr>
        <w:ind w:firstLine="567"/>
        <w:rPr>
          <w:rFonts w:ascii="Times New Roman" w:hAnsi="Times New Roman" w:cs="Times New Roman"/>
        </w:rPr>
      </w:pPr>
      <w:r>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3D8A4E2">
      <w:pPr>
        <w:ind w:firstLine="567"/>
        <w:rPr>
          <w:rFonts w:ascii="Times New Roman" w:hAnsi="Times New Roman" w:cs="Times New Roman"/>
        </w:rPr>
      </w:pPr>
      <w:r>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4EE5FA00">
      <w:pPr>
        <w:ind w:firstLine="567"/>
        <w:rPr>
          <w:rFonts w:ascii="Times New Roman" w:hAnsi="Times New Roman" w:cs="Times New Roman"/>
        </w:rPr>
      </w:pPr>
      <w:r>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8297AC0">
      <w:pPr>
        <w:ind w:firstLine="567"/>
        <w:rPr>
          <w:rFonts w:ascii="Times New Roman" w:hAnsi="Times New Roman" w:cs="Times New Roman"/>
        </w:rPr>
      </w:pPr>
      <w:r>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6EEB9BD2">
      <w:pPr>
        <w:ind w:firstLine="567"/>
        <w:rPr>
          <w:rFonts w:ascii="Times New Roman" w:hAnsi="Times New Roman" w:cs="Times New Roman"/>
        </w:rPr>
      </w:pPr>
      <w:r>
        <w:rPr>
          <w:rFonts w:ascii="Times New Roman" w:hAnsi="Times New Roman" w:cs="Times New Roman"/>
          <w:b/>
          <w:i/>
        </w:rPr>
        <w:t xml:space="preserve">2.4.2. Решение задач воспитания в рамках образовательной области «Познавательное развитие» </w:t>
      </w:r>
      <w:r>
        <w:rPr>
          <w:rFonts w:ascii="Times New Roman" w:hAnsi="Times New Roman" w:cs="Times New Roman"/>
        </w:rPr>
        <w:t>направлено на приобщение детей к ценностям «Человек», «Семья», «Познание», «Родина» и «Природа».</w:t>
      </w:r>
    </w:p>
    <w:p w14:paraId="6B4DE599">
      <w:pPr>
        <w:ind w:firstLine="567"/>
        <w:rPr>
          <w:rFonts w:ascii="Times New Roman" w:hAnsi="Times New Roman" w:cs="Times New Roman"/>
        </w:rPr>
      </w:pPr>
      <w:r>
        <w:rPr>
          <w:rFonts w:ascii="Times New Roman" w:hAnsi="Times New Roman" w:cs="Times New Roman"/>
        </w:rPr>
        <w:t>Это предполагает:</w:t>
      </w:r>
    </w:p>
    <w:p w14:paraId="2D9989DB">
      <w:pPr>
        <w:ind w:firstLine="567"/>
        <w:rPr>
          <w:rFonts w:ascii="Times New Roman" w:hAnsi="Times New Roman" w:cs="Times New Roman"/>
        </w:rPr>
      </w:pPr>
      <w:r>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4BE18567">
      <w:pPr>
        <w:ind w:firstLine="567"/>
        <w:rPr>
          <w:rFonts w:ascii="Times New Roman" w:hAnsi="Times New Roman" w:cs="Times New Roman"/>
        </w:rPr>
      </w:pPr>
      <w:r>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54378D7E">
      <w:pPr>
        <w:ind w:firstLine="567"/>
        <w:rPr>
          <w:rFonts w:ascii="Times New Roman" w:hAnsi="Times New Roman" w:cs="Times New Roman"/>
        </w:rPr>
      </w:pPr>
      <w:r>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770C1613">
      <w:pPr>
        <w:ind w:firstLine="567"/>
        <w:rPr>
          <w:rFonts w:ascii="Times New Roman" w:hAnsi="Times New Roman" w:cs="Times New Roman"/>
        </w:rPr>
      </w:pPr>
      <w:r>
        <w:rPr>
          <w:rFonts w:ascii="Times New Roman" w:hAnsi="Times New Roman" w:cs="Times New Roman"/>
        </w:rPr>
        <w:t>- воспитание уважительного отношения к государственным символам страны (флагу, гербу, гимну);</w:t>
      </w:r>
    </w:p>
    <w:p w14:paraId="55017781">
      <w:pPr>
        <w:ind w:firstLine="567"/>
        <w:rPr>
          <w:rFonts w:ascii="Times New Roman" w:hAnsi="Times New Roman" w:cs="Times New Roman"/>
        </w:rPr>
      </w:pPr>
      <w:r>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BFAA5D0">
      <w:pPr>
        <w:ind w:firstLine="567"/>
        <w:rPr>
          <w:rFonts w:ascii="Times New Roman" w:hAnsi="Times New Roman" w:cs="Times New Roman"/>
        </w:rPr>
      </w:pPr>
      <w:r>
        <w:rPr>
          <w:rFonts w:ascii="Times New Roman" w:hAnsi="Times New Roman" w:cs="Times New Roman"/>
          <w:b/>
          <w:i/>
        </w:rPr>
        <w:t xml:space="preserve">2.4.3. Решение задач воспитания в рамках образовательной области «Речевое развитие» </w:t>
      </w:r>
      <w:r>
        <w:rPr>
          <w:rFonts w:ascii="Times New Roman" w:hAnsi="Times New Roman" w:cs="Times New Roman"/>
        </w:rPr>
        <w:t>направлено на приобщение детей к ценностям «Культура», «Красота».</w:t>
      </w:r>
    </w:p>
    <w:p w14:paraId="3BA2CAED">
      <w:pPr>
        <w:ind w:firstLine="567"/>
        <w:rPr>
          <w:rFonts w:ascii="Times New Roman" w:hAnsi="Times New Roman" w:cs="Times New Roman"/>
        </w:rPr>
      </w:pPr>
      <w:r>
        <w:rPr>
          <w:rFonts w:ascii="Times New Roman" w:hAnsi="Times New Roman" w:cs="Times New Roman"/>
        </w:rPr>
        <w:t>Это предполагает:</w:t>
      </w:r>
    </w:p>
    <w:p w14:paraId="17FAD3FF">
      <w:pPr>
        <w:ind w:firstLine="567"/>
        <w:rPr>
          <w:rFonts w:ascii="Times New Roman" w:hAnsi="Times New Roman" w:cs="Times New Roman"/>
        </w:rPr>
      </w:pPr>
      <w:r>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1963B3EE">
      <w:pPr>
        <w:ind w:firstLine="567"/>
        <w:rPr>
          <w:rFonts w:ascii="Times New Roman" w:hAnsi="Times New Roman" w:cs="Times New Roman"/>
        </w:rPr>
      </w:pPr>
      <w:r>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FA600BC">
      <w:pPr>
        <w:ind w:firstLine="567"/>
        <w:rPr>
          <w:rFonts w:ascii="Times New Roman" w:hAnsi="Times New Roman" w:cs="Times New Roman"/>
        </w:rPr>
      </w:pPr>
      <w:r>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rPr>
        <w:t>направлено на приобщение детей к ценностям «Красота», «Культура», «Человек», «Природа».</w:t>
      </w:r>
    </w:p>
    <w:p w14:paraId="3C1CF289">
      <w:pPr>
        <w:ind w:firstLine="567"/>
        <w:rPr>
          <w:rFonts w:ascii="Times New Roman" w:hAnsi="Times New Roman" w:cs="Times New Roman"/>
        </w:rPr>
      </w:pPr>
      <w:r>
        <w:rPr>
          <w:rFonts w:ascii="Times New Roman" w:hAnsi="Times New Roman" w:cs="Times New Roman"/>
        </w:rPr>
        <w:t>Это предполагает:</w:t>
      </w:r>
    </w:p>
    <w:p w14:paraId="723491F8">
      <w:pPr>
        <w:ind w:firstLine="567"/>
        <w:rPr>
          <w:rFonts w:ascii="Times New Roman" w:hAnsi="Times New Roman" w:cs="Times New Roman"/>
        </w:rPr>
      </w:pPr>
      <w:r>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F7DEBB6">
      <w:pPr>
        <w:ind w:firstLine="567"/>
        <w:rPr>
          <w:rFonts w:ascii="Times New Roman" w:hAnsi="Times New Roman" w:cs="Times New Roman"/>
        </w:rPr>
      </w:pPr>
      <w:r>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C9E25E1">
      <w:pPr>
        <w:ind w:firstLine="567"/>
        <w:rPr>
          <w:rFonts w:ascii="Times New Roman" w:hAnsi="Times New Roman" w:cs="Times New Roman"/>
        </w:rPr>
      </w:pPr>
      <w:r>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0CCAFEA">
      <w:pPr>
        <w:ind w:firstLine="567"/>
        <w:rPr>
          <w:rFonts w:ascii="Times New Roman" w:hAnsi="Times New Roman" w:cs="Times New Roman"/>
        </w:rPr>
      </w:pPr>
      <w:r>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4B7CBC9A">
      <w:pPr>
        <w:ind w:firstLine="567"/>
        <w:rPr>
          <w:rFonts w:ascii="Times New Roman" w:hAnsi="Times New Roman" w:cs="Times New Roman"/>
        </w:rPr>
      </w:pPr>
      <w:r>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6433EF0">
      <w:pPr>
        <w:ind w:firstLine="567"/>
        <w:rPr>
          <w:rFonts w:ascii="Times New Roman" w:hAnsi="Times New Roman" w:cs="Times New Roman"/>
        </w:rPr>
      </w:pPr>
      <w:r>
        <w:rPr>
          <w:rFonts w:ascii="Times New Roman" w:hAnsi="Times New Roman" w:cs="Times New Roman"/>
          <w:b/>
          <w:i/>
        </w:rPr>
        <w:t xml:space="preserve">2.4.5. Решение задач воспитания в рамках образовательной области «Физическое развитие» </w:t>
      </w:r>
      <w:r>
        <w:rPr>
          <w:rFonts w:ascii="Times New Roman" w:hAnsi="Times New Roman" w:cs="Times New Roman"/>
        </w:rPr>
        <w:t>направлено на приобщение детей к ценностям «Жизнь», «Здоровье».</w:t>
      </w:r>
    </w:p>
    <w:p w14:paraId="1A63A193">
      <w:pPr>
        <w:ind w:firstLine="567"/>
        <w:rPr>
          <w:rFonts w:ascii="Times New Roman" w:hAnsi="Times New Roman" w:cs="Times New Roman"/>
        </w:rPr>
      </w:pPr>
      <w:r>
        <w:rPr>
          <w:rFonts w:ascii="Times New Roman" w:hAnsi="Times New Roman" w:cs="Times New Roman"/>
        </w:rPr>
        <w:t>Это предполагает:</w:t>
      </w:r>
    </w:p>
    <w:p w14:paraId="1F5BAA39">
      <w:pPr>
        <w:ind w:firstLine="567"/>
        <w:rPr>
          <w:rFonts w:ascii="Times New Roman" w:hAnsi="Times New Roman" w:cs="Times New Roman"/>
        </w:rPr>
      </w:pPr>
      <w:r>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55A3EE71">
      <w:pPr>
        <w:ind w:firstLine="567"/>
        <w:rPr>
          <w:rFonts w:ascii="Times New Roman" w:hAnsi="Times New Roman" w:cs="Times New Roman"/>
        </w:rPr>
      </w:pPr>
      <w:r>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FEB837F">
      <w:pPr>
        <w:ind w:firstLine="567"/>
        <w:rPr>
          <w:rFonts w:ascii="Times New Roman" w:hAnsi="Times New Roman" w:cs="Times New Roman"/>
        </w:rPr>
      </w:pPr>
      <w:r>
        <w:rPr>
          <w:rFonts w:ascii="Times New Roman" w:hAnsi="Times New Roman" w:cs="Times New Roman"/>
        </w:rPr>
        <w:t>- воспитание активности, самостоятельности, уверенности, нравственных и волевых качеств.</w:t>
      </w:r>
    </w:p>
    <w:p w14:paraId="37AEB71A">
      <w:pPr>
        <w:ind w:firstLine="0"/>
        <w:rPr>
          <w:rFonts w:ascii="Times New Roman" w:hAnsi="Times New Roman" w:cs="Times New Roman"/>
          <w:b/>
        </w:rPr>
      </w:pPr>
    </w:p>
    <w:p w14:paraId="57B39BD2">
      <w:pPr>
        <w:ind w:firstLine="567"/>
        <w:rPr>
          <w:rFonts w:ascii="Times New Roman" w:hAnsi="Times New Roman" w:cs="Times New Roman"/>
          <w:b/>
        </w:rPr>
      </w:pPr>
      <w:r>
        <w:rPr>
          <w:rFonts w:ascii="Times New Roman" w:hAnsi="Times New Roman" w:cs="Times New Roman"/>
          <w:b/>
        </w:rPr>
        <w:t>2.5. Содержание воспитательной работы по направлениям воспитания</w:t>
      </w:r>
    </w:p>
    <w:p w14:paraId="32EE54E9">
      <w:pPr>
        <w:ind w:firstLine="567"/>
        <w:rPr>
          <w:rFonts w:ascii="Times New Roman" w:hAnsi="Times New Roman" w:cs="Times New Roman"/>
          <w:b/>
          <w:i/>
        </w:rPr>
      </w:pPr>
      <w:r>
        <w:rPr>
          <w:rFonts w:ascii="Times New Roman" w:hAnsi="Times New Roman" w:cs="Times New Roman"/>
          <w:b/>
          <w:i/>
        </w:rPr>
        <w:t>2.5.1. Патриотическое воспитание</w:t>
      </w:r>
    </w:p>
    <w:p w14:paraId="274E94AE">
      <w:pPr>
        <w:ind w:firstLine="567"/>
        <w:rPr>
          <w:rFonts w:eastAsiaTheme="minorEastAsia"/>
          <w:i/>
          <w:color w:val="000000"/>
        </w:rPr>
      </w:pPr>
      <w:r>
        <w:rPr>
          <w:rFonts w:eastAsiaTheme="minorEastAsia"/>
          <w:i/>
          <w:color w:val="000000"/>
        </w:rPr>
        <w:t xml:space="preserve">Ценности: </w:t>
      </w:r>
      <w:r>
        <w:rPr>
          <w:rFonts w:eastAsiaTheme="minorEastAsia"/>
          <w:bCs/>
          <w:color w:val="000000"/>
        </w:rPr>
        <w:t>Родина, природа</w:t>
      </w:r>
      <w:r>
        <w:rPr>
          <w:rFonts w:eastAsiaTheme="minorEastAsia"/>
          <w:color w:val="000000"/>
        </w:rPr>
        <w:t>.</w:t>
      </w:r>
    </w:p>
    <w:p w14:paraId="0B3FCA15">
      <w:pPr>
        <w:ind w:firstLine="567"/>
        <w:rPr>
          <w:rFonts w:eastAsiaTheme="minorEastAsia"/>
        </w:rPr>
      </w:pPr>
      <w:r>
        <w:rPr>
          <w:rFonts w:eastAsiaTheme="minorEastAsia"/>
          <w:i/>
          <w:color w:val="000000"/>
        </w:rPr>
        <w:t>Цель патриотического воспитания:</w:t>
      </w:r>
      <w:r>
        <w:rPr>
          <w:rFonts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00A62A85">
      <w:pPr>
        <w:ind w:firstLine="567"/>
        <w:rPr>
          <w:rFonts w:eastAsiaTheme="minorEastAsia"/>
          <w:i/>
        </w:rPr>
      </w:pPr>
      <w:r>
        <w:rPr>
          <w:rFonts w:eastAsiaTheme="minorEastAsia"/>
          <w:i/>
          <w:color w:val="000000"/>
        </w:rPr>
        <w:t>Задачи:</w:t>
      </w:r>
    </w:p>
    <w:p w14:paraId="2ADDB230">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любви к родному краю, родной природе, родному языку, культурному наследию своего народа;</w:t>
      </w:r>
    </w:p>
    <w:p w14:paraId="0E86EFB5">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6E3A859E">
      <w:pPr>
        <w:tabs>
          <w:tab w:val="left" w:pos="1134"/>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B98E41C">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FD776E7">
      <w:pPr>
        <w:ind w:firstLine="567"/>
        <w:rPr>
          <w:rFonts w:eastAsiaTheme="minorEastAsia"/>
          <w:i/>
          <w:color w:val="000000"/>
        </w:rPr>
      </w:pPr>
      <w:r>
        <w:rPr>
          <w:rFonts w:eastAsiaTheme="minorEastAsia"/>
          <w:i/>
          <w:color w:val="000000"/>
        </w:rPr>
        <w:t>Содержание деятельности</w:t>
      </w:r>
    </w:p>
    <w:p w14:paraId="487592C9">
      <w:pPr>
        <w:ind w:firstLine="567"/>
        <w:rPr>
          <w:rFonts w:eastAsiaTheme="minorEastAsia"/>
          <w:color w:val="000000"/>
        </w:rPr>
      </w:pPr>
      <w:r>
        <w:rPr>
          <w:rFonts w:eastAsiaTheme="minorEastAsia"/>
          <w:color w:val="000000"/>
        </w:rPr>
        <w:t xml:space="preserve">Воспитательная работа по патриотическому воспитанию связана со структурой самого понятия «патриотизм». </w:t>
      </w:r>
    </w:p>
    <w:p w14:paraId="5989E80A">
      <w:pPr>
        <w:ind w:firstLine="567"/>
        <w:rPr>
          <w:rFonts w:eastAsiaTheme="minorEastAsia"/>
        </w:rPr>
      </w:pPr>
      <w:r>
        <w:rPr>
          <w:rFonts w:eastAsiaTheme="minorEastAsia"/>
          <w:color w:val="000000"/>
        </w:rPr>
        <w:t>Ее содержание определяется через следующие взаимосвязанные компоненты:</w:t>
      </w:r>
    </w:p>
    <w:p w14:paraId="1B4788C9">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C4E73FC">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1C31B521">
      <w:pPr>
        <w:tabs>
          <w:tab w:val="left" w:pos="993"/>
        </w:tabs>
        <w:ind w:firstLine="567"/>
        <w:rPr>
          <w:rFonts w:eastAsiaTheme="minorEastAsia"/>
        </w:rPr>
      </w:pPr>
      <w:r>
        <w:rPr>
          <w:rFonts w:eastAsiaTheme="minorEastAsia"/>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90304E4">
      <w:pPr>
        <w:tabs>
          <w:tab w:val="left" w:pos="1134"/>
        </w:tabs>
        <w:ind w:firstLine="567"/>
        <w:rPr>
          <w:rFonts w:eastAsiaTheme="minorEastAsia"/>
          <w:b/>
          <w:i/>
        </w:rPr>
      </w:pPr>
      <w:r>
        <w:rPr>
          <w:rFonts w:eastAsiaTheme="minorEastAsia"/>
          <w:i/>
          <w:color w:val="000000"/>
        </w:rPr>
        <w:t>Виды и формы деятельности</w:t>
      </w:r>
      <w:r>
        <w:rPr>
          <w:rFonts w:eastAsiaTheme="minorEastAsia"/>
          <w:b/>
          <w:i/>
          <w:color w:val="000000"/>
        </w:rPr>
        <w:t>:</w:t>
      </w:r>
    </w:p>
    <w:p w14:paraId="225A9CBC">
      <w:pPr>
        <w:tabs>
          <w:tab w:val="left" w:pos="993"/>
        </w:tabs>
        <w:ind w:firstLine="567"/>
        <w:rPr>
          <w:rFonts w:eastAsiaTheme="minorEastAsia"/>
        </w:rPr>
      </w:pPr>
      <w:r>
        <w:rPr>
          <w:rFonts w:eastAsiaTheme="minorEastAsia"/>
          <w:color w:val="000000"/>
        </w:rPr>
        <w:t>- ознакомление детей с ТНР с историей, героями, культурой, традициями России и своего народа;</w:t>
      </w:r>
    </w:p>
    <w:p w14:paraId="771911B3">
      <w:pPr>
        <w:tabs>
          <w:tab w:val="left" w:pos="993"/>
        </w:tabs>
        <w:ind w:firstLine="567"/>
        <w:rPr>
          <w:rFonts w:eastAsiaTheme="minorEastAsia"/>
          <w:color w:val="000000"/>
        </w:rPr>
      </w:pPr>
      <w:r>
        <w:rPr>
          <w:rFonts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119633B2">
      <w:pPr>
        <w:tabs>
          <w:tab w:val="left" w:pos="993"/>
        </w:tabs>
        <w:ind w:firstLine="567"/>
        <w:rPr>
          <w:rFonts w:eastAsiaTheme="minorEastAsia"/>
        </w:rPr>
      </w:pPr>
      <w:r>
        <w:rPr>
          <w:rFonts w:eastAsiaTheme="minorEastAsia"/>
          <w:color w:val="000000"/>
        </w:rPr>
        <w:t>- организация экскурсий, походов, смотров, соревнований, праздников, викторин, выставок и пр.;</w:t>
      </w:r>
    </w:p>
    <w:p w14:paraId="6E3648E1">
      <w:pPr>
        <w:tabs>
          <w:tab w:val="left" w:pos="993"/>
        </w:tabs>
        <w:ind w:firstLine="567"/>
        <w:rPr>
          <w:rFonts w:eastAsiaTheme="minorEastAsia"/>
          <w:color w:val="000000"/>
        </w:rPr>
      </w:pPr>
      <w:r>
        <w:rPr>
          <w:rFonts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0B4C4D9">
      <w:pPr>
        <w:ind w:firstLine="567"/>
        <w:rPr>
          <w:rFonts w:ascii="Times New Roman" w:hAnsi="Times New Roman" w:cs="Times New Roman"/>
          <w:b/>
          <w:i/>
        </w:rPr>
      </w:pPr>
      <w:r>
        <w:rPr>
          <w:rFonts w:ascii="Times New Roman" w:hAnsi="Times New Roman" w:cs="Times New Roman"/>
          <w:b/>
          <w:i/>
        </w:rPr>
        <w:t>2.5.2. Социальное воспитание</w:t>
      </w:r>
    </w:p>
    <w:p w14:paraId="4C8A1419">
      <w:pPr>
        <w:ind w:firstLine="567"/>
        <w:rPr>
          <w:rFonts w:eastAsiaTheme="minorEastAsia"/>
        </w:rPr>
      </w:pPr>
      <w:r>
        <w:rPr>
          <w:rFonts w:eastAsiaTheme="minorEastAsia"/>
          <w:i/>
        </w:rPr>
        <w:t>Ценности:</w:t>
      </w:r>
      <w:r>
        <w:rPr>
          <w:rFonts w:eastAsiaTheme="minorEastAsia"/>
          <w:bCs/>
        </w:rPr>
        <w:t>семья, дружба, человек и сотрудничество</w:t>
      </w:r>
      <w:r>
        <w:rPr>
          <w:rFonts w:eastAsiaTheme="minorEastAsia"/>
        </w:rPr>
        <w:t>.</w:t>
      </w:r>
    </w:p>
    <w:p w14:paraId="650FC28F">
      <w:pPr>
        <w:ind w:firstLine="567"/>
        <w:rPr>
          <w:rFonts w:eastAsiaTheme="minorEastAsia"/>
          <w:color w:val="000000"/>
        </w:rPr>
      </w:pPr>
      <w:r>
        <w:rPr>
          <w:rFonts w:eastAsiaTheme="minorEastAsia"/>
          <w:i/>
          <w:color w:val="000000"/>
        </w:rPr>
        <w:t>Цель социального воспитания дошкольника:</w:t>
      </w:r>
      <w:r>
        <w:rPr>
          <w:rFonts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24E83823">
      <w:pPr>
        <w:ind w:firstLine="567"/>
        <w:rPr>
          <w:rFonts w:eastAsiaTheme="minorEastAsia"/>
          <w:i/>
        </w:rPr>
      </w:pPr>
      <w:r>
        <w:rPr>
          <w:rFonts w:eastAsiaTheme="minorEastAsia"/>
          <w:i/>
          <w:color w:val="000000"/>
        </w:rPr>
        <w:t>Задачи:</w:t>
      </w:r>
    </w:p>
    <w:p w14:paraId="3D9BF7CB">
      <w:pPr>
        <w:tabs>
          <w:tab w:val="left" w:pos="1134"/>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76D7F28D">
      <w:pPr>
        <w:tabs>
          <w:tab w:val="left" w:pos="1134"/>
        </w:tabs>
        <w:ind w:firstLine="567"/>
        <w:rPr>
          <w:rFonts w:eastAsiaTheme="minorEastAsia"/>
        </w:rPr>
      </w:pPr>
      <w:r>
        <w:rPr>
          <w:rFonts w:eastAsiaTheme="minorEastAsia"/>
          <w:color w:val="000000"/>
        </w:rPr>
        <w:t>- анализ поступков самих детей в группе в различных ситуациях;</w:t>
      </w:r>
    </w:p>
    <w:p w14:paraId="730564D8">
      <w:pPr>
        <w:tabs>
          <w:tab w:val="left" w:pos="1134"/>
        </w:tabs>
        <w:ind w:firstLine="567"/>
        <w:rPr>
          <w:rFonts w:eastAsiaTheme="minorEastAsia"/>
        </w:rPr>
      </w:pPr>
      <w:r>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E681F77">
      <w:pPr>
        <w:tabs>
          <w:tab w:val="left" w:pos="1134"/>
        </w:tabs>
        <w:ind w:firstLine="567"/>
        <w:rPr>
          <w:rFonts w:eastAsiaTheme="minorEastAsia"/>
          <w:color w:val="000000"/>
        </w:rPr>
      </w:pPr>
      <w:r>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529E318B">
      <w:pPr>
        <w:ind w:firstLine="567"/>
        <w:rPr>
          <w:rFonts w:eastAsiaTheme="minorEastAsia"/>
          <w:i/>
        </w:rPr>
      </w:pPr>
      <w:r>
        <w:rPr>
          <w:rFonts w:eastAsiaTheme="minorEastAsia"/>
          <w:i/>
        </w:rPr>
        <w:t>Содержание деятельности</w:t>
      </w:r>
    </w:p>
    <w:p w14:paraId="22673B4F">
      <w:pPr>
        <w:ind w:firstLine="567"/>
        <w:rPr>
          <w:rFonts w:eastAsiaTheme="minorEastAsia"/>
          <w:color w:val="000000"/>
        </w:rPr>
      </w:pPr>
      <w:r>
        <w:rPr>
          <w:rFonts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4671ECB5">
      <w:pPr>
        <w:ind w:firstLine="567"/>
        <w:rPr>
          <w:rFonts w:eastAsiaTheme="minorEastAsia"/>
          <w:color w:val="000000"/>
        </w:rPr>
      </w:pPr>
      <w:r>
        <w:rPr>
          <w:rFonts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6B4837F1">
      <w:pPr>
        <w:ind w:firstLine="567"/>
        <w:rPr>
          <w:rFonts w:eastAsiaTheme="minorEastAsia"/>
        </w:rPr>
      </w:pPr>
      <w:r>
        <w:rPr>
          <w:rFonts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8C25212">
      <w:pPr>
        <w:tabs>
          <w:tab w:val="left" w:pos="1134"/>
        </w:tabs>
        <w:ind w:firstLine="567"/>
        <w:rPr>
          <w:rFonts w:eastAsiaTheme="minorEastAsia"/>
          <w:i/>
          <w:color w:val="000000"/>
        </w:rPr>
      </w:pPr>
      <w:r>
        <w:rPr>
          <w:rFonts w:eastAsiaTheme="minorEastAsia"/>
          <w:i/>
          <w:color w:val="000000"/>
        </w:rPr>
        <w:t>Формы и виды деятельности:</w:t>
      </w:r>
    </w:p>
    <w:p w14:paraId="3104CEEE">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организация сюжетно-ролевых игр (в семью, в команду и т.п.), игр с правилами, традиционных народных игр и пр.;</w:t>
      </w:r>
    </w:p>
    <w:p w14:paraId="1B687804">
      <w:pPr>
        <w:tabs>
          <w:tab w:val="left" w:pos="993"/>
        </w:tabs>
        <w:ind w:firstLine="567"/>
        <w:rPr>
          <w:rFonts w:eastAsiaTheme="minorEastAsia"/>
          <w:color w:val="000000"/>
        </w:rPr>
      </w:pPr>
      <w:r>
        <w:rPr>
          <w:rFonts w:eastAsiaTheme="minorEastAsia"/>
          <w:color w:val="000000"/>
        </w:rPr>
        <w:t>- проведение праздников, конкурсов, выставок и пр.;</w:t>
      </w:r>
    </w:p>
    <w:p w14:paraId="13902615">
      <w:pPr>
        <w:tabs>
          <w:tab w:val="left" w:pos="993"/>
        </w:tabs>
        <w:ind w:firstLine="567"/>
        <w:rPr>
          <w:rFonts w:eastAsiaTheme="minorEastAsia"/>
          <w:color w:val="000000"/>
        </w:rPr>
      </w:pPr>
      <w:r>
        <w:rPr>
          <w:rFonts w:eastAsiaTheme="minorEastAsia"/>
          <w:color w:val="000000"/>
        </w:rPr>
        <w:t>- разработка и реализация проектов;</w:t>
      </w:r>
    </w:p>
    <w:p w14:paraId="235A3563">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воспитание у детей с ТНР навыков поведения в обществе;</w:t>
      </w:r>
    </w:p>
    <w:p w14:paraId="0ACBA0CC">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с ТНР сотрудничеству, использование групповых форм в продуктивных видах деятельности;</w:t>
      </w:r>
    </w:p>
    <w:p w14:paraId="20694225">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обучение детей анализу поступков и чувств – своих и других людей;</w:t>
      </w:r>
    </w:p>
    <w:p w14:paraId="10BD84CD">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организация коллективных проектов заботы и помощи;</w:t>
      </w:r>
    </w:p>
    <w:p w14:paraId="62C7DF2C">
      <w:pPr>
        <w:tabs>
          <w:tab w:val="left" w:pos="993"/>
        </w:tabs>
        <w:ind w:firstLine="567"/>
        <w:rPr>
          <w:rFonts w:eastAsiaTheme="minorEastAsia"/>
          <w:color w:val="000000"/>
        </w:rPr>
      </w:pPr>
      <w:r>
        <w:rPr>
          <w:rFonts w:eastAsiaTheme="minorEastAsia"/>
          <w:color w:val="000000"/>
        </w:rPr>
        <w:t>-</w:t>
      </w:r>
      <w:r>
        <w:rPr>
          <w:rFonts w:eastAsiaTheme="minorEastAsia"/>
          <w:color w:val="000000"/>
          <w:lang w:val="en-US"/>
        </w:rPr>
        <w:t> </w:t>
      </w:r>
      <w:r>
        <w:rPr>
          <w:rFonts w:eastAsiaTheme="minorEastAsia"/>
          <w:color w:val="000000"/>
        </w:rPr>
        <w:t>создание доброжелательного психологического климата в детском коллективе;</w:t>
      </w:r>
    </w:p>
    <w:p w14:paraId="64D91169">
      <w:pPr>
        <w:tabs>
          <w:tab w:val="left" w:pos="993"/>
        </w:tabs>
        <w:ind w:firstLine="567"/>
        <w:rPr>
          <w:rFonts w:eastAsiaTheme="minorEastAsia"/>
          <w:color w:val="000000"/>
        </w:rPr>
      </w:pPr>
      <w:r>
        <w:rPr>
          <w:rFonts w:eastAsiaTheme="minorEastAsia"/>
          <w:color w:val="000000"/>
        </w:rPr>
        <w:t>- использование возможностей социокультурной среды для достижения целей воспитания;</w:t>
      </w:r>
    </w:p>
    <w:p w14:paraId="05489988">
      <w:pPr>
        <w:ind w:firstLine="567"/>
        <w:rPr>
          <w:rFonts w:ascii="Times New Roman" w:hAnsi="Times New Roman" w:cs="Times New Roman"/>
          <w:b/>
          <w:i/>
        </w:rPr>
      </w:pPr>
      <w:r>
        <w:rPr>
          <w:rFonts w:ascii="Times New Roman" w:hAnsi="Times New Roman" w:cs="Times New Roman"/>
          <w:b/>
          <w:i/>
        </w:rPr>
        <w:t>2.5.3. Познавательное воспитание</w:t>
      </w:r>
    </w:p>
    <w:p w14:paraId="721D577D">
      <w:pPr>
        <w:ind w:firstLine="567"/>
        <w:rPr>
          <w:rFonts w:eastAsiaTheme="minorEastAsia"/>
          <w:color w:val="000000"/>
        </w:rPr>
      </w:pPr>
      <w:r>
        <w:rPr>
          <w:rFonts w:eastAsiaTheme="minorEastAsia"/>
          <w:i/>
          <w:color w:val="000000"/>
        </w:rPr>
        <w:t>Ценность:</w:t>
      </w:r>
      <w:r>
        <w:rPr>
          <w:rFonts w:eastAsiaTheme="minorEastAsia"/>
          <w:bCs/>
          <w:color w:val="000000"/>
        </w:rPr>
        <w:t>знания</w:t>
      </w:r>
      <w:r>
        <w:rPr>
          <w:rFonts w:eastAsiaTheme="minorEastAsia"/>
          <w:color w:val="000000"/>
        </w:rPr>
        <w:t>.</w:t>
      </w:r>
    </w:p>
    <w:p w14:paraId="39FF9340">
      <w:pPr>
        <w:ind w:firstLine="567"/>
        <w:rPr>
          <w:rFonts w:eastAsiaTheme="minorEastAsia"/>
          <w:color w:val="000000"/>
        </w:rPr>
      </w:pPr>
      <w:r>
        <w:rPr>
          <w:rFonts w:eastAsiaTheme="minorEastAsia"/>
          <w:i/>
          <w:color w:val="000000"/>
        </w:rPr>
        <w:t>Цель познавательного воспитания:</w:t>
      </w:r>
      <w:r>
        <w:rPr>
          <w:rFonts w:eastAsiaTheme="minorEastAsia"/>
          <w:color w:val="000000"/>
        </w:rPr>
        <w:t xml:space="preserve"> формирование ценности познания.</w:t>
      </w:r>
    </w:p>
    <w:p w14:paraId="4E5EC2FF">
      <w:pPr>
        <w:ind w:firstLine="567"/>
        <w:rPr>
          <w:rFonts w:eastAsiaTheme="minorEastAsia"/>
          <w:i/>
        </w:rPr>
      </w:pPr>
      <w:r>
        <w:rPr>
          <w:rFonts w:eastAsiaTheme="minorEastAsia"/>
          <w:i/>
          <w:color w:val="000000"/>
        </w:rPr>
        <w:t>Задачи:</w:t>
      </w:r>
    </w:p>
    <w:p w14:paraId="2706CB89">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развитие любознательности, формирование опыта познавательной инициативы;</w:t>
      </w:r>
    </w:p>
    <w:p w14:paraId="58CAB002">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формирование ценностного отношения к взрослому как источнику знаний;</w:t>
      </w:r>
    </w:p>
    <w:p w14:paraId="5F61B7FA">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приобщение детей с ТНР к культурным способам познания (книги, интернет-источники, дискуссии и др.).</w:t>
      </w:r>
    </w:p>
    <w:p w14:paraId="714772D9">
      <w:pPr>
        <w:ind w:firstLine="567"/>
        <w:rPr>
          <w:rFonts w:eastAsiaTheme="minorEastAsia"/>
          <w:i/>
        </w:rPr>
      </w:pPr>
      <w:r>
        <w:rPr>
          <w:rFonts w:eastAsiaTheme="minorEastAsia"/>
          <w:i/>
          <w:lang w:val="en-US"/>
        </w:rPr>
        <w:t>C</w:t>
      </w:r>
      <w:r>
        <w:rPr>
          <w:rFonts w:eastAsiaTheme="minorEastAsia"/>
          <w:i/>
        </w:rPr>
        <w:t>одержание деятельности</w:t>
      </w:r>
    </w:p>
    <w:p w14:paraId="41BFA81B">
      <w:pPr>
        <w:ind w:firstLine="567"/>
        <w:rPr>
          <w:rFonts w:eastAsiaTheme="minorEastAsia"/>
        </w:rPr>
      </w:pPr>
      <w:r>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F39C04D">
      <w:pPr>
        <w:ind w:firstLine="567"/>
        <w:rPr>
          <w:rFonts w:eastAsiaTheme="minorEastAsia"/>
          <w:i/>
        </w:rPr>
      </w:pPr>
      <w:r>
        <w:rPr>
          <w:rFonts w:eastAsiaTheme="minorEastAsia"/>
          <w:i/>
          <w:color w:val="000000"/>
        </w:rPr>
        <w:t>Виды и формы деятельности:</w:t>
      </w:r>
    </w:p>
    <w:p w14:paraId="50C6FE05">
      <w:pPr>
        <w:tabs>
          <w:tab w:val="left" w:pos="993"/>
        </w:tabs>
        <w:ind w:firstLine="567"/>
        <w:rPr>
          <w:rFonts w:eastAsiaTheme="minorEastAsia"/>
        </w:rPr>
      </w:pPr>
      <w:r>
        <w:rPr>
          <w:rFonts w:eastAsiaTheme="minorEastAsia"/>
          <w:color w:val="000000"/>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FD11876">
      <w:pPr>
        <w:tabs>
          <w:tab w:val="left" w:pos="993"/>
        </w:tabs>
        <w:ind w:firstLine="567"/>
        <w:rPr>
          <w:rFonts w:eastAsiaTheme="minorEastAsia"/>
        </w:rPr>
      </w:pPr>
      <w:r>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3D26FB1F">
      <w:pPr>
        <w:tabs>
          <w:tab w:val="left" w:pos="993"/>
        </w:tabs>
        <w:ind w:firstLine="567"/>
        <w:rPr>
          <w:rFonts w:eastAsiaTheme="minorEastAsia"/>
          <w:color w:val="000000"/>
        </w:rPr>
      </w:pPr>
      <w:r>
        <w:rPr>
          <w:rFonts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BFECB39">
      <w:pPr>
        <w:ind w:firstLine="567"/>
        <w:rPr>
          <w:rFonts w:ascii="Times New Roman" w:hAnsi="Times New Roman" w:cs="Times New Roman"/>
          <w:b/>
          <w:i/>
        </w:rPr>
      </w:pPr>
      <w:r>
        <w:rPr>
          <w:rFonts w:ascii="Times New Roman" w:hAnsi="Times New Roman" w:cs="Times New Roman"/>
          <w:b/>
          <w:i/>
        </w:rPr>
        <w:t>2.5.4. Физическое и оздоровительное воспитание</w:t>
      </w:r>
    </w:p>
    <w:p w14:paraId="57E78880">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 xml:space="preserve">здоровье. </w:t>
      </w:r>
    </w:p>
    <w:p w14:paraId="1A513874">
      <w:pPr>
        <w:ind w:firstLine="567"/>
        <w:rPr>
          <w:rFonts w:eastAsiaTheme="minorEastAsia"/>
          <w:color w:val="000000"/>
        </w:rPr>
      </w:pPr>
      <w:r>
        <w:rPr>
          <w:rFonts w:eastAsiaTheme="minorEastAsia"/>
          <w:i/>
          <w:color w:val="000000"/>
        </w:rPr>
        <w:t xml:space="preserve">Цель </w:t>
      </w:r>
      <w:r>
        <w:rPr>
          <w:rFonts w:eastAsiaTheme="minorEastAsia"/>
          <w:bCs/>
          <w:i/>
          <w:color w:val="000000"/>
        </w:rPr>
        <w:t>физического и оздоровительного воспитания</w:t>
      </w:r>
      <w:r>
        <w:rPr>
          <w:rFonts w:eastAsiaTheme="minorEastAsia"/>
          <w:i/>
          <w:color w:val="000000"/>
        </w:rPr>
        <w:t>:</w:t>
      </w:r>
      <w:r>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4AE8E972">
      <w:pPr>
        <w:ind w:firstLine="567"/>
        <w:rPr>
          <w:rFonts w:ascii="Times New Roman" w:hAnsi="Times New Roman" w:cs="Times New Roman"/>
          <w:i/>
        </w:rPr>
      </w:pPr>
      <w:r>
        <w:rPr>
          <w:rFonts w:ascii="Times New Roman" w:hAnsi="Times New Roman" w:cs="Times New Roman"/>
          <w:i/>
        </w:rPr>
        <w:t>Задачи по формированию здорового образа жизни:</w:t>
      </w:r>
    </w:p>
    <w:p w14:paraId="4AF39E90">
      <w:pPr>
        <w:ind w:firstLine="567"/>
        <w:rPr>
          <w:rFonts w:ascii="Times New Roman" w:hAnsi="Times New Roman" w:cs="Times New Roman"/>
        </w:rPr>
      </w:pPr>
      <w:r>
        <w:rPr>
          <w:rFonts w:ascii="Times New Roman" w:hAnsi="Times New Roman" w:cs="Times New Roman"/>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D954DF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закаливание, повышение сопротивляемости к воздействию условий внешней среды;</w:t>
      </w:r>
    </w:p>
    <w:p w14:paraId="0B4F33BD">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79D688C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5E4F70B8">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сна, здорового питания, выстраивание правильного режима дня;</w:t>
      </w:r>
    </w:p>
    <w:p w14:paraId="1ED446CF">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воспитание экологической культуры, обучение безопасности жизнедеятельности.</w:t>
      </w:r>
    </w:p>
    <w:p w14:paraId="796211B5">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10086085">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0D4F1E37">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детско-педагогических работников проектов по здоровому образу жизни;</w:t>
      </w:r>
    </w:p>
    <w:p w14:paraId="4C326071">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введение оздоровительных традиций в ДОО.</w:t>
      </w:r>
    </w:p>
    <w:p w14:paraId="74CDBE36">
      <w:pPr>
        <w:ind w:firstLine="567"/>
        <w:rPr>
          <w:rFonts w:ascii="Times New Roman" w:hAnsi="Times New Roman" w:cs="Times New Roman"/>
        </w:rPr>
      </w:pPr>
      <w:r>
        <w:rPr>
          <w:rFonts w:ascii="Times New Roman" w:hAnsi="Times New Roman" w:cs="Times New Roman"/>
          <w:i/>
        </w:rPr>
        <w:t>Задачи формирования у культурно-гигиенических навыков</w:t>
      </w:r>
      <w:r>
        <w:rPr>
          <w:rFonts w:ascii="Times New Roman" w:hAnsi="Times New Roman" w:cs="Times New Roman"/>
        </w:rPr>
        <w:t>:</w:t>
      </w:r>
    </w:p>
    <w:p w14:paraId="573E23B6">
      <w:pPr>
        <w:ind w:firstLine="567"/>
        <w:rPr>
          <w:rFonts w:ascii="Times New Roman" w:hAnsi="Times New Roman" w:cs="Times New Roman"/>
        </w:rPr>
      </w:pPr>
      <w:r>
        <w:rPr>
          <w:rFonts w:ascii="Times New Roman" w:hAnsi="Times New Roman" w:cs="Times New Roman"/>
        </w:rPr>
        <w:t>- формирование у ребенка с ТНР навыков поведения во время приема пищи;</w:t>
      </w:r>
    </w:p>
    <w:p w14:paraId="127F6E16">
      <w:pPr>
        <w:ind w:firstLine="567"/>
        <w:rPr>
          <w:rFonts w:ascii="Times New Roman" w:hAnsi="Times New Roman" w:cs="Times New Roman"/>
        </w:rPr>
      </w:pPr>
      <w:r>
        <w:rPr>
          <w:rFonts w:ascii="Times New Roman" w:hAnsi="Times New Roman" w:cs="Times New Roman"/>
        </w:rPr>
        <w:t>- формирование у ребенка с ТНР представлений о ценности здоровья, красоте и чистоте тела;</w:t>
      </w:r>
    </w:p>
    <w:p w14:paraId="28A2B2F7">
      <w:pPr>
        <w:ind w:firstLine="567"/>
        <w:rPr>
          <w:rFonts w:ascii="Times New Roman" w:hAnsi="Times New Roman" w:cs="Times New Roman"/>
        </w:rPr>
      </w:pPr>
      <w:r>
        <w:rPr>
          <w:rFonts w:ascii="Times New Roman" w:hAnsi="Times New Roman" w:cs="Times New Roman"/>
        </w:rPr>
        <w:t>- формирование у ребенка с ТНР привычки следить за своим внешним видом;</w:t>
      </w:r>
    </w:p>
    <w:p w14:paraId="7E193411">
      <w:pPr>
        <w:ind w:firstLine="567"/>
        <w:rPr>
          <w:rFonts w:ascii="Times New Roman" w:hAnsi="Times New Roman" w:cs="Times New Roman"/>
        </w:rPr>
      </w:pPr>
      <w:r>
        <w:rPr>
          <w:rFonts w:ascii="Times New Roman" w:hAnsi="Times New Roman" w:cs="Times New Roman"/>
        </w:rPr>
        <w:t>- включение информации о гигиене в повседневную жизнь ребенка с ТНР, в игру.</w:t>
      </w:r>
    </w:p>
    <w:p w14:paraId="7C67C5F8">
      <w:pPr>
        <w:ind w:firstLine="567"/>
        <w:rPr>
          <w:rFonts w:ascii="Times New Roman" w:hAnsi="Times New Roman" w:cs="Times New Roman"/>
          <w:i/>
        </w:rPr>
      </w:pPr>
      <w:r>
        <w:rPr>
          <w:rFonts w:ascii="Times New Roman" w:hAnsi="Times New Roman" w:cs="Times New Roman"/>
          <w:i/>
        </w:rPr>
        <w:t>Направления деятельности воспитателя</w:t>
      </w:r>
    </w:p>
    <w:p w14:paraId="45D9FD96">
      <w:pPr>
        <w:ind w:firstLine="567"/>
        <w:rPr>
          <w:rFonts w:ascii="Times New Roman" w:hAnsi="Times New Roman" w:cs="Times New Roman"/>
        </w:rPr>
      </w:pPr>
      <w:r>
        <w:rPr>
          <w:rFonts w:ascii="Times New Roman" w:hAnsi="Times New Roman" w:cs="Times New Roman"/>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185453A">
      <w:pPr>
        <w:ind w:firstLine="567"/>
        <w:rPr>
          <w:rFonts w:ascii="Times New Roman" w:hAnsi="Times New Roman" w:cs="Times New Roman"/>
        </w:rPr>
      </w:pPr>
      <w:r>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14:paraId="67961F54">
      <w:pPr>
        <w:ind w:firstLine="567"/>
        <w:rPr>
          <w:rFonts w:ascii="Times New Roman" w:hAnsi="Times New Roman" w:cs="Times New Roman"/>
        </w:rPr>
      </w:pPr>
      <w:r>
        <w:rPr>
          <w:rFonts w:ascii="Times New Roman" w:hAnsi="Times New Roman" w:cs="Times New Roman"/>
        </w:rPr>
        <w:t xml:space="preserve">В формировании культурно-гигиенических навыков </w:t>
      </w:r>
      <w:r>
        <w:rPr>
          <w:rFonts w:ascii="Times New Roman" w:hAnsi="Times New Roman" w:cs="Times New Roman"/>
          <w:i/>
        </w:rPr>
        <w:t>режим дня</w:t>
      </w:r>
      <w:r>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15BFBC4A">
      <w:pPr>
        <w:ind w:firstLine="567"/>
        <w:rPr>
          <w:rFonts w:ascii="Times New Roman" w:hAnsi="Times New Roman" w:cs="Times New Roman"/>
        </w:rPr>
      </w:pPr>
      <w:r>
        <w:rPr>
          <w:rFonts w:ascii="Times New Roman" w:hAnsi="Times New Roman" w:cs="Times New Roman"/>
        </w:rPr>
        <w:t>Работа по формированию у ребенка с ТНР культурно-гигиенических навыков должна вестись в тесном контакте с семьей.</w:t>
      </w:r>
    </w:p>
    <w:p w14:paraId="5EE79429">
      <w:pPr>
        <w:ind w:firstLine="567"/>
        <w:rPr>
          <w:rFonts w:ascii="Times New Roman" w:hAnsi="Times New Roman" w:cs="Times New Roman"/>
          <w:b/>
          <w:i/>
        </w:rPr>
      </w:pPr>
      <w:r>
        <w:rPr>
          <w:rFonts w:ascii="Times New Roman" w:hAnsi="Times New Roman" w:cs="Times New Roman"/>
          <w:b/>
          <w:i/>
        </w:rPr>
        <w:t>2.5.5. Трудовое воспитание</w:t>
      </w:r>
    </w:p>
    <w:p w14:paraId="00896374">
      <w:pPr>
        <w:ind w:firstLine="567"/>
        <w:rPr>
          <w:rFonts w:eastAsiaTheme="minorEastAsia"/>
          <w:bCs/>
          <w:color w:val="000000"/>
        </w:rPr>
      </w:pPr>
      <w:r>
        <w:rPr>
          <w:rFonts w:eastAsiaTheme="minorEastAsia"/>
          <w:i/>
          <w:color w:val="000000"/>
        </w:rPr>
        <w:t xml:space="preserve">Ценность: </w:t>
      </w:r>
      <w:r>
        <w:rPr>
          <w:rFonts w:eastAsiaTheme="minorEastAsia"/>
          <w:bCs/>
          <w:color w:val="000000"/>
        </w:rPr>
        <w:t>труд.</w:t>
      </w:r>
    </w:p>
    <w:p w14:paraId="723B5906">
      <w:pPr>
        <w:ind w:firstLine="567"/>
        <w:rPr>
          <w:rFonts w:eastAsiaTheme="minorEastAsia"/>
          <w:color w:val="000000"/>
        </w:rPr>
      </w:pPr>
      <w:r>
        <w:rPr>
          <w:rFonts w:eastAsiaTheme="minorEastAsia"/>
          <w:i/>
          <w:color w:val="000000"/>
        </w:rPr>
        <w:t>Цель трудового воспитания:</w:t>
      </w:r>
      <w:r>
        <w:rPr>
          <w:rFonts w:eastAsiaTheme="minorEastAsia"/>
          <w:color w:val="000000"/>
        </w:rPr>
        <w:t xml:space="preserve"> формирование ценностного отношения детей к труду, трудолюбия, а также их приобщение к труду. </w:t>
      </w:r>
    </w:p>
    <w:p w14:paraId="58FB0CD6">
      <w:pPr>
        <w:ind w:firstLine="567"/>
        <w:rPr>
          <w:rFonts w:eastAsiaTheme="minorEastAsia"/>
          <w:i/>
        </w:rPr>
      </w:pPr>
      <w:r>
        <w:rPr>
          <w:rFonts w:eastAsiaTheme="minorEastAsia"/>
          <w:i/>
          <w:color w:val="000000"/>
        </w:rPr>
        <w:t>Задачи:</w:t>
      </w:r>
    </w:p>
    <w:p w14:paraId="227C8C94">
      <w:pPr>
        <w:tabs>
          <w:tab w:val="left" w:pos="1134"/>
        </w:tabs>
        <w:ind w:firstLine="567"/>
        <w:rPr>
          <w:rFonts w:eastAsiaTheme="minorEastAsia"/>
          <w:color w:val="000000"/>
        </w:rPr>
      </w:pPr>
      <w:r>
        <w:rPr>
          <w:rFonts w:eastAsiaTheme="minorEastAsia"/>
          <w:color w:val="000000"/>
        </w:rPr>
        <w:t>- ознакомление с доступными детям с ТНР видами труда взрослых и воспитание положительного отношения к их труду;</w:t>
      </w:r>
    </w:p>
    <w:p w14:paraId="40997BB8">
      <w:pPr>
        <w:tabs>
          <w:tab w:val="left" w:pos="1134"/>
        </w:tabs>
        <w:ind w:firstLine="567"/>
        <w:rPr>
          <w:rFonts w:eastAsiaTheme="minorEastAsia"/>
        </w:rPr>
      </w:pPr>
      <w:r>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6299B381">
      <w:pPr>
        <w:tabs>
          <w:tab w:val="left" w:pos="1134"/>
        </w:tabs>
        <w:ind w:firstLine="567"/>
        <w:rPr>
          <w:rFonts w:eastAsiaTheme="minorEastAsia"/>
        </w:rPr>
      </w:pPr>
      <w:r>
        <w:rPr>
          <w:rFonts w:eastAsiaTheme="minorEastAsia"/>
          <w:color w:val="000000"/>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14:paraId="6779D136">
      <w:pPr>
        <w:tabs>
          <w:tab w:val="left" w:pos="1134"/>
        </w:tabs>
        <w:ind w:firstLine="567"/>
        <w:rPr>
          <w:rFonts w:eastAsiaTheme="minorEastAsia"/>
        </w:rPr>
      </w:pPr>
      <w:r>
        <w:rPr>
          <w:rFonts w:eastAsiaTheme="minorEastAsia"/>
          <w:color w:val="000000"/>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5D6B3FB7">
      <w:pPr>
        <w:ind w:firstLine="567"/>
        <w:rPr>
          <w:rFonts w:eastAsiaTheme="minorEastAsia"/>
          <w:bCs/>
          <w:i/>
          <w:color w:val="000000"/>
        </w:rPr>
      </w:pPr>
      <w:r>
        <w:rPr>
          <w:rFonts w:eastAsiaTheme="minorEastAsia"/>
          <w:bCs/>
          <w:i/>
          <w:color w:val="000000"/>
        </w:rPr>
        <w:t>Содержание деятельности</w:t>
      </w:r>
    </w:p>
    <w:p w14:paraId="4B0136AF">
      <w:pPr>
        <w:ind w:firstLine="567"/>
        <w:rPr>
          <w:rFonts w:eastAsiaTheme="minorEastAsia"/>
          <w:color w:val="000000"/>
        </w:rPr>
      </w:pPr>
      <w:r>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5D749CF9">
      <w:pPr>
        <w:ind w:firstLine="567"/>
        <w:rPr>
          <w:rFonts w:eastAsiaTheme="minorEastAsia"/>
          <w:i/>
        </w:rPr>
      </w:pPr>
      <w:r>
        <w:rPr>
          <w:rFonts w:eastAsiaTheme="minorEastAsia"/>
          <w:i/>
          <w:color w:val="000000"/>
        </w:rPr>
        <w:t>Формы и виды деятельности:</w:t>
      </w:r>
    </w:p>
    <w:p w14:paraId="0DCD163E">
      <w:pPr>
        <w:tabs>
          <w:tab w:val="left" w:pos="142"/>
          <w:tab w:val="left" w:pos="993"/>
        </w:tabs>
        <w:ind w:firstLine="567"/>
        <w:rPr>
          <w:rFonts w:eastAsiaTheme="minorEastAsia"/>
        </w:rPr>
      </w:pPr>
      <w:r>
        <w:rPr>
          <w:rFonts w:eastAsiaTheme="minorEastAsia"/>
          <w:color w:val="000000"/>
        </w:rPr>
        <w:t>- демонстрация и объяснение детям с ТНР необходимости постоянного труда в повседневной жизни;</w:t>
      </w:r>
    </w:p>
    <w:p w14:paraId="6D752F26">
      <w:pPr>
        <w:tabs>
          <w:tab w:val="left" w:pos="142"/>
          <w:tab w:val="left" w:pos="993"/>
        </w:tabs>
        <w:ind w:firstLine="567"/>
        <w:rPr>
          <w:rFonts w:eastAsiaTheme="minorEastAsia"/>
        </w:rPr>
      </w:pPr>
      <w:r>
        <w:rPr>
          <w:rFonts w:eastAsiaTheme="minorEastAsia"/>
          <w:color w:val="000000"/>
        </w:rPr>
        <w:t>- воспитание у детей с ТНР бережливости (беречь игрушки, одежду, труд и старания родителей, педагогов, сверстников);</w:t>
      </w:r>
    </w:p>
    <w:p w14:paraId="1A8FAB0B">
      <w:pPr>
        <w:tabs>
          <w:tab w:val="left" w:pos="142"/>
          <w:tab w:val="left" w:pos="993"/>
        </w:tabs>
        <w:ind w:firstLine="567"/>
        <w:rPr>
          <w:rFonts w:eastAsiaTheme="minorEastAsia"/>
        </w:rPr>
      </w:pPr>
      <w:r>
        <w:rPr>
          <w:rFonts w:eastAsiaTheme="minorEastAsia"/>
          <w:color w:val="000000"/>
        </w:rPr>
        <w:t>- предоставление детям с ТНР самостоятельности в выполнении работы, воспитание ответственности за собственные действия;</w:t>
      </w:r>
    </w:p>
    <w:p w14:paraId="0DB10BC5">
      <w:pPr>
        <w:tabs>
          <w:tab w:val="left" w:pos="142"/>
          <w:tab w:val="left" w:pos="993"/>
        </w:tabs>
        <w:ind w:firstLine="567"/>
        <w:rPr>
          <w:rFonts w:eastAsiaTheme="minorEastAsia"/>
        </w:rPr>
      </w:pPr>
      <w:r>
        <w:rPr>
          <w:rFonts w:eastAsiaTheme="minorEastAsia"/>
          <w:color w:val="000000"/>
        </w:rPr>
        <w:t>- воспитание у детей с ТНР стремления к полезной деятельности, демонстрация собственного трудолюбия и занятости;</w:t>
      </w:r>
    </w:p>
    <w:p w14:paraId="43C62495">
      <w:pPr>
        <w:tabs>
          <w:tab w:val="left" w:pos="142"/>
          <w:tab w:val="left" w:pos="993"/>
        </w:tabs>
        <w:ind w:firstLine="567"/>
        <w:rPr>
          <w:rFonts w:eastAsiaTheme="minorEastAsia"/>
          <w:color w:val="000000"/>
        </w:rPr>
      </w:pPr>
      <w:r>
        <w:rPr>
          <w:rFonts w:eastAsiaTheme="minorEastAsia"/>
          <w:color w:val="000000"/>
        </w:rPr>
        <w:t>- формирование общественных мотивов труда, желанием приносить пользу людям;</w:t>
      </w:r>
    </w:p>
    <w:p w14:paraId="4D94BE4B">
      <w:pPr>
        <w:ind w:firstLine="567"/>
        <w:contextualSpacing/>
        <w:rPr>
          <w:rFonts w:eastAsia="TimesNewRomanPSMT"/>
          <w:bCs/>
          <w:iCs/>
          <w:color w:val="000000"/>
        </w:rPr>
      </w:pPr>
      <w:r>
        <w:rPr>
          <w:rFonts w:eastAsiaTheme="minorEastAsia"/>
          <w:color w:val="000000"/>
        </w:rPr>
        <w:t>- </w:t>
      </w:r>
      <w:r>
        <w:rPr>
          <w:rFonts w:eastAsia="TimesNewRomanPSMT"/>
          <w:bCs/>
          <w:iCs/>
          <w:color w:val="000000"/>
        </w:rPr>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14:paraId="294775B5">
      <w:pPr>
        <w:ind w:firstLine="567"/>
        <w:contextualSpacing/>
        <w:rPr>
          <w:rFonts w:eastAsia="TimesNewRomanPSMT"/>
          <w:bCs/>
          <w:iCs/>
          <w:color w:val="000000"/>
        </w:rPr>
      </w:pPr>
      <w:r>
        <w:rPr>
          <w:rFonts w:eastAsia="TimesNewRomanPSMT"/>
          <w:bCs/>
          <w:iCs/>
          <w:color w:val="000000"/>
        </w:rPr>
        <w:t>- организация экскурсий для знакомства с различными профессиями;</w:t>
      </w:r>
    </w:p>
    <w:p w14:paraId="002AFCA3">
      <w:pPr>
        <w:ind w:firstLine="567"/>
        <w:contextualSpacing/>
        <w:rPr>
          <w:rFonts w:eastAsia="TimesNewRomanPSMT"/>
          <w:bCs/>
          <w:iCs/>
          <w:color w:val="000000"/>
        </w:rPr>
      </w:pPr>
      <w:r>
        <w:rPr>
          <w:rFonts w:eastAsia="TimesNewRomanPSMT"/>
          <w:bCs/>
          <w:iCs/>
          <w:color w:val="000000"/>
        </w:rPr>
        <w:t>- проведение конкурсов, выставок на тему труда;</w:t>
      </w:r>
    </w:p>
    <w:p w14:paraId="60486081">
      <w:pPr>
        <w:ind w:firstLine="567"/>
        <w:contextualSpacing/>
        <w:rPr>
          <w:rFonts w:eastAsia="TimesNewRomanPSMT"/>
          <w:bCs/>
          <w:iCs/>
          <w:color w:val="000000"/>
        </w:rPr>
      </w:pPr>
      <w:r>
        <w:rPr>
          <w:rFonts w:eastAsia="TimesNewRomanPSMT"/>
          <w:bCs/>
          <w:iCs/>
          <w:color w:val="000000"/>
        </w:rPr>
        <w:t>- подготовка и реализации проектов;</w:t>
      </w:r>
    </w:p>
    <w:p w14:paraId="38460D1C">
      <w:pPr>
        <w:ind w:firstLine="567"/>
        <w:contextualSpacing/>
        <w:rPr>
          <w:rFonts w:eastAsia="TimesNewRomanPSMT"/>
          <w:bCs/>
          <w:iCs/>
          <w:color w:val="000000"/>
        </w:rPr>
      </w:pPr>
      <w:r>
        <w:rPr>
          <w:rFonts w:eastAsia="TimesNewRomanPSMT"/>
          <w:bCs/>
          <w:iCs/>
          <w:color w:val="000000"/>
        </w:rPr>
        <w:t>- задействование потенциала режимных моментов в трудовом воспитания детей;</w:t>
      </w:r>
    </w:p>
    <w:p w14:paraId="6658882C">
      <w:pPr>
        <w:ind w:firstLine="567"/>
        <w:rPr>
          <w:rFonts w:ascii="Times New Roman" w:hAnsi="Times New Roman" w:cs="Times New Roman"/>
          <w:b/>
          <w:i/>
        </w:rPr>
      </w:pPr>
    </w:p>
    <w:p w14:paraId="1655C4FF">
      <w:pPr>
        <w:ind w:firstLine="567"/>
        <w:rPr>
          <w:rFonts w:ascii="Times New Roman" w:hAnsi="Times New Roman" w:cs="Times New Roman"/>
          <w:b/>
          <w:i/>
        </w:rPr>
      </w:pPr>
      <w:r>
        <w:rPr>
          <w:rFonts w:ascii="Times New Roman" w:hAnsi="Times New Roman" w:cs="Times New Roman"/>
          <w:b/>
          <w:i/>
        </w:rPr>
        <w:t>2.5.6. Этико-эстетическое воспитание</w:t>
      </w:r>
    </w:p>
    <w:p w14:paraId="6E452476">
      <w:pPr>
        <w:ind w:firstLine="567"/>
        <w:rPr>
          <w:rFonts w:eastAsiaTheme="minorEastAsia"/>
          <w:color w:val="000000"/>
        </w:rPr>
      </w:pPr>
      <w:r>
        <w:rPr>
          <w:rFonts w:eastAsiaTheme="minorEastAsia"/>
          <w:i/>
          <w:color w:val="000000"/>
        </w:rPr>
        <w:t xml:space="preserve">Ценности: </w:t>
      </w:r>
      <w:r>
        <w:rPr>
          <w:rFonts w:eastAsiaTheme="minorEastAsia"/>
          <w:bCs/>
          <w:color w:val="000000"/>
        </w:rPr>
        <w:t>культура и красота</w:t>
      </w:r>
      <w:r>
        <w:rPr>
          <w:rFonts w:eastAsiaTheme="minorEastAsia"/>
          <w:color w:val="000000"/>
        </w:rPr>
        <w:t>.</w:t>
      </w:r>
    </w:p>
    <w:p w14:paraId="3C4D66D5">
      <w:pPr>
        <w:ind w:firstLine="567"/>
        <w:rPr>
          <w:rFonts w:eastAsiaTheme="minorEastAsia"/>
          <w:color w:val="000000"/>
        </w:rPr>
      </w:pPr>
      <w:r>
        <w:rPr>
          <w:rFonts w:eastAsiaTheme="minorEastAsia"/>
          <w:i/>
          <w:color w:val="000000"/>
        </w:rPr>
        <w:t xml:space="preserve">Цель этико-эстетического воспитания: </w:t>
      </w:r>
      <w:r>
        <w:rPr>
          <w:rFonts w:eastAsiaTheme="minorEastAsia"/>
          <w:color w:val="000000"/>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14:paraId="03F42EE5">
      <w:pPr>
        <w:ind w:firstLine="567"/>
        <w:rPr>
          <w:rFonts w:eastAsiaTheme="minorEastAsia"/>
          <w:i/>
          <w:color w:val="000000"/>
        </w:rPr>
      </w:pPr>
      <w:r>
        <w:rPr>
          <w:rFonts w:eastAsiaTheme="minorEastAsia"/>
          <w:i/>
          <w:color w:val="000000"/>
        </w:rPr>
        <w:t>Задачи:</w:t>
      </w:r>
    </w:p>
    <w:p w14:paraId="5A6073A1">
      <w:pPr>
        <w:tabs>
          <w:tab w:val="left" w:pos="993"/>
        </w:tabs>
        <w:ind w:firstLine="567"/>
        <w:rPr>
          <w:rFonts w:eastAsiaTheme="minorEastAsia"/>
        </w:rPr>
      </w:pPr>
      <w:r>
        <w:rPr>
          <w:rFonts w:eastAsiaTheme="minorEastAsia"/>
          <w:color w:val="000000"/>
        </w:rPr>
        <w:t>- формирование культуры общения, поведения, этических представлений;</w:t>
      </w:r>
    </w:p>
    <w:p w14:paraId="3C0DBAEC">
      <w:pPr>
        <w:tabs>
          <w:tab w:val="left" w:pos="993"/>
        </w:tabs>
        <w:ind w:firstLine="567"/>
        <w:rPr>
          <w:rFonts w:eastAsiaTheme="minorEastAsia"/>
        </w:rPr>
      </w:pPr>
      <w:r>
        <w:rPr>
          <w:rFonts w:eastAsiaTheme="minorEastAsia"/>
          <w:color w:val="000000"/>
        </w:rPr>
        <w:t>- воспитание представлений о значении опрятности и внешней красоты, ее влиянии на внутренний мир человека;</w:t>
      </w:r>
    </w:p>
    <w:p w14:paraId="75242B54">
      <w:pPr>
        <w:tabs>
          <w:tab w:val="left" w:pos="993"/>
        </w:tabs>
        <w:ind w:firstLine="567"/>
        <w:rPr>
          <w:rFonts w:eastAsiaTheme="minorEastAsia"/>
        </w:rPr>
      </w:pPr>
      <w:r>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696C6303">
      <w:pPr>
        <w:tabs>
          <w:tab w:val="left" w:pos="993"/>
        </w:tabs>
        <w:ind w:firstLine="567"/>
        <w:rPr>
          <w:rFonts w:eastAsiaTheme="minorEastAsia"/>
        </w:rPr>
      </w:pPr>
      <w:r>
        <w:rPr>
          <w:rFonts w:eastAsiaTheme="minorEastAsia"/>
          <w:color w:val="000000"/>
        </w:rPr>
        <w:t>- воспитание любви к прекрасному, уважения к традициям и культуре родной страны и других народов;</w:t>
      </w:r>
    </w:p>
    <w:p w14:paraId="26275799">
      <w:pPr>
        <w:tabs>
          <w:tab w:val="left" w:pos="993"/>
        </w:tabs>
        <w:ind w:firstLine="567"/>
        <w:rPr>
          <w:rFonts w:eastAsiaTheme="minorEastAsia"/>
          <w:color w:val="000000"/>
        </w:rPr>
      </w:pPr>
      <w:r>
        <w:rPr>
          <w:rFonts w:eastAsiaTheme="minorEastAsia"/>
          <w:color w:val="000000"/>
        </w:rPr>
        <w:t>- развитие творческого отношения к миру, природе, быту и к окружающей ребенка действительности;</w:t>
      </w:r>
    </w:p>
    <w:p w14:paraId="6697D35B">
      <w:pPr>
        <w:tabs>
          <w:tab w:val="left" w:pos="993"/>
        </w:tabs>
        <w:ind w:firstLine="567"/>
        <w:rPr>
          <w:rFonts w:eastAsiaTheme="minorEastAsia"/>
        </w:rPr>
      </w:pPr>
      <w:r>
        <w:rPr>
          <w:rFonts w:eastAsiaTheme="minorEastAsia"/>
          <w:color w:val="000000"/>
        </w:rPr>
        <w:t>- формирование у детей с ТНР эстетического вкуса, стремления окружать себя прекрасным, создавать его.</w:t>
      </w:r>
    </w:p>
    <w:p w14:paraId="2DB1051F">
      <w:pPr>
        <w:ind w:firstLine="567"/>
        <w:rPr>
          <w:rFonts w:eastAsiaTheme="minorEastAsia"/>
          <w:i/>
          <w:color w:val="000000"/>
        </w:rPr>
      </w:pPr>
      <w:r>
        <w:rPr>
          <w:rFonts w:eastAsiaTheme="minorEastAsia"/>
          <w:i/>
          <w:color w:val="000000"/>
        </w:rPr>
        <w:t>Содержание деятельности</w:t>
      </w:r>
    </w:p>
    <w:p w14:paraId="66910CAB">
      <w:pPr>
        <w:tabs>
          <w:tab w:val="left" w:pos="993"/>
        </w:tabs>
        <w:ind w:firstLine="567"/>
        <w:rPr>
          <w:rFonts w:eastAsiaTheme="minorEastAsia"/>
        </w:rPr>
      </w:pPr>
      <w:r>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731F7768">
      <w:pPr>
        <w:ind w:firstLine="567"/>
        <w:rPr>
          <w:rFonts w:eastAsiaTheme="minorEastAsia"/>
        </w:rPr>
      </w:pPr>
      <w:r>
        <w:rPr>
          <w:rFonts w:eastAsiaTheme="minorEastAsia"/>
          <w:bCs/>
          <w:i/>
          <w:color w:val="000000"/>
        </w:rPr>
        <w:t>Культура поведения</w:t>
      </w:r>
      <w:r>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05958910">
      <w:pPr>
        <w:tabs>
          <w:tab w:val="left" w:pos="993"/>
        </w:tabs>
        <w:ind w:firstLine="567"/>
        <w:rPr>
          <w:rFonts w:eastAsiaTheme="minorEastAsia"/>
        </w:rPr>
      </w:pPr>
      <w:r>
        <w:rPr>
          <w:rFonts w:eastAsiaTheme="minorEastAsia"/>
          <w:color w:val="000000"/>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14:paraId="29C67F8C">
      <w:pPr>
        <w:tabs>
          <w:tab w:val="left" w:pos="993"/>
        </w:tabs>
        <w:ind w:firstLine="567"/>
        <w:rPr>
          <w:rFonts w:eastAsiaTheme="minorEastAsia"/>
        </w:rPr>
      </w:pPr>
      <w:r>
        <w:rPr>
          <w:rFonts w:eastAsiaTheme="minorEastAsia"/>
          <w:color w:val="000000"/>
        </w:rPr>
        <w:t>- учить детей с ТНР уважительно относиться к окружающим людям, считаться с их делами, интересами, удобствами;</w:t>
      </w:r>
    </w:p>
    <w:p w14:paraId="4AB1520F">
      <w:pPr>
        <w:tabs>
          <w:tab w:val="left" w:pos="993"/>
        </w:tabs>
        <w:ind w:firstLine="567"/>
        <w:rPr>
          <w:rFonts w:eastAsiaTheme="minorEastAsia"/>
        </w:rPr>
      </w:pPr>
      <w:r>
        <w:rPr>
          <w:rFonts w:eastAsiaTheme="minorEastAsia"/>
          <w:color w:val="000000"/>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14:paraId="0DF18425">
      <w:pPr>
        <w:tabs>
          <w:tab w:val="left" w:pos="993"/>
        </w:tabs>
        <w:ind w:firstLine="567"/>
        <w:rPr>
          <w:rFonts w:eastAsiaTheme="minorEastAsia"/>
          <w:color w:val="000000"/>
        </w:rPr>
      </w:pPr>
      <w:r>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D8D0FD7">
      <w:pPr>
        <w:tabs>
          <w:tab w:val="left" w:pos="993"/>
        </w:tabs>
        <w:ind w:firstLine="567"/>
        <w:rPr>
          <w:rFonts w:eastAsiaTheme="minorEastAsia"/>
          <w:color w:val="000000"/>
        </w:rPr>
      </w:pPr>
      <w:r>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Pr>
          <w:rFonts w:eastAsiaTheme="minorEastAsia"/>
        </w:rPr>
        <w:t>ДОО;</w:t>
      </w:r>
    </w:p>
    <w:p w14:paraId="44CC449C">
      <w:pPr>
        <w:tabs>
          <w:tab w:val="left" w:pos="993"/>
        </w:tabs>
        <w:ind w:firstLine="567"/>
        <w:rPr>
          <w:rFonts w:eastAsiaTheme="minorEastAsia"/>
        </w:rPr>
      </w:pPr>
      <w:r>
        <w:rPr>
          <w:rFonts w:eastAsiaTheme="minorEastAsia"/>
          <w:color w:val="000000"/>
        </w:rPr>
        <w:t>-</w:t>
      </w:r>
      <w:r>
        <w:rPr>
          <w:rFonts w:eastAsiaTheme="minorEastAsia"/>
          <w:color w:val="000000"/>
          <w:lang w:val="en-US"/>
        </w:rPr>
        <w:t> </w:t>
      </w:r>
      <w:r>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1A0DA4B">
      <w:pPr>
        <w:tabs>
          <w:tab w:val="left" w:pos="993"/>
        </w:tabs>
        <w:rPr>
          <w:rFonts w:eastAsiaTheme="minorEastAsia"/>
          <w:i/>
          <w:color w:val="000000"/>
          <w:shd w:val="clear" w:color="auto" w:fill="FFFFFF"/>
        </w:rPr>
      </w:pPr>
      <w:r>
        <w:rPr>
          <w:rFonts w:eastAsiaTheme="minorEastAsia"/>
          <w:i/>
          <w:color w:val="000000"/>
          <w:shd w:val="clear" w:color="auto" w:fill="FFFFFF"/>
        </w:rPr>
        <w:t>Виды и формы деятельности:</w:t>
      </w:r>
    </w:p>
    <w:p w14:paraId="2B90A750">
      <w:pPr>
        <w:tabs>
          <w:tab w:val="left" w:pos="709"/>
          <w:tab w:val="left" w:pos="993"/>
        </w:tabs>
        <w:ind w:firstLine="567"/>
        <w:rPr>
          <w:rFonts w:eastAsiaTheme="minorEastAsia"/>
        </w:rPr>
      </w:pPr>
      <w:r>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37E46922">
      <w:pPr>
        <w:tabs>
          <w:tab w:val="left" w:pos="709"/>
          <w:tab w:val="left" w:pos="993"/>
        </w:tabs>
        <w:ind w:firstLine="567"/>
        <w:rPr>
          <w:rFonts w:eastAsiaTheme="minorEastAsia"/>
        </w:rPr>
      </w:pPr>
      <w:r>
        <w:rPr>
          <w:rFonts w:eastAsiaTheme="minorEastAsia"/>
          <w:color w:val="000000"/>
          <w:shd w:val="clear" w:color="auto" w:fill="FFFFFF"/>
        </w:rPr>
        <w:t>- уважительное отношение к результатам творчества детей</w:t>
      </w:r>
      <w:r>
        <w:rPr>
          <w:rFonts w:eastAsiaTheme="minorEastAsia"/>
          <w:color w:val="000000"/>
          <w:shd w:val="clear" w:color="auto" w:fill="FFFFFF"/>
          <w:lang w:val="en-US"/>
        </w:rPr>
        <w:t>c</w:t>
      </w:r>
      <w:r>
        <w:rPr>
          <w:rFonts w:eastAsiaTheme="minorEastAsia"/>
          <w:color w:val="000000"/>
          <w:shd w:val="clear" w:color="auto" w:fill="FFFFFF"/>
        </w:rPr>
        <w:t>ТНР, широкое включение их произведений в жизнь организации;</w:t>
      </w:r>
    </w:p>
    <w:p w14:paraId="6F00A9DD">
      <w:pPr>
        <w:tabs>
          <w:tab w:val="left" w:pos="709"/>
          <w:tab w:val="left" w:pos="993"/>
        </w:tabs>
        <w:ind w:firstLine="567"/>
        <w:rPr>
          <w:rFonts w:eastAsiaTheme="minorEastAsia"/>
        </w:rPr>
      </w:pPr>
      <w:r>
        <w:rPr>
          <w:rFonts w:eastAsiaTheme="minorEastAsia"/>
          <w:color w:val="000000"/>
          <w:spacing w:val="-4"/>
          <w:highlight w:val="white"/>
        </w:rPr>
        <w:t>- организация выставок, концертов, создание эстетической развивающей среды и др.;</w:t>
      </w:r>
    </w:p>
    <w:p w14:paraId="37781DF0">
      <w:pPr>
        <w:tabs>
          <w:tab w:val="left" w:pos="993"/>
        </w:tabs>
        <w:ind w:firstLine="567"/>
        <w:rPr>
          <w:rFonts w:eastAsiaTheme="minorEastAsia"/>
        </w:rPr>
      </w:pPr>
      <w:r>
        <w:rPr>
          <w:rFonts w:eastAsiaTheme="minorEastAsia"/>
          <w:color w:val="000000"/>
          <w:highlight w:val="white"/>
        </w:rPr>
        <w:t xml:space="preserve">- формирование чувства прекрасного </w:t>
      </w:r>
      <w:r>
        <w:rPr>
          <w:rFonts w:eastAsiaTheme="minorEastAsia"/>
          <w:color w:val="000000"/>
        </w:rPr>
        <w:t>на основе восприятия художественного слова на русском и родном языке;</w:t>
      </w:r>
    </w:p>
    <w:p w14:paraId="2EC900D1">
      <w:pPr>
        <w:tabs>
          <w:tab w:val="left" w:pos="993"/>
        </w:tabs>
        <w:ind w:firstLine="567"/>
        <w:rPr>
          <w:rFonts w:eastAsiaTheme="minorEastAsia"/>
          <w:color w:val="000000"/>
        </w:rPr>
      </w:pPr>
      <w:r>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Pr>
          <w:rFonts w:eastAsiaTheme="minorEastAsia"/>
          <w:color w:val="000000"/>
        </w:rPr>
        <w:t>;</w:t>
      </w:r>
    </w:p>
    <w:p w14:paraId="57427224">
      <w:pPr>
        <w:tabs>
          <w:tab w:val="left" w:pos="993"/>
        </w:tabs>
        <w:ind w:firstLine="567"/>
        <w:rPr>
          <w:rFonts w:eastAsiaTheme="minorEastAsia"/>
          <w:color w:val="000000"/>
        </w:rPr>
      </w:pPr>
      <w:r>
        <w:rPr>
          <w:rFonts w:eastAsiaTheme="minorEastAsia"/>
          <w:color w:val="000000"/>
        </w:rPr>
        <w:t>- воспитание культуры поведения.</w:t>
      </w:r>
    </w:p>
    <w:p w14:paraId="6C50984E">
      <w:pPr>
        <w:ind w:firstLine="567"/>
        <w:rPr>
          <w:rFonts w:ascii="Times New Roman" w:hAnsi="Times New Roman" w:cs="Times New Roman"/>
        </w:rPr>
      </w:pPr>
    </w:p>
    <w:p w14:paraId="30470DDD">
      <w:pPr>
        <w:ind w:firstLine="567"/>
        <w:rPr>
          <w:rFonts w:ascii="Times New Roman" w:hAnsi="Times New Roman" w:cs="Times New Roman"/>
          <w:b/>
        </w:rPr>
      </w:pPr>
      <w:r>
        <w:rPr>
          <w:rFonts w:ascii="Times New Roman" w:hAnsi="Times New Roman" w:cs="Times New Roman"/>
          <w:b/>
        </w:rPr>
        <w:t>2.6. Формы совместной деятельности в ДОО</w:t>
      </w:r>
    </w:p>
    <w:p w14:paraId="4CBE2963">
      <w:pPr>
        <w:ind w:firstLine="567"/>
        <w:rPr>
          <w:rFonts w:ascii="Times New Roman" w:hAnsi="Times New Roman" w:cs="Times New Roman"/>
          <w:b/>
          <w:i/>
        </w:rPr>
      </w:pPr>
      <w:r>
        <w:rPr>
          <w:rFonts w:ascii="Times New Roman" w:hAnsi="Times New Roman" w:cs="Times New Roman"/>
          <w:b/>
          <w:i/>
        </w:rPr>
        <w:t>2.6.1. Деятельности и культурные практики в ДОО</w:t>
      </w:r>
    </w:p>
    <w:p w14:paraId="062E918E">
      <w:pPr>
        <w:ind w:firstLine="567"/>
        <w:rPr>
          <w:rFonts w:ascii="Times New Roman" w:hAnsi="Times New Roman" w:cs="Times New Roman"/>
        </w:rPr>
      </w:pPr>
      <w:r>
        <w:rPr>
          <w:rFonts w:ascii="Times New Roman" w:hAnsi="Times New Roman" w:cs="Times New Roman"/>
        </w:rPr>
        <w:t>Цели и задачи воспитания реализуются во всех видах деятельности дошкольника с ТНР, обозначенных в</w:t>
      </w:r>
      <w:r>
        <w:rPr>
          <w:rStyle w:val="17"/>
          <w:rFonts w:ascii="Times New Roman" w:hAnsi="Times New Roman" w:cs="Times New Roman"/>
          <w:color w:val="auto"/>
        </w:rPr>
        <w:t>о ФГОС ДО</w:t>
      </w:r>
      <w:r>
        <w:rPr>
          <w:rFonts w:ascii="Times New Roman" w:hAnsi="Times New Roman" w:cs="Times New Roman"/>
        </w:rPr>
        <w:t xml:space="preserve">. </w:t>
      </w:r>
    </w:p>
    <w:p w14:paraId="63A63FC4">
      <w:pPr>
        <w:ind w:firstLine="567"/>
        <w:rPr>
          <w:rFonts w:ascii="Times New Roman" w:hAnsi="Times New Roman" w:cs="Times New Roman"/>
          <w:i/>
        </w:rPr>
      </w:pPr>
      <w:r>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68FB9AE2">
      <w:pPr>
        <w:ind w:firstLine="567"/>
        <w:rPr>
          <w:rFonts w:ascii="Times New Roman" w:hAnsi="Times New Roman" w:cs="Times New Roman"/>
        </w:rPr>
      </w:pPr>
      <w:r>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3BE77C1">
      <w:pPr>
        <w:ind w:firstLine="567"/>
        <w:rPr>
          <w:rFonts w:ascii="Times New Roman" w:hAnsi="Times New Roman" w:cs="Times New Roman"/>
        </w:rPr>
      </w:pPr>
      <w:r>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0E664DA">
      <w:pPr>
        <w:ind w:firstLine="567"/>
        <w:rPr>
          <w:rFonts w:ascii="Times New Roman" w:hAnsi="Times New Roman" w:cs="Times New Roman"/>
        </w:rPr>
      </w:pPr>
      <w:r>
        <w:rPr>
          <w:rFonts w:ascii="Times New Roman" w:hAnsi="Times New Roman" w:cs="Times New Roman"/>
        </w:rPr>
        <w:t>- 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B3D0676">
      <w:pPr>
        <w:ind w:firstLine="567"/>
        <w:rPr>
          <w:rFonts w:ascii="Times New Roman" w:hAnsi="Times New Roman" w:cs="Times New Roman"/>
          <w:b/>
          <w:i/>
        </w:rPr>
      </w:pPr>
      <w:r>
        <w:rPr>
          <w:rFonts w:ascii="Times New Roman" w:hAnsi="Times New Roman" w:cs="Times New Roman"/>
          <w:b/>
          <w:i/>
        </w:rPr>
        <w:t>2.6.2. Работа с родителями (законными представителями)</w:t>
      </w:r>
    </w:p>
    <w:p w14:paraId="7D9F7F4A">
      <w:pPr>
        <w:ind w:firstLine="567"/>
        <w:rPr>
          <w:rFonts w:ascii="Times New Roman" w:hAnsi="Times New Roman" w:cs="Times New Roman"/>
          <w:i/>
        </w:rPr>
      </w:pPr>
      <w:r>
        <w:rPr>
          <w:rFonts w:ascii="Times New Roman" w:hAnsi="Times New Roman" w:cs="Times New Roman"/>
        </w:rPr>
        <w:t xml:space="preserve">Работа с родителями (законными представителями) детей с ТНР дошкольного возраста строится </w:t>
      </w:r>
      <w:r>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6207781E">
      <w:pPr>
        <w:ind w:firstLine="567"/>
        <w:rPr>
          <w:rFonts w:ascii="Times New Roman" w:hAnsi="Times New Roman" w:cs="Times New Roman"/>
        </w:rPr>
      </w:pPr>
      <w:r>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429CAE5B">
      <w:pPr>
        <w:ind w:firstLine="567"/>
        <w:contextualSpacing/>
        <w:rPr>
          <w:i/>
          <w:color w:val="000000"/>
        </w:rPr>
      </w:pPr>
      <w:r>
        <w:rPr>
          <w:i/>
          <w:color w:val="000000"/>
        </w:rPr>
        <w:t>Виды и формы деятельности:</w:t>
      </w:r>
    </w:p>
    <w:p w14:paraId="25C7A391">
      <w:pPr>
        <w:ind w:firstLine="567"/>
        <w:rPr>
          <w:rFonts w:eastAsiaTheme="minorEastAsia"/>
          <w:color w:val="000000" w:themeColor="text1"/>
        </w:rPr>
      </w:pPr>
      <w:r>
        <w:rPr>
          <w:rFonts w:eastAsiaTheme="minorEastAsia"/>
          <w:color w:val="000000" w:themeColor="text1"/>
        </w:rPr>
        <w:t>- проведение родительских конференций, собраний, круглых столов для родителей по вопросам воспитания;</w:t>
      </w:r>
    </w:p>
    <w:p w14:paraId="28FD4A3D">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10F2900E">
      <w:pPr>
        <w:ind w:firstLine="567"/>
        <w:rPr>
          <w:rFonts w:eastAsiaTheme="minorEastAsia"/>
          <w:color w:val="000000" w:themeColor="text1"/>
        </w:rPr>
      </w:pPr>
      <w:r>
        <w:rPr>
          <w:rFonts w:eastAsia="SymbolMT"/>
          <w:color w:val="000000" w:themeColor="text1"/>
        </w:rPr>
        <w:t xml:space="preserve">- </w:t>
      </w:r>
      <w:r>
        <w:rPr>
          <w:rFonts w:eastAsiaTheme="minorEastAsia"/>
          <w:color w:val="000000" w:themeColor="text1"/>
        </w:rPr>
        <w:t>родительские дни, во время которых родители могут посещать занятия для получения представления об образовательном процессе в ДОО;</w:t>
      </w:r>
    </w:p>
    <w:p w14:paraId="2B4DFDAA">
      <w:pPr>
        <w:ind w:firstLine="567"/>
        <w:rPr>
          <w:rFonts w:eastAsiaTheme="minorEastAsia"/>
          <w:color w:val="000000" w:themeColor="text1"/>
        </w:rPr>
      </w:pPr>
      <w:r>
        <w:rPr>
          <w:rFonts w:eastAsiaTheme="minorEastAsia"/>
          <w:color w:val="000000" w:themeColor="text1"/>
        </w:rPr>
        <w:t>- размещение на официальном сайте ДОО информации для родителей по вопросам воспитания;</w:t>
      </w:r>
    </w:p>
    <w:p w14:paraId="394E6356">
      <w:pPr>
        <w:ind w:firstLine="567"/>
        <w:rPr>
          <w:rFonts w:eastAsiaTheme="minorEastAsia"/>
          <w:color w:val="000000" w:themeColor="text1"/>
        </w:rPr>
      </w:pPr>
      <w:r>
        <w:rPr>
          <w:rFonts w:eastAsiaTheme="minorEastAsia"/>
          <w:color w:val="000000" w:themeColor="text1"/>
        </w:rPr>
        <w:t>- проведение консультаций специалистов для родителей по вопросам воспитания;</w:t>
      </w:r>
    </w:p>
    <w:p w14:paraId="5D34288C">
      <w:pPr>
        <w:ind w:firstLine="567"/>
        <w:rPr>
          <w:rFonts w:eastAsiaTheme="minorEastAsia"/>
          <w:color w:val="000000" w:themeColor="text1"/>
        </w:rPr>
      </w:pPr>
      <w:r>
        <w:rPr>
          <w:rFonts w:eastAsiaTheme="minorEastAsia"/>
          <w:color w:val="000000" w:themeColor="text1"/>
        </w:rPr>
        <w:t>- привлечение родителей к участию в проектах (вместе с детьми), конкурсах, соревнованиях, спектаклях, праздниках и др.;</w:t>
      </w:r>
    </w:p>
    <w:p w14:paraId="1C90EB8D">
      <w:pPr>
        <w:ind w:firstLine="567"/>
        <w:rPr>
          <w:rFonts w:ascii="Times New Roman" w:hAnsi="Times New Roman" w:cs="Times New Roman"/>
        </w:rPr>
      </w:pPr>
      <w:r>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w:t>
      </w:r>
    </w:p>
    <w:p w14:paraId="09CBD106">
      <w:pPr>
        <w:ind w:firstLine="567"/>
        <w:rPr>
          <w:rFonts w:ascii="Times New Roman" w:hAnsi="Times New Roman" w:cs="Times New Roman"/>
        </w:rPr>
      </w:pPr>
      <w:r>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6903A3CA">
      <w:pPr>
        <w:ind w:firstLine="567"/>
        <w:rPr>
          <w:rFonts w:ascii="Times New Roman" w:hAnsi="Times New Roman" w:cs="Times New Roman"/>
          <w:b/>
          <w:i/>
        </w:rPr>
      </w:pPr>
      <w:r>
        <w:rPr>
          <w:rFonts w:ascii="Times New Roman" w:hAnsi="Times New Roman" w:cs="Times New Roman"/>
          <w:b/>
          <w:i/>
        </w:rPr>
        <w:t>2.6.3. События образовательной организации</w:t>
      </w:r>
    </w:p>
    <w:p w14:paraId="3EC85B3C">
      <w:pPr>
        <w:ind w:firstLine="567"/>
        <w:rPr>
          <w:rFonts w:ascii="Times New Roman" w:hAnsi="Times New Roman" w:cs="Times New Roman"/>
        </w:rPr>
      </w:pPr>
      <w:r>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390E7B77">
      <w:pPr>
        <w:ind w:firstLine="567"/>
        <w:rPr>
          <w:rFonts w:ascii="Times New Roman" w:hAnsi="Times New Roman" w:cs="Times New Roman"/>
        </w:rPr>
      </w:pPr>
      <w:r>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8E34B8C">
      <w:pPr>
        <w:ind w:firstLine="567"/>
        <w:rPr>
          <w:rFonts w:ascii="Times New Roman" w:hAnsi="Times New Roman" w:cs="Times New Roman"/>
        </w:rPr>
      </w:pPr>
      <w:r>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61F8A590">
      <w:pPr>
        <w:ind w:firstLine="567"/>
        <w:rPr>
          <w:rFonts w:ascii="Times New Roman" w:hAnsi="Times New Roman" w:cs="Times New Roman"/>
        </w:rPr>
      </w:pPr>
      <w:r>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2ABF039C">
      <w:pPr>
        <w:ind w:firstLine="709"/>
        <w:rPr>
          <w:rFonts w:ascii="Times New Roman" w:hAnsi="Times New Roman" w:cs="Times New Roman"/>
          <w:i/>
        </w:rPr>
      </w:pPr>
      <w:r>
        <w:rPr>
          <w:rFonts w:ascii="Times New Roman" w:hAnsi="Times New Roman" w:cs="Times New Roman"/>
          <w:i/>
        </w:rPr>
        <w:t>События ДОО включают:</w:t>
      </w:r>
    </w:p>
    <w:p w14:paraId="0235E176">
      <w:pPr>
        <w:ind w:firstLine="709"/>
        <w:rPr>
          <w:rFonts w:ascii="Times New Roman" w:hAnsi="Times New Roman" w:cs="Times New Roman"/>
          <w:color w:val="000000" w:themeColor="text1"/>
        </w:rPr>
      </w:pPr>
      <w:r>
        <w:rPr>
          <w:rFonts w:ascii="Times New Roman" w:hAnsi="Times New Roman" w:cs="Times New Roman"/>
          <w:color w:val="000000" w:themeColor="text1"/>
        </w:rPr>
        <w:t>- проекты воспитательной направленности;</w:t>
      </w:r>
    </w:p>
    <w:p w14:paraId="73610850">
      <w:pPr>
        <w:ind w:firstLine="709"/>
        <w:rPr>
          <w:rFonts w:ascii="Times New Roman" w:hAnsi="Times New Roman" w:cs="Times New Roman"/>
          <w:color w:val="000000" w:themeColor="text1"/>
        </w:rPr>
      </w:pPr>
      <w:r>
        <w:rPr>
          <w:rFonts w:ascii="Times New Roman" w:hAnsi="Times New Roman" w:cs="Times New Roman"/>
          <w:color w:val="000000" w:themeColor="text1"/>
        </w:rPr>
        <w:t>- праздники;</w:t>
      </w:r>
    </w:p>
    <w:p w14:paraId="3FC611B8">
      <w:pPr>
        <w:ind w:firstLine="709"/>
        <w:rPr>
          <w:rFonts w:ascii="Times New Roman" w:hAnsi="Times New Roman" w:cs="Times New Roman"/>
          <w:color w:val="000000" w:themeColor="text1"/>
        </w:rPr>
      </w:pPr>
      <w:r>
        <w:rPr>
          <w:rFonts w:ascii="Times New Roman" w:hAnsi="Times New Roman" w:cs="Times New Roman"/>
          <w:color w:val="000000" w:themeColor="text1"/>
        </w:rPr>
        <w:t>- общие дела;</w:t>
      </w:r>
    </w:p>
    <w:p w14:paraId="54129292">
      <w:pPr>
        <w:ind w:firstLine="709"/>
        <w:rPr>
          <w:rFonts w:ascii="Times New Roman" w:hAnsi="Times New Roman" w:cs="Times New Roman"/>
          <w:color w:val="000000" w:themeColor="text1"/>
        </w:rPr>
      </w:pPr>
      <w:r>
        <w:rPr>
          <w:rFonts w:ascii="Times New Roman" w:hAnsi="Times New Roman" w:cs="Times New Roman"/>
          <w:color w:val="000000" w:themeColor="text1"/>
        </w:rPr>
        <w:t>- ритмы жизни (утренний и вечерний круг, прогулка);</w:t>
      </w:r>
    </w:p>
    <w:p w14:paraId="410F16E6">
      <w:pPr>
        <w:ind w:firstLine="709"/>
        <w:rPr>
          <w:rFonts w:ascii="Times New Roman" w:hAnsi="Times New Roman" w:cs="Times New Roman"/>
          <w:color w:val="000000" w:themeColor="text1"/>
        </w:rPr>
      </w:pPr>
      <w:r>
        <w:rPr>
          <w:rFonts w:ascii="Times New Roman" w:hAnsi="Times New Roman" w:cs="Times New Roman"/>
          <w:color w:val="000000" w:themeColor="text1"/>
        </w:rPr>
        <w:t>- режимные моменты (прием пищи, подготовка ко сну и прочее);</w:t>
      </w:r>
    </w:p>
    <w:p w14:paraId="2041CCA4">
      <w:pPr>
        <w:ind w:firstLine="709"/>
        <w:rPr>
          <w:rFonts w:ascii="Times New Roman" w:hAnsi="Times New Roman" w:cs="Times New Roman"/>
          <w:color w:val="000000" w:themeColor="text1"/>
        </w:rPr>
      </w:pPr>
      <w:r>
        <w:rPr>
          <w:rFonts w:ascii="Times New Roman" w:hAnsi="Times New Roman" w:cs="Times New Roman"/>
          <w:color w:val="000000" w:themeColor="text1"/>
        </w:rPr>
        <w:t>- свободную игру;</w:t>
      </w:r>
    </w:p>
    <w:p w14:paraId="73BCC9B0">
      <w:pPr>
        <w:ind w:firstLine="709"/>
        <w:rPr>
          <w:rFonts w:ascii="Times New Roman" w:hAnsi="Times New Roman" w:cs="Times New Roman"/>
          <w:color w:val="000000" w:themeColor="text1"/>
        </w:rPr>
      </w:pPr>
      <w:r>
        <w:rPr>
          <w:rFonts w:ascii="Times New Roman" w:hAnsi="Times New Roman" w:cs="Times New Roman"/>
          <w:color w:val="000000" w:themeColor="text1"/>
        </w:rPr>
        <w:t>- свободную деятельность детей;</w:t>
      </w:r>
    </w:p>
    <w:p w14:paraId="1E8866C7">
      <w:pPr>
        <w:ind w:firstLine="709"/>
        <w:rPr>
          <w:rFonts w:ascii="Times New Roman" w:hAnsi="Times New Roman" w:cs="Times New Roman"/>
          <w:color w:val="000000" w:themeColor="text1"/>
        </w:rPr>
      </w:pPr>
      <w:r>
        <w:rPr>
          <w:rFonts w:ascii="Times New Roman" w:hAnsi="Times New Roman" w:cs="Times New Roman"/>
          <w:color w:val="000000" w:themeColor="text1"/>
        </w:rPr>
        <w:t>- другое.</w:t>
      </w:r>
    </w:p>
    <w:p w14:paraId="711DC536">
      <w:pPr>
        <w:ind w:firstLine="709"/>
        <w:rPr>
          <w:rFonts w:ascii="Times New Roman" w:hAnsi="Times New Roman" w:cs="Times New Roman"/>
          <w:b/>
          <w:i/>
        </w:rPr>
      </w:pPr>
      <w:r>
        <w:rPr>
          <w:rFonts w:ascii="Times New Roman" w:hAnsi="Times New Roman" w:cs="Times New Roman"/>
          <w:b/>
          <w:i/>
        </w:rPr>
        <w:t>2.6.4. Совместная деятельность в образовательных ситуациях</w:t>
      </w:r>
    </w:p>
    <w:p w14:paraId="10ACB6BE">
      <w:pPr>
        <w:ind w:firstLine="709"/>
        <w:rPr>
          <w:rFonts w:ascii="Times New Roman" w:hAnsi="Times New Roman" w:cs="Times New Roman"/>
          <w:i/>
        </w:rPr>
      </w:pPr>
      <w:r>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591ABF63">
      <w:pPr>
        <w:ind w:firstLine="709"/>
        <w:rPr>
          <w:rFonts w:ascii="Times New Roman" w:hAnsi="Times New Roman" w:cs="Times New Roman"/>
        </w:rPr>
      </w:pPr>
      <w:r>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00F01AF5">
      <w:pPr>
        <w:ind w:firstLine="709"/>
        <w:rPr>
          <w:rFonts w:ascii="Times New Roman" w:hAnsi="Times New Roman" w:cs="Times New Roman"/>
          <w:i/>
        </w:rPr>
      </w:pPr>
      <w:r>
        <w:rPr>
          <w:rFonts w:ascii="Times New Roman" w:hAnsi="Times New Roman" w:cs="Times New Roman"/>
          <w:i/>
        </w:rPr>
        <w:t>Основными видами организации совместной деятельности в образовательных ситуациях в ДОО можно отнести:</w:t>
      </w:r>
    </w:p>
    <w:p w14:paraId="6BD19E46">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ситуативная беседа, рассказ, советы, вопросы;</w:t>
      </w:r>
    </w:p>
    <w:p w14:paraId="6D3B0901">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социальное моделирование, воспитывающая (проблемная) ситуация, составление рассказов из личного опыта;</w:t>
      </w:r>
    </w:p>
    <w:p w14:paraId="4582C555">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44AB7A">
      <w:pPr>
        <w:ind w:firstLine="709"/>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разучивание и исполнение песен, театрализация, драматизация, этюды-инсценировки;</w:t>
      </w:r>
    </w:p>
    <w:p w14:paraId="72E7E075">
      <w:pPr>
        <w:ind w:firstLine="709"/>
        <w:rPr>
          <w:rFonts w:ascii="Times New Roman" w:hAnsi="Times New Roman" w:cs="Times New Roman"/>
          <w:color w:val="000000" w:themeColor="text1"/>
        </w:rPr>
      </w:pPr>
      <w:r>
        <w:rPr>
          <w:rFonts w:ascii="Times New Roman" w:hAnsi="Times New Roman" w:cs="Times New Roman"/>
          <w:color w:val="000000" w:themeColor="text1"/>
        </w:rPr>
        <w:t>- рассматривание и обсуждение картин и книжных иллюстраций, просмотр видеороликов, презентаций, мультфильмов;</w:t>
      </w:r>
    </w:p>
    <w:p w14:paraId="694DBE63">
      <w:pPr>
        <w:ind w:firstLine="709"/>
        <w:rPr>
          <w:rFonts w:ascii="Times New Roman" w:hAnsi="Times New Roman" w:cs="Times New Roman"/>
          <w:color w:val="000000" w:themeColor="text1"/>
        </w:rPr>
      </w:pPr>
      <w:r>
        <w:rPr>
          <w:rFonts w:ascii="Times New Roman" w:hAnsi="Times New Roman" w:cs="Times New Roman"/>
          <w:color w:val="000000" w:themeColor="text1"/>
        </w:rPr>
        <w:t>- организация выставок (книг, репродукций картин, тематических или авторских, детских поделок и тому подобное),</w:t>
      </w:r>
    </w:p>
    <w:p w14:paraId="0AC5A9F0">
      <w:pPr>
        <w:ind w:firstLine="567"/>
        <w:rPr>
          <w:rFonts w:ascii="Times New Roman" w:hAnsi="Times New Roman" w:cs="Times New Roman"/>
          <w:color w:val="000000" w:themeColor="text1"/>
        </w:rPr>
      </w:pPr>
      <w:r>
        <w:rPr>
          <w:rFonts w:ascii="Times New Roman" w:hAnsi="Times New Roman" w:cs="Times New Roman"/>
          <w:color w:val="000000" w:themeColor="text1"/>
        </w:rPr>
        <w:t>- экскурсии (в музей, в общеобразовательную организацию и тому подобное), посещение спектаклей, выставок;</w:t>
      </w:r>
    </w:p>
    <w:p w14:paraId="42C35C52">
      <w:pPr>
        <w:ind w:firstLine="567"/>
        <w:rPr>
          <w:rFonts w:ascii="Times New Roman" w:hAnsi="Times New Roman" w:cs="Times New Roman"/>
          <w:color w:val="000000" w:themeColor="text1"/>
        </w:rPr>
      </w:pPr>
      <w:r>
        <w:rPr>
          <w:rFonts w:ascii="Times New Roman" w:hAnsi="Times New Roman" w:cs="Times New Roman"/>
          <w:color w:val="000000" w:themeColor="text1"/>
        </w:rPr>
        <w:t>- игровые методы (игровая роль, игровая ситуация, игровое действие и другие);</w:t>
      </w:r>
    </w:p>
    <w:p w14:paraId="3A50B6DD">
      <w:pPr>
        <w:ind w:firstLine="567"/>
        <w:rPr>
          <w:rFonts w:ascii="Times New Roman" w:hAnsi="Times New Roman" w:cs="Times New Roman"/>
          <w:color w:val="000000" w:themeColor="text1"/>
        </w:rPr>
      </w:pPr>
      <w:r>
        <w:rPr>
          <w:rFonts w:ascii="Times New Roman" w:hAnsi="Times New Roman" w:cs="Times New Roman"/>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4F8AF20">
      <w:pPr>
        <w:ind w:firstLine="567"/>
        <w:rPr>
          <w:rFonts w:ascii="Times New Roman" w:hAnsi="Times New Roman" w:cs="Times New Roman"/>
          <w:color w:val="000000" w:themeColor="text1"/>
        </w:rPr>
      </w:pPr>
      <w:r>
        <w:rPr>
          <w:rFonts w:ascii="Times New Roman" w:hAnsi="Times New Roman" w:cs="Times New Roman"/>
          <w:color w:val="000000" w:themeColor="text1"/>
        </w:rPr>
        <w:t>- другое.</w:t>
      </w:r>
    </w:p>
    <w:p w14:paraId="02AA0158">
      <w:pPr>
        <w:ind w:firstLine="567"/>
        <w:rPr>
          <w:rFonts w:ascii="Times New Roman" w:hAnsi="Times New Roman" w:cs="Times New Roman"/>
        </w:rPr>
      </w:pPr>
    </w:p>
    <w:p w14:paraId="3F2BE42D">
      <w:pPr>
        <w:ind w:firstLine="567"/>
        <w:rPr>
          <w:rFonts w:ascii="Times New Roman" w:hAnsi="Times New Roman" w:cs="Times New Roman"/>
          <w:b/>
        </w:rPr>
      </w:pPr>
      <w:r>
        <w:rPr>
          <w:rFonts w:ascii="Times New Roman" w:hAnsi="Times New Roman" w:cs="Times New Roman"/>
          <w:b/>
        </w:rPr>
        <w:t>2.7. Организация предметно-пространственной среды</w:t>
      </w:r>
    </w:p>
    <w:p w14:paraId="6E350277">
      <w:pPr>
        <w:ind w:firstLine="567"/>
        <w:rPr>
          <w:rFonts w:ascii="Times New Roman" w:hAnsi="Times New Roman" w:cs="Times New Roman"/>
        </w:rPr>
      </w:pPr>
      <w:r>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F9823B9">
      <w:pPr>
        <w:ind w:firstLine="567"/>
        <w:rPr>
          <w:rFonts w:ascii="Times New Roman" w:hAnsi="Times New Roman" w:cs="Times New Roman"/>
        </w:rPr>
      </w:pPr>
      <w:r>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63CDD2A7">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знаки и символы государства, региона, населенного пункта и ДОО;</w:t>
      </w:r>
    </w:p>
    <w:p w14:paraId="16AECF41">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региональные, этнографические и другие особенности социокультурных условий, в которых находится ДОО;</w:t>
      </w:r>
    </w:p>
    <w:p w14:paraId="62522AAB">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экологичность, природосообразность и безопасность;</w:t>
      </w:r>
    </w:p>
    <w:p w14:paraId="4F2F10BD">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детям возможность общения, игры и совместной деятельности;</w:t>
      </w:r>
    </w:p>
    <w:p w14:paraId="7A495BBF">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p w14:paraId="1A93D875">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DE46BB2">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BE2380B">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6CE3485">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7267000">
      <w:pPr>
        <w:ind w:firstLine="567"/>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lang w:val="en-US"/>
        </w:rPr>
        <w:t> </w:t>
      </w:r>
      <w:r>
        <w:rPr>
          <w:rFonts w:ascii="Times New Roman" w:hAnsi="Times New Roman" w:cs="Times New Roman"/>
          <w:color w:val="000000" w:themeColor="text1"/>
        </w:rPr>
        <w:t>другое.</w:t>
      </w:r>
    </w:p>
    <w:p w14:paraId="112B7CB5">
      <w:pPr>
        <w:ind w:firstLine="567"/>
        <w:rPr>
          <w:rFonts w:ascii="Times New Roman" w:hAnsi="Times New Roman" w:cs="Times New Roman"/>
        </w:rPr>
      </w:pPr>
      <w:r>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736B4929">
      <w:pPr>
        <w:ind w:firstLine="567"/>
        <w:rPr>
          <w:rFonts w:ascii="Times New Roman" w:hAnsi="Times New Roman" w:cs="Times New Roman"/>
        </w:rPr>
      </w:pPr>
      <w:r>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060E93F">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Образовательная среда в детском саду предполагает специально со</w:t>
      </w:r>
      <w:r>
        <w:rPr>
          <w:rFonts w:ascii="Times New Roman" w:hAnsi="Times New Roman" w:cs="Times New Roman"/>
          <w:color w:val="000000"/>
          <w:lang w:bidi="ru-RU"/>
        </w:rPr>
        <w:softHyphen/>
      </w:r>
      <w:r>
        <w:rPr>
          <w:rFonts w:ascii="Times New Roman" w:hAnsi="Times New Roman" w:cs="Times New Roman"/>
          <w:color w:val="000000"/>
          <w:lang w:bidi="ru-RU"/>
        </w:rPr>
        <w:t>зданные условия, такие, которые необходимы для полноценного прожива</w:t>
      </w:r>
      <w:r>
        <w:rPr>
          <w:rFonts w:ascii="Times New Roman" w:hAnsi="Times New Roman" w:cs="Times New Roman"/>
          <w:color w:val="000000"/>
          <w:lang w:bidi="ru-RU"/>
        </w:rPr>
        <w:softHyphen/>
      </w:r>
      <w:r>
        <w:rPr>
          <w:rFonts w:ascii="Times New Roman" w:hAnsi="Times New Roman" w:cs="Times New Roman"/>
          <w:color w:val="000000"/>
          <w:lang w:bidi="ru-RU"/>
        </w:rPr>
        <w:t>ния ребенком дошкольного детства. 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hAnsi="Times New Roman" w:cs="Times New Roman"/>
          <w:color w:val="000000"/>
          <w:lang w:bidi="ru-RU"/>
        </w:rPr>
        <w:softHyphen/>
      </w:r>
      <w:r>
        <w:rPr>
          <w:rFonts w:ascii="Times New Roman" w:hAnsi="Times New Roman" w:cs="Times New Roman"/>
          <w:color w:val="000000"/>
          <w:lang w:bidi="ru-RU"/>
        </w:rPr>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hAnsi="Times New Roman" w:cs="Times New Roman"/>
          <w:color w:val="000000"/>
          <w:lang w:bidi="ru-RU"/>
        </w:rPr>
        <w:softHyphen/>
      </w:r>
      <w:r>
        <w:rPr>
          <w:rFonts w:ascii="Times New Roman" w:hAnsi="Times New Roman" w:cs="Times New Roman"/>
          <w:color w:val="000000"/>
          <w:lang w:bidi="ru-RU"/>
        </w:rPr>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hAnsi="Times New Roman" w:cs="Times New Roman"/>
          <w:color w:val="000000"/>
          <w:lang w:bidi="ru-RU"/>
        </w:rPr>
        <w:softHyphen/>
      </w:r>
      <w:r>
        <w:rPr>
          <w:rFonts w:ascii="Times New Roman" w:hAnsi="Times New Roman" w:cs="Times New Roman"/>
          <w:color w:val="000000"/>
          <w:lang w:bidi="ru-RU"/>
        </w:rPr>
        <w:t>лений всеми доступными, побуждающ</w:t>
      </w:r>
      <w:bookmarkStart w:id="97" w:name="bookmark254"/>
      <w:r>
        <w:rPr>
          <w:rFonts w:ascii="Times New Roman" w:hAnsi="Times New Roman" w:cs="Times New Roman"/>
          <w:color w:val="000000"/>
          <w:lang w:bidi="ru-RU"/>
        </w:rPr>
        <w:t>ими к самовыражению средствами.</w:t>
      </w:r>
    </w:p>
    <w:p w14:paraId="7676EBF7">
      <w:pPr>
        <w:autoSpaceDE/>
        <w:autoSpaceDN/>
        <w:adjustRightInd/>
        <w:ind w:firstLine="709"/>
        <w:rPr>
          <w:rFonts w:ascii="Times New Roman" w:hAnsi="Times New Roman" w:cs="Times New Roman"/>
          <w:color w:val="000000"/>
          <w:lang w:bidi="ru-RU"/>
        </w:rPr>
      </w:pPr>
      <w:r>
        <w:rPr>
          <w:rFonts w:ascii="Times New Roman" w:hAnsi="Times New Roman" w:eastAsia="Verdana" w:cs="Times New Roman"/>
          <w:b/>
          <w:bCs/>
          <w:color w:val="000000"/>
          <w:lang w:bidi="ru-RU"/>
        </w:rPr>
        <w:t>Основные требования к организации среды</w:t>
      </w:r>
      <w:bookmarkEnd w:id="97"/>
    </w:p>
    <w:p w14:paraId="517FCF5E">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дошкольной орга</w:t>
      </w:r>
      <w:r>
        <w:rPr>
          <w:rFonts w:ascii="Times New Roman" w:hAnsi="Times New Roman" w:cs="Times New Roman"/>
          <w:color w:val="000000"/>
          <w:lang w:bidi="ru-RU"/>
        </w:rPr>
        <w:softHyphen/>
      </w:r>
      <w:r>
        <w:rPr>
          <w:rFonts w:ascii="Times New Roman" w:hAnsi="Times New Roman" w:cs="Times New Roman"/>
          <w:color w:val="000000"/>
          <w:lang w:bidi="ru-RU"/>
        </w:rPr>
        <w:t>низации должна быть:</w:t>
      </w:r>
    </w:p>
    <w:p w14:paraId="08559082">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содержательно-насыщенной, развивающей;</w:t>
      </w:r>
    </w:p>
    <w:p w14:paraId="1A50D96C">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трансформируемой;</w:t>
      </w:r>
    </w:p>
    <w:p w14:paraId="3F92A606">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полифункциональной;</w:t>
      </w:r>
    </w:p>
    <w:p w14:paraId="4CCB3F31">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вариативной;</w:t>
      </w:r>
    </w:p>
    <w:p w14:paraId="1B71DC98">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доступной;</w:t>
      </w:r>
    </w:p>
    <w:p w14:paraId="1FC50376">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безопасной;</w:t>
      </w:r>
    </w:p>
    <w:p w14:paraId="1977D5F9">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здоровьесберегающей;</w:t>
      </w:r>
    </w:p>
    <w:p w14:paraId="3A2E7245">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эстетически-привлекательной.</w:t>
      </w:r>
    </w:p>
    <w:p w14:paraId="3DC09175">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3D5C0FCF">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организовы</w:t>
      </w:r>
      <w:r>
        <w:rPr>
          <w:rFonts w:ascii="Times New Roman" w:hAnsi="Times New Roman" w:cs="Times New Roman"/>
          <w:color w:val="000000"/>
          <w:lang w:bidi="ru-RU"/>
        </w:rPr>
        <w:softHyphen/>
      </w:r>
      <w:r>
        <w:rPr>
          <w:rFonts w:ascii="Times New Roman" w:hAnsi="Times New Roman" w:cs="Times New Roman"/>
          <w:color w:val="000000"/>
          <w:lang w:bidi="ru-RU"/>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2ACF61B9">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Пространство группы следует организовывать в виде хорошо разграничен</w:t>
      </w:r>
      <w:r>
        <w:rPr>
          <w:rFonts w:ascii="Times New Roman" w:hAnsi="Times New Roman" w:cs="Times New Roman"/>
          <w:color w:val="000000"/>
          <w:lang w:bidi="ru-RU"/>
        </w:rPr>
        <w:softHyphen/>
      </w:r>
      <w:r>
        <w:rPr>
          <w:rFonts w:ascii="Times New Roman" w:hAnsi="Times New Roman" w:cs="Times New Roman"/>
          <w:color w:val="000000"/>
          <w:lang w:bidi="ru-RU"/>
        </w:rPr>
        <w:t>ных зон («центры», «уголки», «площадки»), оснащенных большим количес</w:t>
      </w:r>
      <w:r>
        <w:rPr>
          <w:rFonts w:ascii="Times New Roman" w:hAnsi="Times New Roman" w:cs="Times New Roman"/>
          <w:color w:val="000000"/>
          <w:lang w:bidi="ru-RU"/>
        </w:rPr>
        <w:softHyphen/>
      </w:r>
      <w:r>
        <w:rPr>
          <w:rFonts w:ascii="Times New Roman" w:hAnsi="Times New Roman" w:cs="Times New Roman"/>
          <w:color w:val="000000"/>
          <w:lang w:bidi="ru-RU"/>
        </w:rPr>
        <w:t>твом развивающих материалов (книги, игрушки, материалы для творчества, развивающее оборудование и пр.). Все предметы должны быть доступны детям.</w:t>
      </w:r>
    </w:p>
    <w:p w14:paraId="5AC42698">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Подобная организация пространства позволяет дошкольникам выби</w:t>
      </w:r>
      <w:r>
        <w:rPr>
          <w:rFonts w:ascii="Times New Roman" w:hAnsi="Times New Roman" w:cs="Times New Roman"/>
          <w:color w:val="000000"/>
          <w:lang w:bidi="ru-RU"/>
        </w:rPr>
        <w:softHyphen/>
      </w:r>
      <w:r>
        <w:rPr>
          <w:rFonts w:ascii="Times New Roman" w:hAnsi="Times New Roman" w:cs="Times New Roman"/>
          <w:color w:val="000000"/>
          <w:lang w:bidi="ru-RU"/>
        </w:rPr>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27774E19">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Оснащение уголков должно меняться в соответствии с тематическим планированием образовательного процесса.</w:t>
      </w:r>
    </w:p>
    <w:p w14:paraId="1DE59CC8">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В качестве центров развития  выступают</w:t>
      </w:r>
    </w:p>
    <w:p w14:paraId="4BA62598">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для сюжетно-ролевых игр;</w:t>
      </w:r>
    </w:p>
    <w:p w14:paraId="242D412D">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ряжения (для театрализованных игр);</w:t>
      </w:r>
    </w:p>
    <w:p w14:paraId="2B3A448E">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книжный уголок;</w:t>
      </w:r>
    </w:p>
    <w:p w14:paraId="26E90B13">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зона для настольно-печатных игр;</w:t>
      </w:r>
    </w:p>
    <w:p w14:paraId="40D44D6D">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выставка (детского рисунка, детского творчества, изделий народных мастеров и т. д.);</w:t>
      </w:r>
    </w:p>
    <w:p w14:paraId="6F37EEB3">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уголок природы (наблюдений за природой);</w:t>
      </w:r>
    </w:p>
    <w:p w14:paraId="783CB9CF">
      <w:pPr>
        <w:widowControl/>
        <w:autoSpaceDE/>
        <w:autoSpaceDN/>
        <w:adjustRightInd/>
        <w:spacing w:after="200" w:line="276" w:lineRule="auto"/>
        <w:ind w:firstLine="0"/>
        <w:jc w:val="left"/>
        <w:rPr>
          <w:rFonts w:ascii="Times New Roman" w:hAnsi="Times New Roman" w:cs="Times New Roman"/>
          <w:color w:val="000000"/>
          <w:lang w:bidi="ru-RU"/>
        </w:rPr>
      </w:pPr>
    </w:p>
    <w:p w14:paraId="6B786D68">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уголки для разнообразных видов самостоятельной деятельности де</w:t>
      </w:r>
      <w:r>
        <w:rPr>
          <w:rFonts w:ascii="Times New Roman" w:hAnsi="Times New Roman" w:cs="Times New Roman"/>
          <w:color w:val="000000"/>
          <w:lang w:bidi="ru-RU"/>
        </w:rPr>
        <w:softHyphen/>
      </w:r>
      <w:r>
        <w:rPr>
          <w:rFonts w:ascii="Times New Roman" w:hAnsi="Times New Roman" w:cs="Times New Roman"/>
          <w:color w:val="000000"/>
          <w:lang w:bidi="ru-RU"/>
        </w:rPr>
        <w:t>тей — конструктивной, изобразительной, музыкальной и др.;</w:t>
      </w:r>
    </w:p>
    <w:p w14:paraId="06D5766C">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центр с крупными мягкими конструкциями (блоки, домики, тоннели и пр.) для легкого изменения игрового пространства;</w:t>
      </w:r>
    </w:p>
    <w:p w14:paraId="7E6EB68C">
      <w:pPr>
        <w:widowControl/>
        <w:numPr>
          <w:ilvl w:val="0"/>
          <w:numId w:val="9"/>
        </w:numPr>
        <w:autoSpaceDE/>
        <w:autoSpaceDN/>
        <w:adjustRightInd/>
        <w:spacing w:after="200" w:line="276" w:lineRule="auto"/>
        <w:jc w:val="left"/>
        <w:rPr>
          <w:rFonts w:ascii="Times New Roman" w:hAnsi="Times New Roman" w:cs="Times New Roman"/>
          <w:color w:val="000000"/>
          <w:lang w:bidi="ru-RU"/>
        </w:rPr>
      </w:pPr>
      <w:r>
        <w:rPr>
          <w:rFonts w:ascii="Times New Roman" w:hAnsi="Times New Roman" w:cs="Times New Roman"/>
          <w:color w:val="000000"/>
          <w:lang w:bidi="ru-RU"/>
        </w:rPr>
        <w:t xml:space="preserve"> игровой уголок (с игрушками, строительным материалом).</w:t>
      </w:r>
    </w:p>
    <w:p w14:paraId="1C71E013">
      <w:pPr>
        <w:autoSpaceDE/>
        <w:autoSpaceDN/>
        <w:adjustRightInd/>
        <w:ind w:firstLine="709"/>
        <w:rPr>
          <w:rFonts w:ascii="Times New Roman" w:hAnsi="Times New Roman" w:cs="Times New Roman"/>
          <w:color w:val="000000"/>
          <w:lang w:bidi="ru-RU"/>
        </w:rPr>
      </w:pPr>
      <w:r>
        <w:rPr>
          <w:rFonts w:ascii="Times New Roman" w:hAnsi="Times New Roman" w:cs="Times New Roman"/>
          <w:color w:val="000000"/>
          <w:lang w:bidi="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hAnsi="Times New Roman" w:cs="Times New Roman"/>
          <w:color w:val="000000"/>
          <w:lang w:bidi="ru-RU"/>
        </w:rPr>
        <w:softHyphen/>
      </w:r>
      <w:r>
        <w:rPr>
          <w:rFonts w:ascii="Times New Roman" w:hAnsi="Times New Roman" w:cs="Times New Roman"/>
          <w:color w:val="000000"/>
          <w:lang w:bidi="ru-RU"/>
        </w:rPr>
        <w:t>вижности игровых пространств, вариантности предметных условий и характера детской деятельности.</w:t>
      </w:r>
    </w:p>
    <w:p w14:paraId="649B59A6">
      <w:pPr>
        <w:ind w:firstLine="567"/>
        <w:rPr>
          <w:rFonts w:ascii="Times New Roman" w:hAnsi="Times New Roman" w:cs="Times New Roman"/>
        </w:rPr>
      </w:pPr>
    </w:p>
    <w:p w14:paraId="1EDFFE55">
      <w:pPr>
        <w:pStyle w:val="30"/>
        <w:numPr>
          <w:ilvl w:val="1"/>
          <w:numId w:val="2"/>
        </w:numPr>
        <w:rPr>
          <w:rFonts w:ascii="Times New Roman" w:hAnsi="Times New Roman" w:cs="Times New Roman"/>
          <w:b/>
        </w:rPr>
      </w:pPr>
      <w:r>
        <w:rPr>
          <w:rFonts w:ascii="Times New Roman" w:hAnsi="Times New Roman" w:cs="Times New Roman"/>
          <w:b/>
        </w:rPr>
        <w:t>Социальное партнерство</w:t>
      </w:r>
    </w:p>
    <w:p w14:paraId="462C7D35">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ДОУ- представлена как единство трех составляющих: </w:t>
      </w:r>
    </w:p>
    <w:p w14:paraId="63A3763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социокультурные события, значимые как для детей, так и для родителей и педагогов (событийность). </w:t>
      </w:r>
    </w:p>
    <w:p w14:paraId="602331B4">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принципы, нормы и правила взаимодействия и стиля отношений между всеми участниками педагогического процесса;</w:t>
      </w:r>
    </w:p>
    <w:p w14:paraId="2591F8D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развивающая предметно-пространственная среда дошкольной образовательной организации. </w:t>
      </w:r>
    </w:p>
    <w:p w14:paraId="439F3515">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Социокультурная среда сопровождения личности дошкольника, обеспечивает в целом более качественный уровень образования. </w:t>
      </w:r>
    </w:p>
    <w:p w14:paraId="374BF89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Фундаментальными основами формирования среды являются:</w:t>
      </w:r>
    </w:p>
    <w:p w14:paraId="2ABA941B">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высокий уровень качества образовательных программ и их методического обеспечения, содержание которых позволяет педагогам строить воспитательно - образовательный процесс в соответствии с современными требованиями; </w:t>
      </w:r>
    </w:p>
    <w:p w14:paraId="0A2372C4">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обогащение предметно-пространственной среды, наполнение которой предоставляет ребенку возможности для саморазвития; </w:t>
      </w:r>
    </w:p>
    <w:p w14:paraId="4AC4674C">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детьми (культурные практики, технологии) </w:t>
      </w:r>
    </w:p>
    <w:p w14:paraId="164AA7E9">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взаимодействие с семьей (совместные проекты, мероприятия, развлечения, конкурсы, акции и т.п.) </w:t>
      </w:r>
    </w:p>
    <w:p w14:paraId="27A52BAA">
      <w:pPr>
        <w:keepNext/>
        <w:widowControl/>
        <w:adjustRightInd/>
        <w:spacing w:before="120"/>
        <w:ind w:firstLine="0"/>
        <w:rPr>
          <w:rFonts w:ascii="Times New Roman" w:hAnsi="Times New Roman" w:cs="Times New Roman"/>
          <w:lang w:eastAsia="en-US"/>
        </w:rPr>
      </w:pPr>
      <w:r>
        <w:rPr>
          <w:rFonts w:ascii="Times New Roman" w:hAnsi="Times New Roman" w:cs="Times New Roman"/>
          <w:lang w:eastAsia="en-US"/>
        </w:rPr>
        <w:t xml:space="preserve"> • Сайт детского сада — это официальный информационный web-ресурс, с помощью которого посетители могут узнать о последних новостях в детском саду, планах, о проходящих мероприятиях. Сайт создан как для родителей, так и педагогов для поддержки процесса информатизации современного общества, кроме того, есть возможность найти информацию о детском саде, о реализуемых программах обучения и воспитания детей; ознакомиться с советами специалистов; задать интересующие вопросы по воспитанию и обучению (педагогическое просвещение родителей).</w:t>
      </w:r>
    </w:p>
    <w:p w14:paraId="002D0297">
      <w:pPr>
        <w:ind w:firstLine="709"/>
        <w:rPr>
          <w:rFonts w:ascii="Times New Roman" w:hAnsi="Times New Roman" w:cs="Times New Roman"/>
          <w:lang w:eastAsia="en-US"/>
        </w:rPr>
      </w:pPr>
      <w:r>
        <w:rPr>
          <w:rFonts w:ascii="Times New Roman" w:hAnsi="Times New Roman" w:cs="Times New Roman"/>
          <w:lang w:eastAsia="en-US"/>
        </w:rPr>
        <w:t xml:space="preserve"> • Участие в конкурсах. Становится традиционным участие коллектива детского сада в городских, региональных, международных и всероссийских конкурсах. Это воспитывает у детей желание развивать активную гражданскую позицию, участвовать в жизни детского сада, родного города,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 </w:t>
      </w:r>
    </w:p>
    <w:p w14:paraId="273A5091">
      <w:pPr>
        <w:keepNext/>
        <w:widowControl/>
        <w:adjustRightInd/>
        <w:spacing w:before="120"/>
        <w:ind w:firstLine="0"/>
        <w:rPr>
          <w:rFonts w:ascii="Times New Roman" w:hAnsi="Times New Roman" w:cs="Times New Roman"/>
          <w:b/>
          <w:iCs/>
        </w:rPr>
      </w:pPr>
    </w:p>
    <w:p w14:paraId="4FCFAA2F">
      <w:pPr>
        <w:ind w:firstLine="709"/>
        <w:rPr>
          <w:rFonts w:ascii="Times New Roman" w:hAnsi="Times New Roman" w:cs="Times New Roman"/>
        </w:rPr>
      </w:pPr>
      <w:r>
        <w:rPr>
          <w:rFonts w:ascii="Times New Roman" w:hAnsi="Times New Roman" w:cs="Times New Roman"/>
          <w:lang w:eastAsia="en-US"/>
        </w:rPr>
        <w:t xml:space="preserve"> • Социальное взаимодействие. Детскому саду сформирован уровень взаимодействия с ДК «Любава» и  библиотекой с. Суражевка, МБОУ СОШ №5.</w:t>
      </w:r>
      <w:r>
        <w:rPr>
          <w:rFonts w:ascii="Times New Roman" w:hAnsi="Times New Roman" w:cs="Times New Roman"/>
        </w:rPr>
        <w:t xml:space="preserve"> </w:t>
      </w:r>
    </w:p>
    <w:p w14:paraId="7E72BF3E">
      <w:pPr>
        <w:ind w:firstLine="709"/>
        <w:rPr>
          <w:rFonts w:ascii="Times New Roman" w:hAnsi="Times New Roman" w:cs="Times New Roman"/>
        </w:rPr>
      </w:pPr>
      <w:r>
        <w:rPr>
          <w:rFonts w:ascii="Times New Roman" w:hAnsi="Times New Roman" w:cs="Times New Roman"/>
        </w:rPr>
        <w:t>Реализация воспитательного потенциала социального партнерства предусматривает:</w:t>
      </w:r>
    </w:p>
    <w:p w14:paraId="0C328FE3">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EA95A00">
      <w:pPr>
        <w:ind w:firstLine="709"/>
        <w:rPr>
          <w:rFonts w:ascii="Times New Roman" w:hAnsi="Times New Roman" w:cs="Times New Roman"/>
        </w:rPr>
      </w:pPr>
      <w:r>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789BA253">
      <w:pPr>
        <w:ind w:firstLine="709"/>
        <w:rPr>
          <w:rFonts w:ascii="Times New Roman" w:hAnsi="Times New Roman" w:cs="Times New Roman"/>
        </w:rPr>
      </w:pPr>
      <w:r>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55C362F7">
      <w:pPr>
        <w:ind w:firstLine="709"/>
        <w:rPr>
          <w:rFonts w:ascii="Times New Roman" w:hAnsi="Times New Roman" w:cs="Times New Roman"/>
        </w:rPr>
      </w:pPr>
      <w:r>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DD34D84">
      <w:pPr>
        <w:ind w:firstLine="0"/>
        <w:rPr>
          <w:rFonts w:ascii="Times New Roman" w:hAnsi="Times New Roman" w:cs="Times New Roman"/>
        </w:rPr>
      </w:pPr>
    </w:p>
    <w:p w14:paraId="4B93C3BC">
      <w:pPr>
        <w:ind w:firstLine="0"/>
        <w:rPr>
          <w:rFonts w:ascii="Times New Roman" w:hAnsi="Times New Roman" w:cs="Times New Roman"/>
        </w:rPr>
      </w:pPr>
    </w:p>
    <w:p w14:paraId="3B5E204F">
      <w:pPr>
        <w:ind w:firstLine="0"/>
        <w:jc w:val="center"/>
        <w:rPr>
          <w:rFonts w:ascii="Times New Roman" w:hAnsi="Times New Roman" w:cs="Times New Roman"/>
          <w:b/>
        </w:rPr>
      </w:pPr>
      <w:bookmarkStart w:id="98" w:name="sub_1357"/>
      <w:r>
        <w:rPr>
          <w:rFonts w:ascii="Times New Roman" w:hAnsi="Times New Roman" w:cs="Times New Roman"/>
          <w:b/>
        </w:rPr>
        <w:t>3. ОРГАНИЗАЦИОННЫЙ РАЗДЕЛ</w:t>
      </w:r>
    </w:p>
    <w:p w14:paraId="280B0F47">
      <w:pPr>
        <w:ind w:firstLine="0"/>
        <w:jc w:val="center"/>
        <w:rPr>
          <w:rFonts w:ascii="Times New Roman" w:hAnsi="Times New Roman" w:cs="Times New Roman"/>
          <w:b/>
        </w:rPr>
      </w:pPr>
    </w:p>
    <w:bookmarkEnd w:id="98"/>
    <w:p w14:paraId="5FD60C2E">
      <w:pPr>
        <w:ind w:firstLine="567"/>
        <w:rPr>
          <w:rFonts w:ascii="Times New Roman" w:hAnsi="Times New Roman" w:cs="Times New Roman"/>
        </w:rPr>
      </w:pPr>
      <w:r>
        <w:rPr>
          <w:rFonts w:ascii="Times New Roman" w:hAnsi="Times New Roman" w:cs="Times New Roman"/>
          <w:b/>
        </w:rPr>
        <w:t>3.1. Кадровое обеспечение рабочей программы воспитания</w:t>
      </w:r>
    </w:p>
    <w:p w14:paraId="61A0C041">
      <w:pPr>
        <w:widowControl/>
        <w:adjustRightInd/>
        <w:ind w:firstLine="540"/>
        <w:rPr>
          <w:rFonts w:ascii="Times New Roman" w:hAnsi="Times New Roman" w:cs="Times New Roman"/>
        </w:rPr>
      </w:pPr>
      <w:r>
        <w:rPr>
          <w:rFonts w:ascii="Times New Roman" w:hAnsi="Times New Roman" w:cs="Times New Roman"/>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14:paraId="7A5347D7">
      <w:pPr>
        <w:widowControl/>
        <w:adjustRightInd/>
        <w:ind w:firstLine="540"/>
        <w:rPr>
          <w:rFonts w:ascii="Times New Roman" w:hAnsi="Times New Roman" w:cs="Times New Roman"/>
          <w:lang w:eastAsia="en-US"/>
        </w:rPr>
      </w:pPr>
      <w:r>
        <w:rPr>
          <w:rFonts w:ascii="Times New Roman" w:hAnsi="Times New Roman" w:cs="Times New Roman"/>
        </w:rPr>
        <w:t xml:space="preserve"> </w:t>
      </w:r>
      <w:r>
        <w:rPr>
          <w:rFonts w:ascii="Times New Roman" w:hAnsi="Times New Roman" w:cs="Times New Roman"/>
          <w:lang w:eastAsia="en-US"/>
        </w:rPr>
        <w:t xml:space="preserve">В ДОУ созданы кадровые условия, обеспечивающие развитие образовательной инфраструктуры в соответствии с требованиями времени. Цели и задачи Программы воспитания реализуют все педагогические работники ДОО: воспитатели; музыкальный руководитель;  педагог-психолог; учитель-логопед.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 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 </w:t>
      </w:r>
    </w:p>
    <w:p w14:paraId="0BF17097">
      <w:pPr>
        <w:widowControl/>
        <w:adjustRightInd/>
        <w:ind w:firstLine="540"/>
        <w:rPr>
          <w:rFonts w:ascii="Times New Roman" w:hAnsi="Times New Roman" w:cs="Times New Roman"/>
          <w:lang w:eastAsia="en-US"/>
        </w:rPr>
      </w:pPr>
      <w:r>
        <w:rPr>
          <w:rFonts w:ascii="Times New Roman" w:hAnsi="Times New Roman" w:cs="Times New Roman"/>
          <w:lang w:eastAsia="en-US"/>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 Воспитательная деятельность педагога включает в себя реализацию комплекса организационных и психолого-педагогических задач,</w:t>
      </w:r>
      <w:r>
        <w:rPr>
          <w:rFonts w:ascii="Times New Roman" w:hAnsi="Times New Roman" w:cs="Times New Roman"/>
        </w:rPr>
        <w:t xml:space="preserve"> обе</w:t>
      </w:r>
      <w:r>
        <w:rPr>
          <w:rFonts w:ascii="Times New Roman" w:hAnsi="Times New Roman" w:cs="Times New Roman"/>
          <w:lang w:eastAsia="en-US"/>
        </w:rPr>
        <w:t xml:space="preserve">спечения оптимального развития личности ребенка. </w:t>
      </w:r>
    </w:p>
    <w:p w14:paraId="248B9918">
      <w:pPr>
        <w:widowControl/>
        <w:adjustRightInd/>
        <w:ind w:firstLine="540"/>
        <w:rPr>
          <w:rFonts w:ascii="Times New Roman" w:hAnsi="Times New Roman" w:cs="Times New Roman"/>
          <w:lang w:eastAsia="en-US"/>
        </w:rPr>
      </w:pPr>
      <w:r>
        <w:rPr>
          <w:rFonts w:ascii="Times New Roman" w:hAnsi="Times New Roman" w:cs="Times New Roman"/>
          <w:lang w:eastAsia="en-US"/>
        </w:rPr>
        <w:t>Методическая детализация реализации воспитательной деятельности педагога осуществляется в процессе ее проектирования и организации.</w:t>
      </w:r>
    </w:p>
    <w:p w14:paraId="1877EC2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1) Заведующий </w:t>
      </w:r>
    </w:p>
    <w:p w14:paraId="40150C9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управляет воспитательной деятельностью на уровне ДОУ; </w:t>
      </w:r>
    </w:p>
    <w:p w14:paraId="33A85ECC">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создает условия, позволяющие педагогическому составу реализовать воспитательную деятельность; </w:t>
      </w:r>
    </w:p>
    <w:p w14:paraId="7F48909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14:paraId="3BDBF06A">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ДОУ; </w:t>
      </w:r>
    </w:p>
    <w:p w14:paraId="6F23ACD9">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14:paraId="100896DB">
      <w:pPr>
        <w:widowControl/>
        <w:adjustRightInd/>
        <w:ind w:firstLine="0"/>
        <w:rPr>
          <w:rFonts w:ascii="Times New Roman" w:hAnsi="Times New Roman" w:cs="Times New Roman"/>
          <w:lang w:eastAsia="en-US"/>
        </w:rPr>
      </w:pPr>
      <w:r>
        <w:rPr>
          <w:rFonts w:ascii="Times New Roman" w:hAnsi="Times New Roman" w:cs="Times New Roman"/>
          <w:lang w:eastAsia="en-US"/>
        </w:rPr>
        <w:t>-  стимулирование активной воспитательной деятельности педагогов</w:t>
      </w:r>
    </w:p>
    <w:p w14:paraId="107A800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2)  Методист </w:t>
      </w:r>
    </w:p>
    <w:p w14:paraId="7B2BCB27">
      <w:pPr>
        <w:widowControl/>
        <w:adjustRightInd/>
        <w:ind w:firstLine="0"/>
        <w:rPr>
          <w:rFonts w:ascii="Times New Roman" w:hAnsi="Times New Roman" w:cs="Times New Roman"/>
          <w:lang w:eastAsia="en-US"/>
        </w:rPr>
      </w:pPr>
      <w:r>
        <w:rPr>
          <w:rFonts w:ascii="Times New Roman" w:hAnsi="Times New Roman" w:cs="Times New Roman"/>
          <w:lang w:eastAsia="en-US"/>
        </w:rPr>
        <w:t>- проводит анализ итогов воспитательной деятельности в ДОУ за учебный год;</w:t>
      </w:r>
    </w:p>
    <w:p w14:paraId="662F8F0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планирует воспитательную деятельность в ДОУ на учебный год, включая календарный план воспитательной работы на уч. год; </w:t>
      </w:r>
    </w:p>
    <w:p w14:paraId="6B461EAC">
      <w:pPr>
        <w:widowControl/>
        <w:adjustRightInd/>
        <w:ind w:firstLine="0"/>
        <w:rPr>
          <w:rFonts w:ascii="Times New Roman" w:hAnsi="Times New Roman" w:cs="Times New Roman"/>
          <w:lang w:eastAsia="en-US"/>
        </w:rPr>
      </w:pPr>
      <w:r>
        <w:rPr>
          <w:rFonts w:ascii="Times New Roman" w:hAnsi="Times New Roman" w:cs="Times New Roman"/>
          <w:lang w:eastAsia="en-US"/>
        </w:rPr>
        <w:t>-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w:t>
      </w:r>
    </w:p>
    <w:p w14:paraId="0CF7F2E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организационно-методическое сопровождение воспитательной деятельности педагогических инициатив;</w:t>
      </w:r>
    </w:p>
    <w:p w14:paraId="52918AF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создание необходимой для осуществления воспитательной деятельности инфраструктуры;</w:t>
      </w:r>
    </w:p>
    <w:p w14:paraId="5BA5F65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развитие сотрудничества с социальными партнерами; </w:t>
      </w:r>
    </w:p>
    <w:p w14:paraId="2C0E4CD5">
      <w:pPr>
        <w:widowControl/>
        <w:adjustRightInd/>
        <w:ind w:firstLine="0"/>
        <w:rPr>
          <w:rFonts w:ascii="Times New Roman" w:hAnsi="Times New Roman" w:cs="Times New Roman"/>
          <w:lang w:eastAsia="en-US"/>
        </w:rPr>
      </w:pPr>
      <w:r>
        <w:rPr>
          <w:rFonts w:ascii="Times New Roman" w:hAnsi="Times New Roman" w:cs="Times New Roman"/>
          <w:lang w:eastAsia="en-US"/>
        </w:rPr>
        <w:t>3)Педагог-психолог; Учитель - логопед</w:t>
      </w:r>
    </w:p>
    <w:p w14:paraId="5D4F76EF">
      <w:pPr>
        <w:widowControl/>
        <w:adjustRightInd/>
        <w:ind w:firstLine="0"/>
        <w:rPr>
          <w:rFonts w:ascii="Times New Roman" w:hAnsi="Times New Roman" w:cs="Times New Roman"/>
          <w:lang w:eastAsia="en-US"/>
        </w:rPr>
      </w:pPr>
      <w:r>
        <w:rPr>
          <w:rFonts w:ascii="Times New Roman" w:hAnsi="Times New Roman" w:cs="Times New Roman"/>
          <w:lang w:eastAsia="en-US"/>
        </w:rPr>
        <w:t>- оказание психолого-педагогической помощи;</w:t>
      </w:r>
    </w:p>
    <w:p w14:paraId="026D10D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осуществление социологических исследований обучающихся; </w:t>
      </w:r>
    </w:p>
    <w:p w14:paraId="4AE31F99">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организация и проведение различных видов воспитательной работы;</w:t>
      </w:r>
    </w:p>
    <w:p w14:paraId="2901C84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подготовка предложений по поощрению обучающихся и педагогов заактивное участие в воспитательном процессе. </w:t>
      </w:r>
    </w:p>
    <w:p w14:paraId="754D756F">
      <w:pPr>
        <w:widowControl/>
        <w:adjustRightInd/>
        <w:ind w:firstLine="0"/>
        <w:rPr>
          <w:rFonts w:ascii="Times New Roman" w:hAnsi="Times New Roman" w:cs="Times New Roman"/>
          <w:lang w:eastAsia="en-US"/>
        </w:rPr>
      </w:pPr>
      <w:r>
        <w:rPr>
          <w:rFonts w:ascii="Times New Roman" w:hAnsi="Times New Roman" w:cs="Times New Roman"/>
          <w:lang w:eastAsia="en-US"/>
        </w:rPr>
        <w:t>4)Музыкальный руководитель</w:t>
      </w:r>
    </w:p>
    <w:p w14:paraId="40D95CCD">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-обеспечивает занятие обучающихся творчеством, медиа, физической культурой;</w:t>
      </w:r>
    </w:p>
    <w:p w14:paraId="1A2BB4C1">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14:paraId="6D7553E0">
      <w:pPr>
        <w:widowControl/>
        <w:adjustRightInd/>
        <w:ind w:firstLine="0"/>
        <w:rPr>
          <w:rFonts w:ascii="Times New Roman" w:hAnsi="Times New Roman" w:cs="Times New Roman"/>
          <w:lang w:eastAsia="en-US"/>
        </w:rPr>
      </w:pPr>
      <w:r>
        <w:rPr>
          <w:rFonts w:ascii="Times New Roman" w:hAnsi="Times New Roman" w:cs="Times New Roman"/>
          <w:lang w:eastAsia="en-US"/>
        </w:rPr>
        <w:t>- организует работу по формированию общей культуры будущего школьника; -внедряет здоровый образ жизни;</w:t>
      </w:r>
    </w:p>
    <w:p w14:paraId="21EE8150">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внедряет в практику воспитательной деятельности научные достижения, новые технологии образовательного процесса; - организует участие обучающихся в мероприятиях, проводимых районными и другими структурами в рамках воспитательной деятельности;</w:t>
      </w:r>
    </w:p>
    <w:p w14:paraId="4F01D388">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выполняет уклад ДОО, соблюдает этические нормы и правила, служит примером, формируя тем самым устойчивое положительное мнение об имидже ДОО.</w:t>
      </w:r>
    </w:p>
    <w:p w14:paraId="48ECA1CF">
      <w:pPr>
        <w:widowControl/>
        <w:adjustRightInd/>
        <w:ind w:firstLine="0"/>
        <w:rPr>
          <w:rFonts w:ascii="Times New Roman" w:hAnsi="Times New Roman" w:cs="Times New Roman"/>
          <w:lang w:eastAsia="en-US"/>
        </w:rPr>
      </w:pPr>
      <w:r>
        <w:rPr>
          <w:rFonts w:ascii="Times New Roman" w:hAnsi="Times New Roman" w:cs="Times New Roman"/>
          <w:lang w:eastAsia="en-US"/>
        </w:rPr>
        <w:t>5)Помощник воспитателя - обеспечение занятий обучающихся творчеством, медиа, физической культурой;</w:t>
      </w:r>
    </w:p>
    <w:p w14:paraId="37629E77">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14:paraId="2732722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организация работы по формированию общей культуры будущего школьника; </w:t>
      </w:r>
    </w:p>
    <w:p w14:paraId="747F08AC">
      <w:pPr>
        <w:widowControl/>
        <w:adjustRightInd/>
        <w:ind w:firstLine="0"/>
        <w:rPr>
          <w:rFonts w:ascii="Times New Roman" w:hAnsi="Times New Roman" w:cs="Times New Roman"/>
          <w:lang w:eastAsia="en-US"/>
        </w:rPr>
      </w:pPr>
      <w:r>
        <w:rPr>
          <w:rFonts w:ascii="Times New Roman" w:hAnsi="Times New Roman" w:cs="Times New Roman"/>
          <w:lang w:eastAsia="en-US"/>
        </w:rPr>
        <w:t>-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
    <w:p w14:paraId="44911AD2">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 </w:t>
      </w:r>
    </w:p>
    <w:p w14:paraId="4DE2FFFB">
      <w:pPr>
        <w:widowControl/>
        <w:adjustRightInd/>
        <w:ind w:firstLine="0"/>
        <w:rPr>
          <w:rFonts w:ascii="Times New Roman" w:hAnsi="Times New Roman" w:cs="Times New Roman"/>
          <w:lang w:eastAsia="en-US"/>
        </w:rPr>
      </w:pPr>
      <w:r>
        <w:rPr>
          <w:rFonts w:ascii="Times New Roman" w:hAnsi="Times New Roman" w:cs="Times New Roman"/>
          <w:lang w:eastAsia="en-US"/>
        </w:rPr>
        <w:t xml:space="preserve">- совместно с воспитателем обеспечивает занятие обучающихся творчеством, трудовой деятельностью; </w:t>
      </w:r>
    </w:p>
    <w:p w14:paraId="5064199B">
      <w:pPr>
        <w:widowControl/>
        <w:adjustRightInd/>
        <w:ind w:firstLine="0"/>
        <w:rPr>
          <w:rFonts w:ascii="Times New Roman" w:hAnsi="Times New Roman" w:cs="Times New Roman"/>
        </w:rPr>
      </w:pPr>
      <w:r>
        <w:rPr>
          <w:rFonts w:ascii="Times New Roman" w:hAnsi="Times New Roman" w:cs="Times New Roman"/>
          <w:lang w:eastAsia="en-US"/>
        </w:rPr>
        <w:t>- участвует в организации работы по формированию общей культуры будущего школьника.</w:t>
      </w:r>
    </w:p>
    <w:p w14:paraId="35659BE6">
      <w:pPr>
        <w:ind w:firstLine="567"/>
        <w:rPr>
          <w:rFonts w:ascii="Times New Roman" w:hAnsi="Times New Roman" w:cs="Times New Roman"/>
          <w:b/>
          <w:i/>
        </w:rPr>
      </w:pPr>
    </w:p>
    <w:p w14:paraId="0CDC0344">
      <w:pPr>
        <w:ind w:firstLine="567"/>
        <w:rPr>
          <w:rFonts w:ascii="Times New Roman" w:hAnsi="Times New Roman" w:cs="Times New Roman"/>
          <w:b/>
          <w:i/>
        </w:rPr>
      </w:pPr>
    </w:p>
    <w:p w14:paraId="60FEFE3C">
      <w:pPr>
        <w:ind w:firstLine="567"/>
        <w:rPr>
          <w:rFonts w:ascii="Times New Roman" w:hAnsi="Times New Roman" w:cs="Times New Roman"/>
          <w:b/>
        </w:rPr>
      </w:pPr>
      <w:r>
        <w:rPr>
          <w:rFonts w:ascii="Times New Roman" w:hAnsi="Times New Roman" w:cs="Times New Roman"/>
          <w:b/>
        </w:rPr>
        <w:t>3.2. Нормативно</w:t>
      </w:r>
      <w:r>
        <w:rPr>
          <w:rFonts w:ascii="Times New Roman" w:hAnsi="Times New Roman" w:cs="Times New Roman"/>
        </w:rPr>
        <w:t>-</w:t>
      </w:r>
      <w:r>
        <w:rPr>
          <w:rFonts w:ascii="Times New Roman" w:hAnsi="Times New Roman" w:cs="Times New Roman"/>
          <w:b/>
        </w:rPr>
        <w:t>методическое обеспечение рабочей программы воспитания</w:t>
      </w:r>
    </w:p>
    <w:p w14:paraId="368FE32E">
      <w:pPr>
        <w:widowControl/>
        <w:adjustRightInd/>
        <w:ind w:firstLine="540"/>
        <w:rPr>
          <w:rFonts w:ascii="Times New Roman" w:hAnsi="Times New Roman" w:cs="Times New Roman"/>
          <w:lang w:eastAsia="en-US"/>
        </w:rPr>
      </w:pPr>
      <w:bookmarkStart w:id="99" w:name="_Hlk144927021"/>
      <w:r>
        <w:rPr>
          <w:rFonts w:ascii="Times New Roman" w:hAnsi="Times New Roman" w:cs="Times New Roman"/>
          <w:lang w:eastAsia="en-US"/>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48BE0C2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Основная общеобразовательная программа дошкольного образования МБДОУ детский сад №37; </w:t>
      </w:r>
    </w:p>
    <w:p w14:paraId="25DCE7A0">
      <w:pPr>
        <w:widowControl/>
        <w:adjustRightInd/>
        <w:ind w:firstLine="540"/>
        <w:rPr>
          <w:rFonts w:ascii="Times New Roman" w:hAnsi="Times New Roman" w:cs="Times New Roman"/>
          <w:lang w:eastAsia="en-US"/>
        </w:rPr>
      </w:pPr>
      <w:r>
        <w:rPr>
          <w:rFonts w:ascii="Times New Roman" w:hAnsi="Times New Roman" w:cs="Times New Roman"/>
          <w:lang w:eastAsia="en-US"/>
        </w:rPr>
        <w:t>- Программа развития МБДОУ детский сад №37;</w:t>
      </w:r>
    </w:p>
    <w:p w14:paraId="7A8C781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Рабочая программа воспитания МБДОУ детский сад №37;</w:t>
      </w:r>
    </w:p>
    <w:p w14:paraId="36FB0550">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Годовой План работы на учебный год; </w:t>
      </w:r>
    </w:p>
    <w:p w14:paraId="6871D2C1">
      <w:pPr>
        <w:widowControl/>
        <w:adjustRightInd/>
        <w:ind w:firstLine="540"/>
        <w:rPr>
          <w:rFonts w:ascii="Times New Roman" w:hAnsi="Times New Roman" w:cs="Times New Roman"/>
          <w:lang w:eastAsia="en-US"/>
        </w:rPr>
      </w:pPr>
      <w:r>
        <w:rPr>
          <w:rFonts w:ascii="Times New Roman" w:hAnsi="Times New Roman" w:cs="Times New Roman"/>
          <w:lang w:eastAsia="en-US"/>
        </w:rPr>
        <w:t>- Календарный план воспитательной работы на учебный год;</w:t>
      </w:r>
    </w:p>
    <w:p w14:paraId="2C12B9AB">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 Рабочие программы воспитания педагогов групп, как часть основной образовательной программы; </w:t>
      </w:r>
    </w:p>
    <w:p w14:paraId="02E89775">
      <w:pPr>
        <w:widowControl/>
        <w:adjustRightInd/>
        <w:ind w:firstLine="540"/>
        <w:rPr>
          <w:rFonts w:ascii="Times New Roman" w:hAnsi="Times New Roman" w:cs="Times New Roman"/>
          <w:lang w:eastAsia="en-US"/>
        </w:rPr>
      </w:pPr>
      <w:r>
        <w:rPr>
          <w:rFonts w:ascii="Times New Roman" w:hAnsi="Times New Roman" w:cs="Times New Roman"/>
          <w:lang w:eastAsia="en-US"/>
        </w:rPr>
        <w:t xml:space="preserve">- Должностные инструкции специалистов, отвечающих за организацию воспитательной деятельности в ДОО; </w:t>
      </w:r>
    </w:p>
    <w:p w14:paraId="51146060">
      <w:pPr>
        <w:widowControl/>
        <w:adjustRightInd/>
        <w:ind w:firstLine="540"/>
        <w:rPr>
          <w:rFonts w:ascii="Times New Roman" w:hAnsi="Times New Roman" w:cs="Times New Roman"/>
        </w:rPr>
      </w:pPr>
      <w:r>
        <w:rPr>
          <w:rFonts w:ascii="Times New Roman" w:hAnsi="Times New Roman" w:cs="Times New Roman"/>
          <w:lang w:eastAsia="en-US"/>
        </w:rPr>
        <w:t>- Планы взаимодействия с социальными партнерами.</w:t>
      </w:r>
    </w:p>
    <w:bookmarkEnd w:id="99"/>
    <w:p w14:paraId="3C0E05B7">
      <w:pPr>
        <w:ind w:firstLine="567"/>
        <w:rPr>
          <w:rFonts w:ascii="Times New Roman" w:hAnsi="Times New Roman" w:cs="Times New Roman"/>
        </w:rPr>
      </w:pPr>
    </w:p>
    <w:p w14:paraId="6DA93680">
      <w:pPr>
        <w:ind w:firstLine="567"/>
        <w:rPr>
          <w:rFonts w:ascii="Times New Roman" w:hAnsi="Times New Roman" w:cs="Times New Roman"/>
          <w:color w:val="FF0000"/>
        </w:rPr>
      </w:pPr>
      <w:r>
        <w:rPr>
          <w:rFonts w:ascii="Times New Roman" w:hAnsi="Times New Roman" w:cs="Times New Roman"/>
          <w:b/>
          <w:i/>
        </w:rPr>
        <w:t>Методическое обеспечение программы</w:t>
      </w:r>
    </w:p>
    <w:p w14:paraId="3B27648E">
      <w:pPr>
        <w:ind w:firstLine="567"/>
        <w:rPr>
          <w:rFonts w:ascii="Times New Roman" w:hAnsi="Times New Roman" w:cs="Times New Roman"/>
        </w:rPr>
      </w:pPr>
      <w:r>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465C19B1">
      <w:pPr>
        <w:ind w:firstLine="567"/>
        <w:rPr>
          <w:rFonts w:ascii="Times New Roman" w:hAnsi="Times New Roman" w:cs="Times New Roman"/>
        </w:rPr>
      </w:pPr>
      <w:r>
        <w:rPr>
          <w:rFonts w:ascii="Times New Roman" w:hAnsi="Times New Roman" w:cs="Times New Roman"/>
        </w:rPr>
        <w:t>1.1. Моделирование воспитательной работы (сентябрь).</w:t>
      </w:r>
    </w:p>
    <w:p w14:paraId="5F51ED93">
      <w:pPr>
        <w:ind w:firstLine="567"/>
        <w:rPr>
          <w:rFonts w:ascii="Times New Roman" w:hAnsi="Times New Roman" w:cs="Times New Roman"/>
        </w:rPr>
      </w:pPr>
      <w:r>
        <w:rPr>
          <w:rFonts w:ascii="Times New Roman" w:hAnsi="Times New Roman" w:cs="Times New Roman"/>
        </w:rPr>
        <w:t>1.2. Организация воспитательной работы с детьми 5-7 лет в октябре.</w:t>
      </w:r>
    </w:p>
    <w:p w14:paraId="25BD7835">
      <w:pPr>
        <w:ind w:firstLine="567"/>
        <w:rPr>
          <w:rFonts w:ascii="Times New Roman" w:hAnsi="Times New Roman" w:cs="Times New Roman"/>
        </w:rPr>
      </w:pPr>
      <w:r>
        <w:rPr>
          <w:rFonts w:ascii="Times New Roman" w:hAnsi="Times New Roman" w:cs="Times New Roman"/>
        </w:rPr>
        <w:t>1.3. Организация воспитательной работы с детьми 5-7 лет в ноябре.</w:t>
      </w:r>
    </w:p>
    <w:p w14:paraId="36C261C7">
      <w:pPr>
        <w:ind w:firstLine="567"/>
        <w:rPr>
          <w:rFonts w:ascii="Times New Roman" w:hAnsi="Times New Roman" w:cs="Times New Roman"/>
        </w:rPr>
      </w:pPr>
      <w:r>
        <w:rPr>
          <w:rFonts w:ascii="Times New Roman" w:hAnsi="Times New Roman" w:cs="Times New Roman"/>
        </w:rPr>
        <w:t>1.4. Организация воспитательной работы с детьми 5-7 лет декабре.</w:t>
      </w:r>
    </w:p>
    <w:p w14:paraId="550EBF27">
      <w:pPr>
        <w:ind w:firstLine="567"/>
        <w:rPr>
          <w:rFonts w:ascii="Times New Roman" w:hAnsi="Times New Roman" w:cs="Times New Roman"/>
        </w:rPr>
      </w:pPr>
      <w:r>
        <w:rPr>
          <w:rFonts w:ascii="Times New Roman" w:hAnsi="Times New Roman" w:cs="Times New Roman"/>
        </w:rPr>
        <w:t>1.5. Организация воспитательной работы с детьми 5-7 лет январе.</w:t>
      </w:r>
    </w:p>
    <w:p w14:paraId="4C0AEC06">
      <w:pPr>
        <w:ind w:firstLine="567"/>
        <w:rPr>
          <w:rFonts w:ascii="Times New Roman" w:hAnsi="Times New Roman" w:cs="Times New Roman"/>
          <w:color w:val="000000"/>
        </w:rPr>
      </w:pPr>
      <w:r>
        <w:rPr>
          <w:rFonts w:ascii="Times New Roman" w:hAnsi="Times New Roman" w:cs="Times New Roman"/>
          <w:color w:val="000000"/>
        </w:rPr>
        <w:t>Данные материалы представлены в открытом доступе в электронной форме на платформе институт воспитания.рф</w:t>
      </w:r>
    </w:p>
    <w:p w14:paraId="1C90C51D">
      <w:pPr>
        <w:ind w:firstLine="0"/>
        <w:rPr>
          <w:rFonts w:ascii="Times New Roman" w:hAnsi="Times New Roman" w:cs="Times New Roman"/>
          <w:color w:val="FF0000"/>
        </w:rPr>
      </w:pPr>
    </w:p>
    <w:p w14:paraId="39D951F1">
      <w:pPr>
        <w:ind w:firstLine="567"/>
        <w:rPr>
          <w:rFonts w:ascii="Times New Roman" w:hAnsi="Times New Roman" w:cs="Times New Roman"/>
          <w:b/>
        </w:rPr>
      </w:pPr>
      <w:r>
        <w:rPr>
          <w:rFonts w:ascii="Times New Roman" w:hAnsi="Times New Roman" w:cs="Times New Roman"/>
          <w:b/>
        </w:rPr>
        <w:t>3.3. Особые условия, обеспечивающие достижение планируемых личностных результатов в работе с детьми с ТНР</w:t>
      </w:r>
    </w:p>
    <w:p w14:paraId="2646A897">
      <w:pPr>
        <w:ind w:firstLine="567"/>
        <w:rPr>
          <w:rFonts w:eastAsiaTheme="minorEastAsia"/>
        </w:rPr>
      </w:pPr>
      <w:r>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7265EA56">
      <w:pPr>
        <w:ind w:firstLine="567"/>
        <w:rPr>
          <w:rFonts w:eastAsiaTheme="minorEastAsia"/>
        </w:rPr>
      </w:pPr>
      <w:r>
        <w:rPr>
          <w:rFonts w:eastAsiaTheme="minorEastAsia"/>
          <w:color w:val="000000"/>
        </w:rPr>
        <w:t>Инклюзия является ценностной основой уклада ДОО и основанием для проектирования воспитывающих сред, деятельностей и событий.</w:t>
      </w:r>
    </w:p>
    <w:p w14:paraId="4C2429F5">
      <w:pPr>
        <w:ind w:firstLine="567"/>
        <w:rPr>
          <w:rFonts w:eastAsiaTheme="minorEastAsia"/>
        </w:rPr>
      </w:pPr>
      <w:r>
        <w:rPr>
          <w:rFonts w:eastAsiaTheme="minorEastAsia"/>
          <w:b/>
          <w:i/>
          <w:color w:val="000000"/>
        </w:rPr>
        <w:t>На уровне уклада:</w:t>
      </w:r>
      <w:r>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Pr>
          <w:rFonts w:eastAsiaTheme="minorEastAsia"/>
        </w:rPr>
        <w:t>разделяются (должны разделяться)</w:t>
      </w:r>
      <w:r>
        <w:rPr>
          <w:rFonts w:eastAsiaTheme="minorEastAsia"/>
          <w:color w:val="000000"/>
        </w:rPr>
        <w:t xml:space="preserve">всеми участниками образовательных отношений </w:t>
      </w:r>
      <w:r>
        <w:rPr>
          <w:rFonts w:eastAsiaTheme="minorEastAsia"/>
        </w:rPr>
        <w:t>ДОО.</w:t>
      </w:r>
    </w:p>
    <w:p w14:paraId="696290DF">
      <w:pPr>
        <w:ind w:firstLine="567"/>
        <w:rPr>
          <w:rFonts w:eastAsiaTheme="minorEastAsia"/>
        </w:rPr>
      </w:pPr>
      <w:r>
        <w:rPr>
          <w:rFonts w:eastAsiaTheme="minorEastAsia"/>
          <w:b/>
          <w:i/>
          <w:color w:val="000000"/>
        </w:rPr>
        <w:t>На уровне воспитывающих сред</w:t>
      </w:r>
      <w:r>
        <w:rPr>
          <w:rFonts w:eastAsiaTheme="minorEastAsia"/>
          <w:color w:val="000000"/>
        </w:rPr>
        <w:t xml:space="preserve">: предметно-пространственная среда ДОО строится как максимально доступная для детей с ТНР; событийная воспитывающая среда </w:t>
      </w:r>
      <w:r>
        <w:rPr>
          <w:rFonts w:eastAsiaTheme="minorEastAsia"/>
        </w:rPr>
        <w:t>ДОО</w:t>
      </w:r>
      <w:r>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19D3669">
      <w:pPr>
        <w:ind w:firstLine="567"/>
        <w:rPr>
          <w:rFonts w:eastAsiaTheme="minorEastAsia"/>
        </w:rPr>
      </w:pPr>
      <w:r>
        <w:rPr>
          <w:rFonts w:eastAsiaTheme="minorEastAsia"/>
          <w:b/>
          <w:i/>
          <w:color w:val="000000"/>
        </w:rPr>
        <w:t>На уровне общности</w:t>
      </w:r>
      <w:r>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eastAsiaTheme="minorEastAsia"/>
          <w:color w:val="000000"/>
        </w:rPr>
        <w:br w:type="textWrapping"/>
      </w:r>
      <w:r>
        <w:rPr>
          <w:rFonts w:eastAsiaTheme="minorEastAsia"/>
          <w:color w:val="000000"/>
        </w:rPr>
        <w:t>и сотрудничества в совместной деятельности.</w:t>
      </w:r>
    </w:p>
    <w:p w14:paraId="62154C9B">
      <w:pPr>
        <w:ind w:firstLine="567"/>
        <w:rPr>
          <w:rFonts w:eastAsiaTheme="minorEastAsia"/>
        </w:rPr>
      </w:pPr>
      <w:r>
        <w:rPr>
          <w:rFonts w:eastAsiaTheme="minorEastAsia"/>
          <w:b/>
          <w:i/>
          <w:color w:val="000000"/>
        </w:rPr>
        <w:t>На уровне деятельностей</w:t>
      </w:r>
      <w:r>
        <w:rPr>
          <w:rFonts w:eastAsiaTheme="minorEastAsia"/>
          <w:color w:val="000000"/>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96705EF">
      <w:pPr>
        <w:ind w:firstLine="567"/>
        <w:rPr>
          <w:rFonts w:eastAsiaTheme="minorEastAsia"/>
        </w:rPr>
      </w:pPr>
      <w:r>
        <w:rPr>
          <w:rFonts w:eastAsiaTheme="minorEastAsia"/>
          <w:b/>
          <w:i/>
          <w:color w:val="000000"/>
        </w:rPr>
        <w:t>На уровне событий</w:t>
      </w:r>
      <w:r>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0C736CF4">
      <w:pPr>
        <w:tabs>
          <w:tab w:val="left" w:pos="851"/>
        </w:tabs>
        <w:ind w:firstLine="567"/>
        <w:contextualSpacing/>
        <w:rPr>
          <w:i/>
        </w:rPr>
      </w:pPr>
      <w:r>
        <w:rPr>
          <w:i/>
          <w:color w:val="000000"/>
        </w:rPr>
        <w:t>Основными условиями реализации рабочей программы воспитания при инклюзивном образовании являются:</w:t>
      </w:r>
    </w:p>
    <w:p w14:paraId="5D357959">
      <w:pPr>
        <w:tabs>
          <w:tab w:val="left" w:pos="0"/>
          <w:tab w:val="left" w:pos="993"/>
        </w:tabs>
        <w:ind w:firstLine="567"/>
        <w:contextualSpacing/>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8C851DF">
      <w:pPr>
        <w:tabs>
          <w:tab w:val="left" w:pos="0"/>
          <w:tab w:val="left" w:pos="993"/>
        </w:tabs>
        <w:ind w:firstLine="567"/>
        <w:contextualSpacing/>
      </w:pPr>
      <w:r>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DA93C41">
      <w:pPr>
        <w:tabs>
          <w:tab w:val="left" w:pos="0"/>
          <w:tab w:val="left" w:pos="993"/>
        </w:tabs>
        <w:ind w:firstLine="567"/>
        <w:contextualSpacing/>
      </w:pPr>
      <w:r>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21FB0B2F">
      <w:pPr>
        <w:tabs>
          <w:tab w:val="left" w:pos="0"/>
          <w:tab w:val="left" w:pos="993"/>
        </w:tabs>
        <w:ind w:firstLine="567"/>
        <w:contextualSpacing/>
      </w:pPr>
      <w:r>
        <w:rPr>
          <w:color w:val="000000"/>
        </w:rPr>
        <w:t>- формирование и поддержка инициативы детей в различных видах детской деятельности;</w:t>
      </w:r>
    </w:p>
    <w:p w14:paraId="7954DB3A">
      <w:pPr>
        <w:tabs>
          <w:tab w:val="left" w:pos="0"/>
          <w:tab w:val="left" w:pos="993"/>
        </w:tabs>
        <w:ind w:firstLine="567"/>
        <w:contextualSpacing/>
        <w:rPr>
          <w:color w:val="000000"/>
        </w:rPr>
      </w:pPr>
      <w:r>
        <w:rPr>
          <w:color w:val="000000"/>
        </w:rPr>
        <w:t>- активное привлечение ближайшего социального окружения к воспитанию ребенка.</w:t>
      </w:r>
      <w:bookmarkStart w:id="100" w:name="sub_1058"/>
    </w:p>
    <w:p w14:paraId="2157473E">
      <w:pPr>
        <w:tabs>
          <w:tab w:val="left" w:pos="0"/>
          <w:tab w:val="left" w:pos="993"/>
        </w:tabs>
        <w:ind w:firstLine="567"/>
        <w:contextualSpacing/>
        <w:rPr>
          <w:color w:val="000000"/>
        </w:rPr>
      </w:pPr>
    </w:p>
    <w:p w14:paraId="1903EDE0">
      <w:pPr>
        <w:tabs>
          <w:tab w:val="left" w:pos="0"/>
          <w:tab w:val="left" w:pos="993"/>
        </w:tabs>
        <w:ind w:firstLine="567"/>
        <w:contextualSpacing/>
        <w:rPr>
          <w:color w:val="000000"/>
        </w:rPr>
      </w:pPr>
    </w:p>
    <w:p w14:paraId="73D9F2BC">
      <w:pPr>
        <w:tabs>
          <w:tab w:val="left" w:pos="0"/>
          <w:tab w:val="left" w:pos="993"/>
        </w:tabs>
        <w:ind w:firstLine="567"/>
        <w:contextualSpacing/>
        <w:rPr>
          <w:color w:val="000000"/>
        </w:rPr>
      </w:pPr>
    </w:p>
    <w:p w14:paraId="1BB03B02">
      <w:pPr>
        <w:tabs>
          <w:tab w:val="left" w:pos="0"/>
          <w:tab w:val="left" w:pos="993"/>
        </w:tabs>
        <w:ind w:firstLine="567"/>
        <w:contextualSpacing/>
        <w:rPr>
          <w:color w:val="000000"/>
        </w:rPr>
      </w:pPr>
    </w:p>
    <w:p w14:paraId="201B62BC">
      <w:pPr>
        <w:tabs>
          <w:tab w:val="left" w:pos="0"/>
          <w:tab w:val="left" w:pos="993"/>
        </w:tabs>
        <w:ind w:firstLine="567"/>
        <w:contextualSpacing/>
        <w:rPr>
          <w:color w:val="000000"/>
        </w:rPr>
      </w:pPr>
    </w:p>
    <w:p w14:paraId="119CDF88">
      <w:pPr>
        <w:tabs>
          <w:tab w:val="left" w:pos="0"/>
          <w:tab w:val="left" w:pos="993"/>
        </w:tabs>
        <w:ind w:firstLine="567"/>
        <w:contextualSpacing/>
        <w:rPr>
          <w:color w:val="000000"/>
        </w:rPr>
      </w:pPr>
    </w:p>
    <w:p w14:paraId="393222AD">
      <w:pPr>
        <w:tabs>
          <w:tab w:val="left" w:pos="0"/>
          <w:tab w:val="left" w:pos="993"/>
        </w:tabs>
        <w:ind w:firstLine="567"/>
        <w:contextualSpacing/>
        <w:rPr>
          <w:color w:val="000000"/>
        </w:rPr>
      </w:pPr>
    </w:p>
    <w:p w14:paraId="772DCAFB">
      <w:pPr>
        <w:tabs>
          <w:tab w:val="left" w:pos="0"/>
          <w:tab w:val="left" w:pos="993"/>
        </w:tabs>
        <w:ind w:firstLine="567"/>
        <w:contextualSpacing/>
        <w:rPr>
          <w:color w:val="000000"/>
        </w:rPr>
      </w:pPr>
    </w:p>
    <w:p w14:paraId="1018D741">
      <w:pPr>
        <w:tabs>
          <w:tab w:val="left" w:pos="0"/>
          <w:tab w:val="left" w:pos="993"/>
        </w:tabs>
        <w:ind w:firstLine="567"/>
        <w:contextualSpacing/>
        <w:rPr>
          <w:color w:val="000000"/>
        </w:rPr>
      </w:pPr>
    </w:p>
    <w:p w14:paraId="53BD6DD7">
      <w:pPr>
        <w:tabs>
          <w:tab w:val="left" w:pos="0"/>
          <w:tab w:val="left" w:pos="993"/>
        </w:tabs>
        <w:ind w:firstLine="567"/>
        <w:contextualSpacing/>
        <w:rPr>
          <w:color w:val="000000"/>
        </w:rPr>
      </w:pPr>
    </w:p>
    <w:p w14:paraId="5DB95ABC">
      <w:pPr>
        <w:tabs>
          <w:tab w:val="left" w:pos="0"/>
          <w:tab w:val="left" w:pos="993"/>
        </w:tabs>
        <w:ind w:firstLine="567"/>
        <w:contextualSpacing/>
        <w:rPr>
          <w:color w:val="000000"/>
        </w:rPr>
      </w:pPr>
    </w:p>
    <w:p w14:paraId="453ECD3E">
      <w:pPr>
        <w:tabs>
          <w:tab w:val="left" w:pos="0"/>
          <w:tab w:val="left" w:pos="993"/>
        </w:tabs>
        <w:ind w:firstLine="567"/>
        <w:contextualSpacing/>
        <w:rPr>
          <w:color w:val="000000"/>
        </w:rPr>
      </w:pPr>
    </w:p>
    <w:p w14:paraId="7708171C">
      <w:pPr>
        <w:tabs>
          <w:tab w:val="left" w:pos="0"/>
          <w:tab w:val="left" w:pos="993"/>
        </w:tabs>
        <w:ind w:firstLine="567"/>
        <w:contextualSpacing/>
        <w:rPr>
          <w:color w:val="000000"/>
        </w:rPr>
      </w:pPr>
    </w:p>
    <w:p w14:paraId="5A73E18C">
      <w:pPr>
        <w:tabs>
          <w:tab w:val="left" w:pos="0"/>
          <w:tab w:val="left" w:pos="993"/>
        </w:tabs>
        <w:ind w:firstLine="567"/>
        <w:contextualSpacing/>
        <w:rPr>
          <w:color w:val="000000"/>
        </w:rPr>
      </w:pPr>
    </w:p>
    <w:p w14:paraId="050FD6CA">
      <w:pPr>
        <w:tabs>
          <w:tab w:val="left" w:pos="0"/>
          <w:tab w:val="left" w:pos="993"/>
        </w:tabs>
        <w:ind w:firstLine="567"/>
        <w:contextualSpacing/>
        <w:rPr>
          <w:color w:val="000000"/>
        </w:rPr>
      </w:pPr>
    </w:p>
    <w:p w14:paraId="08085AFE">
      <w:pPr>
        <w:tabs>
          <w:tab w:val="left" w:pos="0"/>
          <w:tab w:val="left" w:pos="993"/>
        </w:tabs>
        <w:ind w:firstLine="567"/>
        <w:contextualSpacing/>
        <w:rPr>
          <w:color w:val="000000"/>
        </w:rPr>
      </w:pPr>
    </w:p>
    <w:p w14:paraId="631A362E">
      <w:pPr>
        <w:tabs>
          <w:tab w:val="left" w:pos="0"/>
          <w:tab w:val="left" w:pos="993"/>
        </w:tabs>
        <w:ind w:firstLine="567"/>
        <w:contextualSpacing/>
        <w:rPr>
          <w:color w:val="000000"/>
        </w:rPr>
      </w:pPr>
    </w:p>
    <w:p w14:paraId="571F7CD6">
      <w:pPr>
        <w:tabs>
          <w:tab w:val="left" w:pos="0"/>
          <w:tab w:val="left" w:pos="993"/>
        </w:tabs>
        <w:ind w:firstLine="567"/>
        <w:contextualSpacing/>
        <w:rPr>
          <w:color w:val="000000"/>
        </w:rPr>
      </w:pPr>
    </w:p>
    <w:p w14:paraId="76B31784">
      <w:pPr>
        <w:tabs>
          <w:tab w:val="left" w:pos="0"/>
          <w:tab w:val="left" w:pos="993"/>
        </w:tabs>
        <w:ind w:firstLine="567"/>
        <w:contextualSpacing/>
        <w:rPr>
          <w:color w:val="000000"/>
        </w:rPr>
      </w:pPr>
    </w:p>
    <w:p w14:paraId="0C9399BC">
      <w:pPr>
        <w:tabs>
          <w:tab w:val="left" w:pos="0"/>
          <w:tab w:val="left" w:pos="993"/>
        </w:tabs>
        <w:ind w:firstLine="567"/>
        <w:contextualSpacing/>
        <w:rPr>
          <w:color w:val="000000"/>
        </w:rPr>
      </w:pPr>
    </w:p>
    <w:p w14:paraId="037C2F96">
      <w:pPr>
        <w:tabs>
          <w:tab w:val="left" w:pos="0"/>
          <w:tab w:val="left" w:pos="993"/>
        </w:tabs>
        <w:ind w:firstLine="567"/>
        <w:contextualSpacing/>
        <w:rPr>
          <w:color w:val="000000"/>
        </w:rPr>
      </w:pPr>
    </w:p>
    <w:p w14:paraId="29DAC468">
      <w:pPr>
        <w:tabs>
          <w:tab w:val="left" w:pos="0"/>
          <w:tab w:val="left" w:pos="993"/>
        </w:tabs>
        <w:ind w:firstLine="567"/>
        <w:contextualSpacing/>
        <w:rPr>
          <w:color w:val="000000"/>
        </w:rPr>
      </w:pPr>
    </w:p>
    <w:p w14:paraId="75898D80">
      <w:pPr>
        <w:tabs>
          <w:tab w:val="left" w:pos="0"/>
          <w:tab w:val="left" w:pos="993"/>
        </w:tabs>
        <w:ind w:firstLine="567"/>
        <w:contextualSpacing/>
        <w:rPr>
          <w:color w:val="000000"/>
        </w:rPr>
      </w:pPr>
    </w:p>
    <w:p w14:paraId="39CD4C1F">
      <w:pPr>
        <w:tabs>
          <w:tab w:val="left" w:pos="0"/>
          <w:tab w:val="left" w:pos="993"/>
        </w:tabs>
        <w:ind w:firstLine="567"/>
        <w:contextualSpacing/>
        <w:rPr>
          <w:color w:val="000000"/>
        </w:rPr>
      </w:pPr>
    </w:p>
    <w:p w14:paraId="73BD6A0E">
      <w:pPr>
        <w:tabs>
          <w:tab w:val="left" w:pos="0"/>
          <w:tab w:val="left" w:pos="993"/>
        </w:tabs>
        <w:ind w:firstLine="567"/>
        <w:contextualSpacing/>
        <w:rPr>
          <w:color w:val="000000"/>
        </w:rPr>
      </w:pPr>
    </w:p>
    <w:p w14:paraId="238C92EF">
      <w:pPr>
        <w:tabs>
          <w:tab w:val="left" w:pos="0"/>
          <w:tab w:val="left" w:pos="993"/>
        </w:tabs>
        <w:ind w:firstLine="567"/>
        <w:contextualSpacing/>
        <w:rPr>
          <w:color w:val="000000"/>
        </w:rPr>
      </w:pPr>
    </w:p>
    <w:p w14:paraId="0CE1CED3">
      <w:pPr>
        <w:tabs>
          <w:tab w:val="left" w:pos="0"/>
          <w:tab w:val="left" w:pos="993"/>
        </w:tabs>
        <w:ind w:firstLine="567"/>
        <w:contextualSpacing/>
        <w:rPr>
          <w:color w:val="000000"/>
        </w:rPr>
      </w:pPr>
    </w:p>
    <w:p w14:paraId="66C2E951">
      <w:pPr>
        <w:tabs>
          <w:tab w:val="left" w:pos="0"/>
          <w:tab w:val="left" w:pos="993"/>
        </w:tabs>
        <w:ind w:firstLine="567"/>
        <w:contextualSpacing/>
        <w:rPr>
          <w:color w:val="000000"/>
        </w:rPr>
      </w:pPr>
    </w:p>
    <w:p w14:paraId="7B2D7411">
      <w:pPr>
        <w:tabs>
          <w:tab w:val="left" w:pos="0"/>
          <w:tab w:val="left" w:pos="993"/>
        </w:tabs>
        <w:ind w:firstLine="567"/>
        <w:contextualSpacing/>
        <w:rPr>
          <w:color w:val="000000"/>
        </w:rPr>
      </w:pPr>
    </w:p>
    <w:p w14:paraId="6A39F59A">
      <w:pPr>
        <w:tabs>
          <w:tab w:val="left" w:pos="0"/>
          <w:tab w:val="left" w:pos="993"/>
        </w:tabs>
        <w:ind w:firstLine="567"/>
        <w:contextualSpacing/>
        <w:rPr>
          <w:color w:val="000000"/>
        </w:rPr>
      </w:pPr>
    </w:p>
    <w:p w14:paraId="598A87CA">
      <w:pPr>
        <w:tabs>
          <w:tab w:val="left" w:pos="0"/>
          <w:tab w:val="left" w:pos="993"/>
        </w:tabs>
        <w:ind w:firstLine="567"/>
        <w:contextualSpacing/>
      </w:pPr>
    </w:p>
    <w:p w14:paraId="4A93F390">
      <w:pPr>
        <w:pStyle w:val="2"/>
        <w:spacing w:before="0" w:after="0"/>
        <w:ind w:firstLine="567"/>
        <w:jc w:val="left"/>
        <w:rPr>
          <w:rFonts w:ascii="Times New Roman" w:hAnsi="Times New Roman" w:cs="Times New Roman"/>
          <w:color w:val="auto"/>
        </w:rPr>
      </w:pPr>
      <w:r>
        <w:rPr>
          <w:rFonts w:ascii="Times New Roman" w:hAnsi="Times New Roman" w:cs="Times New Roman"/>
          <w:color w:val="auto"/>
        </w:rPr>
        <w:t>3. ОРГАНИЗАЦИОННЫЙ РАЗДЕЛ</w:t>
      </w:r>
    </w:p>
    <w:bookmarkEnd w:id="100"/>
    <w:p w14:paraId="639C9C78">
      <w:pPr>
        <w:ind w:firstLine="567"/>
        <w:rPr>
          <w:rFonts w:ascii="Times New Roman" w:hAnsi="Times New Roman" w:cs="Times New Roman"/>
        </w:rPr>
      </w:pPr>
    </w:p>
    <w:p w14:paraId="4EF23567">
      <w:pPr>
        <w:ind w:firstLine="567"/>
        <w:rPr>
          <w:rFonts w:ascii="Times New Roman" w:hAnsi="Times New Roman" w:cs="Times New Roman"/>
          <w:b/>
        </w:rPr>
      </w:pPr>
      <w:bookmarkStart w:id="101" w:name="sub_1050"/>
      <w:r>
        <w:rPr>
          <w:rFonts w:ascii="Times New Roman" w:hAnsi="Times New Roman" w:cs="Times New Roman"/>
          <w:b/>
        </w:rPr>
        <w:t>3.1. Организационное обеспечение образования обучающихся с ТНР</w:t>
      </w:r>
    </w:p>
    <w:p w14:paraId="465AA7AE">
      <w:pPr>
        <w:ind w:firstLine="567"/>
        <w:rPr>
          <w:rFonts w:ascii="Times New Roman" w:hAnsi="Times New Roman" w:cs="Times New Roman"/>
        </w:rPr>
      </w:pPr>
      <w:r>
        <w:rPr>
          <w:rFonts w:ascii="Times New Roman" w:hAnsi="Times New Roman" w:cs="Times New Roman"/>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w:t>
      </w:r>
    </w:p>
    <w:p w14:paraId="54EA6FDE">
      <w:pPr>
        <w:ind w:firstLine="567"/>
        <w:rPr>
          <w:rFonts w:ascii="Times New Roman" w:hAnsi="Times New Roman" w:cs="Times New Roman"/>
          <w:color w:val="000000" w:themeColor="text1"/>
        </w:rPr>
      </w:pPr>
      <w:r>
        <w:rPr>
          <w:rFonts w:ascii="Times New Roman" w:hAnsi="Times New Roman" w:cs="Times New Roman"/>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w:t>
      </w:r>
      <w:r>
        <w:rPr>
          <w:rFonts w:ascii="Times New Roman" w:hAnsi="Times New Roman" w:cs="Times New Roman"/>
          <w:color w:val="000000" w:themeColor="text1"/>
        </w:rPr>
        <w:t xml:space="preserve">пространство. </w:t>
      </w:r>
    </w:p>
    <w:p w14:paraId="0FC03034">
      <w:pPr>
        <w:ind w:firstLine="567"/>
        <w:rPr>
          <w:rFonts w:ascii="Times New Roman" w:hAnsi="Times New Roman" w:cs="Times New Roman"/>
          <w:color w:val="000000" w:themeColor="text1"/>
        </w:rPr>
      </w:pPr>
      <w:r>
        <w:rPr>
          <w:rFonts w:ascii="Times New Roman" w:hAnsi="Times New Roman" w:cs="Times New Roman"/>
          <w:color w:val="000000" w:themeColor="text1"/>
        </w:rPr>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101"/>
    <w:p w14:paraId="64EFEDEC">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9744528">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54A93B47">
      <w:pPr>
        <w:ind w:firstLine="567"/>
        <w:rPr>
          <w:rFonts w:ascii="Times New Roman" w:hAnsi="Times New Roman" w:cs="Times New Roman"/>
          <w:color w:val="000000" w:themeColor="text1"/>
        </w:rPr>
      </w:pPr>
      <w:r>
        <w:rPr>
          <w:rFonts w:ascii="Times New Roman" w:hAnsi="Times New Roman" w:cs="Times New Roman"/>
          <w:color w:val="000000" w:themeColor="text1"/>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F272B04">
      <w:pPr>
        <w:ind w:firstLine="567"/>
        <w:rPr>
          <w:rFonts w:ascii="Times New Roman" w:hAnsi="Times New Roman" w:cs="Times New Roman"/>
          <w:b/>
          <w:i/>
        </w:rPr>
      </w:pPr>
      <w:bookmarkStart w:id="102" w:name="sub_1051"/>
    </w:p>
    <w:bookmarkEnd w:id="102"/>
    <w:p w14:paraId="5B8B1943">
      <w:pPr>
        <w:widowControl/>
        <w:autoSpaceDE/>
        <w:autoSpaceDN/>
        <w:adjustRightInd/>
        <w:ind w:firstLine="567"/>
        <w:jc w:val="left"/>
        <w:rPr>
          <w:rFonts w:ascii="Times New Roman" w:hAnsi="Times New Roman" w:cs="Times New Roman"/>
          <w:b/>
        </w:rPr>
      </w:pPr>
      <w:bookmarkStart w:id="103" w:name="sub_1362"/>
      <w:r>
        <w:rPr>
          <w:rFonts w:ascii="Times New Roman" w:hAnsi="Times New Roman" w:cs="Times New Roman"/>
          <w:b/>
        </w:rPr>
        <w:t>3.2. Психолого-педагогические условия, обеспечивающие развитие ребенка с ТНР</w:t>
      </w:r>
    </w:p>
    <w:p w14:paraId="5303D6C6">
      <w:pPr>
        <w:ind w:firstLine="567"/>
        <w:rPr>
          <w:rFonts w:ascii="Times New Roman" w:hAnsi="Times New Roman" w:cs="Times New Roman"/>
          <w:i/>
        </w:rPr>
      </w:pPr>
      <w:r>
        <w:rPr>
          <w:rFonts w:ascii="Times New Roman" w:hAnsi="Times New Roman" w:cs="Times New Roman"/>
          <w:i/>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103"/>
    <w:p w14:paraId="613AD4BD">
      <w:pPr>
        <w:ind w:firstLine="567"/>
        <w:rPr>
          <w:rFonts w:ascii="Times New Roman" w:hAnsi="Times New Roman" w:cs="Times New Roman"/>
        </w:rPr>
      </w:pPr>
      <w:r>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w:t>
      </w:r>
    </w:p>
    <w:p w14:paraId="64263B81">
      <w:pPr>
        <w:ind w:firstLine="567"/>
        <w:rPr>
          <w:rFonts w:ascii="Times New Roman" w:hAnsi="Times New Roman" w:cs="Times New Roman"/>
        </w:rPr>
      </w:pPr>
      <w:r>
        <w:rPr>
          <w:rFonts w:ascii="Times New Roman" w:hAnsi="Times New Roman" w:cs="Times New Roman"/>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742C0888">
      <w:pPr>
        <w:ind w:firstLine="567"/>
        <w:rPr>
          <w:rFonts w:ascii="Times New Roman" w:hAnsi="Times New Roman" w:cs="Times New Roman"/>
        </w:rPr>
      </w:pPr>
      <w:r>
        <w:rPr>
          <w:rFonts w:ascii="Times New Roman" w:hAnsi="Times New Roman" w:cs="Times New Roman"/>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07BC639">
      <w:pPr>
        <w:ind w:firstLine="567"/>
        <w:rPr>
          <w:rFonts w:ascii="Times New Roman" w:hAnsi="Times New Roman" w:cs="Times New Roman"/>
        </w:rPr>
      </w:pPr>
      <w:r>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1F741949">
      <w:pPr>
        <w:ind w:firstLine="567"/>
        <w:rPr>
          <w:rFonts w:ascii="Times New Roman" w:hAnsi="Times New Roman" w:cs="Times New Roman"/>
        </w:rPr>
      </w:pPr>
      <w:r>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1AB69B28">
      <w:pPr>
        <w:ind w:firstLine="567"/>
        <w:rPr>
          <w:rFonts w:ascii="Times New Roman" w:hAnsi="Times New Roman" w:cs="Times New Roman"/>
        </w:rPr>
      </w:pPr>
      <w:r>
        <w:rPr>
          <w:rFonts w:ascii="Times New Roman" w:hAnsi="Times New Roman" w:cs="Times New Roman"/>
        </w:rPr>
        <w:t>6. Участие семьи как необходимое условие для полноценного развития ребенка дошкольного возраста с ТНР.</w:t>
      </w:r>
    </w:p>
    <w:p w14:paraId="6CF44F74">
      <w:pPr>
        <w:ind w:firstLine="567"/>
        <w:rPr>
          <w:rFonts w:ascii="Times New Roman" w:hAnsi="Times New Roman" w:cs="Times New Roman"/>
        </w:rPr>
      </w:pPr>
    </w:p>
    <w:p w14:paraId="6B23406F">
      <w:pPr>
        <w:widowControl/>
        <w:autoSpaceDE/>
        <w:autoSpaceDN/>
        <w:adjustRightInd/>
        <w:ind w:firstLine="0"/>
        <w:jc w:val="left"/>
        <w:rPr>
          <w:rFonts w:ascii="Times New Roman" w:hAnsi="Times New Roman" w:cs="Times New Roman"/>
          <w:b/>
        </w:rPr>
      </w:pPr>
      <w:bookmarkStart w:id="104" w:name="sub_1052"/>
    </w:p>
    <w:p w14:paraId="536661BD">
      <w:pPr>
        <w:widowControl/>
        <w:autoSpaceDE/>
        <w:autoSpaceDN/>
        <w:adjustRightInd/>
        <w:ind w:firstLine="567"/>
        <w:jc w:val="left"/>
        <w:rPr>
          <w:rFonts w:ascii="Times New Roman" w:hAnsi="Times New Roman" w:cs="Times New Roman"/>
          <w:b/>
        </w:rPr>
      </w:pPr>
      <w:r>
        <w:rPr>
          <w:rFonts w:ascii="Times New Roman" w:hAnsi="Times New Roman" w:cs="Times New Roman"/>
          <w:b/>
        </w:rPr>
        <w:t>3.3. Организация развивающей предметно-пространственной среды</w:t>
      </w:r>
    </w:p>
    <w:bookmarkEnd w:id="104"/>
    <w:p w14:paraId="6EDED414">
      <w:pPr>
        <w:ind w:firstLine="567"/>
        <w:rPr>
          <w:rFonts w:ascii="Times New Roman" w:hAnsi="Times New Roman" w:cs="Times New Roman"/>
        </w:rPr>
      </w:pPr>
      <w:r>
        <w:rPr>
          <w:rFonts w:ascii="Times New Roman" w:hAnsi="Times New Roman" w:cs="Times New Roman"/>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Программой. </w:t>
      </w:r>
    </w:p>
    <w:p w14:paraId="7290C52D">
      <w:pPr>
        <w:ind w:firstLine="567"/>
        <w:rPr>
          <w:rFonts w:ascii="Times New Roman" w:hAnsi="Times New Roman" w:cs="Times New Roman"/>
          <w:color w:val="000000" w:themeColor="text1"/>
        </w:rPr>
      </w:pPr>
      <w:r>
        <w:rPr>
          <w:rFonts w:ascii="Times New Roman" w:hAnsi="Times New Roman" w:cs="Times New Roman"/>
          <w:color w:val="000000" w:themeColor="text1"/>
        </w:rPr>
        <w:t>Организация имеет право самостоятельно проектировать ППРОС с учетом психофизических особенностей обучающихся с ТНР.</w:t>
      </w:r>
    </w:p>
    <w:p w14:paraId="0A802E30">
      <w:pPr>
        <w:ind w:firstLine="567"/>
        <w:rPr>
          <w:rFonts w:ascii="Times New Roman" w:hAnsi="Times New Roman" w:cs="Times New Roman"/>
          <w:b/>
          <w:i/>
        </w:rPr>
      </w:pPr>
      <w:bookmarkStart w:id="105" w:name="sub_1368"/>
      <w:r>
        <w:rPr>
          <w:rFonts w:ascii="Times New Roman" w:hAnsi="Times New Roman" w:cs="Times New Roman"/>
          <w:b/>
          <w:i/>
        </w:rPr>
        <w:t>3.3.1. В соответствии с ФГОС ДОО ППРОС ДОО обеспечивает и гарантирует:</w:t>
      </w:r>
    </w:p>
    <w:bookmarkEnd w:id="105"/>
    <w:p w14:paraId="55754E42">
      <w:pPr>
        <w:ind w:firstLine="567"/>
        <w:rPr>
          <w:rFonts w:ascii="Times New Roman" w:hAnsi="Times New Roman" w:cs="Times New Roman"/>
        </w:rPr>
      </w:pPr>
      <w:r>
        <w:rPr>
          <w:rFonts w:ascii="Times New Roman" w:hAnsi="Times New Roman" w:cs="Times New Roman"/>
        </w:rPr>
        <w:t>-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14:paraId="2F21BA01">
      <w:pPr>
        <w:ind w:firstLine="567"/>
        <w:rPr>
          <w:rFonts w:ascii="Times New Roman" w:hAnsi="Times New Roman" w:cs="Times New Roman"/>
        </w:rPr>
      </w:pPr>
      <w:r>
        <w:rPr>
          <w:rFonts w:ascii="Times New Roman" w:hAnsi="Times New Roman" w:cs="Times New Roman"/>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60EEDD7">
      <w:pPr>
        <w:ind w:firstLine="567"/>
        <w:rPr>
          <w:rFonts w:ascii="Times New Roman" w:hAnsi="Times New Roman" w:cs="Times New Roman"/>
        </w:rPr>
      </w:pPr>
      <w:r>
        <w:rPr>
          <w:rFonts w:ascii="Times New Roman" w:hAnsi="Times New Roman" w:cs="Times New Roma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4D3B290E">
      <w:pPr>
        <w:ind w:firstLine="567"/>
        <w:rPr>
          <w:rFonts w:ascii="Times New Roman" w:hAnsi="Times New Roman" w:cs="Times New Roman"/>
        </w:rPr>
      </w:pPr>
      <w:r>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626EC42">
      <w:pPr>
        <w:ind w:firstLine="567"/>
        <w:rPr>
          <w:rFonts w:ascii="Times New Roman" w:hAnsi="Times New Roman" w:cs="Times New Roman"/>
        </w:rPr>
      </w:pPr>
      <w:r>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18D06A6">
      <w:pPr>
        <w:ind w:firstLine="567"/>
        <w:rPr>
          <w:rFonts w:ascii="Times New Roman" w:hAnsi="Times New Roman" w:cs="Times New Roman"/>
        </w:rPr>
      </w:pPr>
      <w:r>
        <w:rPr>
          <w:rFonts w:ascii="Times New Roman" w:hAnsi="Times New Roman" w:cs="Times New Roman"/>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8A89D57">
      <w:pPr>
        <w:ind w:firstLine="567"/>
        <w:rPr>
          <w:rFonts w:ascii="Times New Roman" w:hAnsi="Times New Roman" w:cs="Times New Roman"/>
          <w:i/>
        </w:rPr>
      </w:pPr>
      <w:bookmarkStart w:id="106" w:name="sub_1369"/>
      <w:r>
        <w:rPr>
          <w:rFonts w:ascii="Times New Roman" w:hAnsi="Times New Roman" w:cs="Times New Roman"/>
          <w:b/>
          <w:i/>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70440A2C">
      <w:pPr>
        <w:ind w:firstLine="567"/>
        <w:rPr>
          <w:rFonts w:ascii="Times New Roman" w:hAnsi="Times New Roman" w:cs="Times New Roman"/>
          <w:i/>
        </w:rPr>
      </w:pPr>
      <w:r>
        <w:rPr>
          <w:rFonts w:ascii="Times New Roman" w:hAnsi="Times New Roman" w:cs="Times New Roman"/>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28F714B3">
      <w:pPr>
        <w:ind w:firstLine="567"/>
        <w:rPr>
          <w:rFonts w:ascii="Times New Roman" w:hAnsi="Times New Roman" w:cs="Times New Roman"/>
          <w:i/>
        </w:rPr>
      </w:pPr>
      <w:r>
        <w:rPr>
          <w:rFonts w:ascii="Times New Roman" w:hAnsi="Times New Roman" w:cs="Times New Roman"/>
          <w:i/>
        </w:rPr>
        <w:t>Для выполнения этой задачи ППРОС является:</w:t>
      </w:r>
    </w:p>
    <w:bookmarkEnd w:id="106"/>
    <w:p w14:paraId="66ABA941">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содержательно-насыщенной и динамичной</w:t>
      </w:r>
      <w:r>
        <w:rPr>
          <w:rFonts w:ascii="Times New Roman" w:hAnsi="Times New Roman" w:cs="Times New Roman"/>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0FCE9A54">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трансформируемой</w:t>
      </w:r>
      <w:r>
        <w:rPr>
          <w:rFonts w:ascii="Times New Roman" w:hAnsi="Times New Roman" w:cs="Times New Roman"/>
        </w:rPr>
        <w:t xml:space="preserve"> - обеспечивает возможность изменений ППРОС в зависимости от образовательной ситуации, в т.ч. меняющихся интересов, мотивов и возможностей обучающихся;</w:t>
      </w:r>
    </w:p>
    <w:p w14:paraId="096BC3A8">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полифункциональной</w:t>
      </w:r>
      <w:r>
        <w:rPr>
          <w:rFonts w:ascii="Times New Roman" w:hAnsi="Times New Roman" w:cs="Times New Roman"/>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4E7E7359">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доступной</w:t>
      </w:r>
      <w:r>
        <w:rPr>
          <w:rFonts w:ascii="Times New Roman" w:hAnsi="Times New Roman" w:cs="Times New Roman"/>
        </w:rPr>
        <w:t xml:space="preserve"> - обеспечивает свободный доступ обучающихся,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14:paraId="28876319">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безопасной</w:t>
      </w:r>
      <w:r>
        <w:rPr>
          <w:rFonts w:ascii="Times New Roman" w:hAnsi="Times New Roman" w:cs="Times New Roman"/>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Pr>
          <w:rStyle w:val="17"/>
          <w:rFonts w:ascii="Times New Roman" w:hAnsi="Times New Roman" w:cs="Times New Roman"/>
          <w:color w:val="auto"/>
        </w:rPr>
        <w:t>ФГОС ДОО</w:t>
      </w:r>
      <w:r>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16CCE4E0">
      <w:pPr>
        <w:ind w:firstLine="567"/>
        <w:rPr>
          <w:rFonts w:ascii="Times New Roman" w:hAnsi="Times New Roman" w:cs="Times New Roman"/>
        </w:rPr>
      </w:pPr>
      <w:r>
        <w:rPr>
          <w:rFonts w:ascii="Times New Roman" w:hAnsi="Times New Roman" w:cs="Times New Roman"/>
        </w:rPr>
        <w:t>- </w:t>
      </w:r>
      <w:r>
        <w:rPr>
          <w:rFonts w:ascii="Times New Roman" w:hAnsi="Times New Roman" w:cs="Times New Roman"/>
          <w:i/>
        </w:rPr>
        <w:t>эстетичной</w:t>
      </w:r>
      <w:r>
        <w:rPr>
          <w:rFonts w:ascii="Times New Roman" w:hAnsi="Times New Roman" w:cs="Times New Roman"/>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14:paraId="3B14FC0D">
      <w:pPr>
        <w:ind w:firstLine="567"/>
        <w:rPr>
          <w:rFonts w:ascii="Times New Roman" w:hAnsi="Times New Roman" w:cs="Times New Roman"/>
          <w:b/>
          <w:i/>
        </w:rPr>
      </w:pPr>
      <w:bookmarkStart w:id="107" w:name="sub_1370"/>
      <w:r>
        <w:rPr>
          <w:rFonts w:ascii="Times New Roman" w:hAnsi="Times New Roman" w:cs="Times New Roman"/>
          <w:b/>
          <w:i/>
        </w:rPr>
        <w:t>3.3.3. ППРОС в ДОО обеспечивает условия для эмоционального благополучия обучающихся с ТНР, а также для комфортной работы педагогических работников.</w:t>
      </w:r>
      <w:bookmarkEnd w:id="107"/>
      <w:bookmarkStart w:id="108" w:name="sub_1053"/>
    </w:p>
    <w:p w14:paraId="25F6C763">
      <w:pPr>
        <w:ind w:firstLine="567"/>
        <w:rPr>
          <w:rFonts w:ascii="Times New Roman" w:hAnsi="Times New Roman" w:cs="Times New Roman"/>
          <w:b/>
          <w:i/>
        </w:rPr>
      </w:pPr>
    </w:p>
    <w:p w14:paraId="56BE550D">
      <w:pPr>
        <w:ind w:firstLine="567"/>
        <w:rPr>
          <w:rFonts w:ascii="Times New Roman" w:hAnsi="Times New Roman" w:cs="Times New Roman"/>
          <w:b/>
        </w:rPr>
      </w:pPr>
      <w:r>
        <w:rPr>
          <w:rFonts w:ascii="Times New Roman" w:hAnsi="Times New Roman" w:cs="Times New Roman"/>
          <w:b/>
        </w:rPr>
        <w:t>3.4. Кадровые условия реализации Программы</w:t>
      </w:r>
    </w:p>
    <w:p w14:paraId="152B9D1F">
      <w:pPr>
        <w:ind w:firstLine="567"/>
        <w:rPr>
          <w:rFonts w:ascii="Times New Roman" w:hAnsi="Times New Roman" w:cs="Times New Roman"/>
          <w:i/>
        </w:rPr>
      </w:pPr>
      <w:bookmarkStart w:id="109" w:name="sub_1371"/>
      <w:r>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69477AD3">
      <w:pPr>
        <w:ind w:firstLine="567"/>
        <w:rPr>
          <w:rFonts w:ascii="Times New Roman" w:hAnsi="Times New Roman" w:cs="Times New Roman"/>
        </w:rPr>
      </w:pPr>
      <w:r>
        <w:rPr>
          <w:rFonts w:ascii="Times New Roman" w:hAnsi="Times New Roman" w:cs="Times New Roman"/>
          <w:b/>
        </w:rPr>
        <w:t>- </w:t>
      </w:r>
      <w:r>
        <w:rPr>
          <w:rFonts w:ascii="Times New Roman" w:hAnsi="Times New Roman" w:cs="Times New Roman"/>
        </w:rPr>
        <w:t>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w:t>
      </w:r>
    </w:p>
    <w:p w14:paraId="02FAE2D4">
      <w:pPr>
        <w:ind w:firstLine="567"/>
      </w:pPr>
      <w:r>
        <w:rPr>
          <w:rFonts w:ascii="Times New Roman" w:hAnsi="Times New Roman" w:cs="Times New Roman"/>
        </w:rPr>
        <w:t xml:space="preserve"> </w:t>
      </w:r>
      <w:r>
        <w:t>В штатное расписание ДОО, реализующей Программу для детей с ЗПР включены следующие должности:</w:t>
      </w:r>
    </w:p>
    <w:p w14:paraId="4CEB78C0">
      <w:pPr>
        <w:ind w:firstLine="567"/>
      </w:pPr>
      <w:r>
        <w:t xml:space="preserve">- 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 - 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14:paraId="16E82930">
      <w:pPr>
        <w:ind w:firstLine="567"/>
      </w:pPr>
      <w:r>
        <w:t xml:space="preserve">- педагогические работники - воспитатель (включая старшего), методист, педагог-психолог, музыкальный руководитель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14:paraId="61A9B028">
      <w:pPr>
        <w:ind w:firstLine="567"/>
        <w:rPr>
          <w:rFonts w:ascii="Times New Roman" w:hAnsi="Times New Roman" w:cs="Times New Roman"/>
        </w:rPr>
      </w:pPr>
      <w:r>
        <w:t>- 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ДОО самостоятельно, а также с привлечением других организаций и партнеров (на договорной основе) создает условия для профессионального развития педагогических и руководящих кадров, обеспечивает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ДОО осуществляет организационно - методическое сопровождение процесса реализации Программы.</w:t>
      </w:r>
      <w:bookmarkEnd w:id="109"/>
    </w:p>
    <w:p w14:paraId="6E93B352">
      <w:pPr>
        <w:ind w:firstLine="567"/>
        <w:rPr>
          <w:rFonts w:ascii="Times New Roman" w:hAnsi="Times New Roman" w:cs="Times New Roman"/>
          <w:b/>
          <w:i/>
        </w:rPr>
      </w:pPr>
      <w:r>
        <w:rPr>
          <w:rFonts w:ascii="Times New Roman" w:hAnsi="Times New Roman" w:cs="Times New Roman"/>
          <w:b/>
        </w:rPr>
        <w:t>3.5. Финансовые условия реализации Программы</w:t>
      </w:r>
    </w:p>
    <w:p w14:paraId="3A6EB7F1">
      <w:pPr>
        <w:ind w:firstLine="567"/>
        <w:rPr>
          <w:rFonts w:ascii="Times New Roman" w:hAnsi="Times New Roman" w:cs="Times New Roman"/>
        </w:rPr>
      </w:pPr>
      <w:r>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14:paraId="5E23F3CE">
      <w:pPr>
        <w:ind w:firstLine="0"/>
        <w:rPr>
          <w:rFonts w:ascii="Times New Roman" w:hAnsi="Times New Roman" w:cs="Times New Roman"/>
        </w:rPr>
      </w:pPr>
    </w:p>
    <w:p w14:paraId="77D5F835">
      <w:pPr>
        <w:ind w:firstLine="567"/>
        <w:rPr>
          <w:rFonts w:ascii="Times New Roman" w:hAnsi="Times New Roman" w:cs="Times New Roman"/>
          <w:b/>
        </w:rPr>
      </w:pPr>
      <w:r>
        <w:rPr>
          <w:rFonts w:ascii="Times New Roman" w:hAnsi="Times New Roman" w:cs="Times New Roman"/>
          <w:b/>
        </w:rPr>
        <w:t>3.6. Материально-технические условия реализации Программы</w:t>
      </w:r>
    </w:p>
    <w:p w14:paraId="73638E96">
      <w:pPr>
        <w:widowControl/>
        <w:autoSpaceDE/>
        <w:autoSpaceDN/>
        <w:adjustRightInd/>
        <w:ind w:firstLine="567"/>
        <w:rPr>
          <w:rFonts w:ascii="Times New Roman" w:hAnsi="Times New Roman" w:cs="Times New Roman"/>
        </w:rPr>
      </w:pPr>
      <w:r>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Pr>
          <w:rFonts w:ascii="Times New Roman" w:hAnsi="Times New Roman" w:eastAsia="SimSun" w:cs="Times New Roman"/>
          <w:color w:val="00000A"/>
          <w:lang w:eastAsia="zh-CN"/>
        </w:rPr>
        <w:t>:</w:t>
      </w:r>
    </w:p>
    <w:p w14:paraId="5C014770">
      <w:pPr>
        <w:widowControl/>
        <w:suppressAutoHyphens/>
        <w:autoSpaceDE/>
        <w:autoSpaceDN/>
        <w:adjustRightInd/>
        <w:spacing w:before="28" w:after="28"/>
        <w:ind w:right="-21" w:firstLine="567"/>
        <w:textAlignment w:val="baseline"/>
        <w:rPr>
          <w:rFonts w:ascii="Times New Roman" w:hAnsi="Times New Roman" w:eastAsia="SimSun" w:cs="Times New Roman"/>
          <w:color w:val="00000A"/>
          <w:lang w:eastAsia="zh-CN"/>
        </w:rPr>
      </w:pPr>
      <w:r>
        <w:rPr>
          <w:rFonts w:ascii="Times New Roman" w:hAnsi="Times New Roman" w:eastAsia="SimSun" w:cs="Times New Roman"/>
          <w:color w:val="00000A"/>
          <w:lang w:eastAsia="zh-CN"/>
        </w:rPr>
        <w:t>- возможность достижения воспитанниками планируемых результатов освоения Программы;</w:t>
      </w:r>
    </w:p>
    <w:p w14:paraId="206824AD">
      <w:pPr>
        <w:widowControl/>
        <w:tabs>
          <w:tab w:val="left" w:pos="851"/>
          <w:tab w:val="left" w:pos="1173"/>
        </w:tabs>
        <w:suppressAutoHyphens/>
        <w:autoSpaceDE/>
        <w:autoSpaceDN/>
        <w:adjustRightInd/>
        <w:spacing w:before="28" w:after="28"/>
        <w:ind w:right="-21" w:firstLine="567"/>
        <w:textAlignment w:val="baseline"/>
        <w:rPr>
          <w:rFonts w:ascii="Times New Roman" w:hAnsi="Times New Roman" w:eastAsia="Calibri" w:cs="Times New Roman"/>
          <w:b/>
          <w:bCs/>
          <w:iCs/>
          <w:color w:val="00000A"/>
          <w:shd w:val="clear" w:color="auto" w:fill="FFFFFF"/>
          <w:lang w:eastAsia="zh-CN"/>
        </w:rPr>
      </w:pPr>
      <w:r>
        <w:rPr>
          <w:rFonts w:ascii="Times New Roman" w:hAnsi="Times New Roman" w:eastAsia="Calibri" w:cs="Times New Roman"/>
          <w:b/>
          <w:bCs/>
          <w:iCs/>
          <w:color w:val="00000A"/>
          <w:shd w:val="clear" w:color="auto" w:fill="FFFFFF"/>
          <w:lang w:eastAsia="zh-CN"/>
        </w:rPr>
        <w:t>- </w:t>
      </w:r>
      <w:r>
        <w:rPr>
          <w:rFonts w:ascii="Times New Roman" w:hAnsi="Times New Roman" w:eastAsia="Calibri" w:cs="Times New Roman"/>
          <w:bCs/>
          <w:iCs/>
          <w:color w:val="00000A"/>
          <w:shd w:val="clear" w:color="auto" w:fill="FFFFFF"/>
          <w:lang w:eastAsia="zh-CN"/>
        </w:rPr>
        <w:t xml:space="preserve">выполнение </w:t>
      </w:r>
      <w:r>
        <w:rPr>
          <w:rFonts w:ascii="Times New Roman" w:hAnsi="Times New Roman" w:eastAsia="SimSu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Pr>
          <w:rFonts w:ascii="Times New Roman" w:hAnsi="Times New Roman" w:eastAsia="Calibri" w:cs="Times New Roman"/>
          <w:bCs/>
          <w:iCs/>
          <w:color w:val="00000A"/>
          <w:shd w:val="clear" w:color="auto" w:fill="FFFFFF"/>
          <w:lang w:eastAsia="zh-CN"/>
        </w:rPr>
        <w:t>:</w:t>
      </w:r>
    </w:p>
    <w:p w14:paraId="6D80E29B">
      <w:pPr>
        <w:widowControl/>
        <w:autoSpaceDE/>
        <w:autoSpaceDN/>
        <w:adjustRightInd/>
        <w:ind w:firstLine="567"/>
        <w:rPr>
          <w:rFonts w:ascii="Times New Roman" w:hAnsi="Times New Roman" w:eastAsia="Calibri" w:cs="Times New Roman"/>
        </w:rPr>
      </w:pPr>
      <w:r>
        <w:rPr>
          <w:rFonts w:ascii="Times New Roman" w:hAnsi="Times New Roman" w:eastAsia="Calibri" w:cs="Times New Roman"/>
        </w:rPr>
        <w:t>к условиям размещения организаций, осуществляющих образовательную деятельность,</w:t>
      </w:r>
    </w:p>
    <w:p w14:paraId="4FA81DD0">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оборудованию и содержанию территории,</w:t>
      </w:r>
    </w:p>
    <w:p w14:paraId="517EB08B">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помещениям, их оборудованию и содержанию,</w:t>
      </w:r>
    </w:p>
    <w:p w14:paraId="476D4E5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естественному и искусственному освещению помещений,</w:t>
      </w:r>
    </w:p>
    <w:p w14:paraId="545CD5E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отоплению и вентиляции,</w:t>
      </w:r>
    </w:p>
    <w:p w14:paraId="7A367EF0">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водоснабжению и канализации,</w:t>
      </w:r>
    </w:p>
    <w:p w14:paraId="18D2F6C2">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питания,</w:t>
      </w:r>
    </w:p>
    <w:p w14:paraId="6330FDA8">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медицинскому обеспечению,</w:t>
      </w:r>
    </w:p>
    <w:p w14:paraId="200D6677">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приему детей в организации, осуществляющие образовательную деятельность,</w:t>
      </w:r>
    </w:p>
    <w:p w14:paraId="0F0CBC86">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режима дня,</w:t>
      </w:r>
    </w:p>
    <w:p w14:paraId="1A28986C">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организации физического воспитания,</w:t>
      </w:r>
    </w:p>
    <w:p w14:paraId="54259A4A">
      <w:pPr>
        <w:widowControl/>
        <w:tabs>
          <w:tab w:val="left" w:pos="709"/>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личной гигиене персонала;</w:t>
      </w:r>
    </w:p>
    <w:p w14:paraId="4A904462">
      <w:pPr>
        <w:widowControl/>
        <w:tabs>
          <w:tab w:val="left" w:pos="8647"/>
        </w:tabs>
        <w:autoSpaceDE/>
        <w:autoSpaceDN/>
        <w:adjustRightInd/>
        <w:ind w:firstLine="567"/>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выполнение требований пожарной безопасности и электробезопасности;</w:t>
      </w:r>
    </w:p>
    <w:p w14:paraId="1268FCA3">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 xml:space="preserve">выполнение требований по охране здоровья воспитанников и охране труда работников; </w:t>
      </w:r>
    </w:p>
    <w:p w14:paraId="14C1FCF4">
      <w:pPr>
        <w:widowControl/>
        <w:tabs>
          <w:tab w:val="left" w:pos="8647"/>
        </w:tabs>
        <w:autoSpaceDE/>
        <w:autoSpaceDN/>
        <w:adjustRightInd/>
        <w:ind w:firstLine="567"/>
        <w:contextualSpacing/>
        <w:rPr>
          <w:rFonts w:ascii="Times New Roman" w:hAnsi="Times New Roman" w:eastAsia="Calibri" w:cs="Times New Roman"/>
          <w:lang w:eastAsia="en-US"/>
        </w:rPr>
      </w:pPr>
      <w:r>
        <w:rPr>
          <w:rFonts w:ascii="Times New Roman" w:hAnsi="Times New Roman" w:eastAsia="Calibri" w:cs="Times New Roman"/>
          <w:lang w:eastAsia="en-US"/>
        </w:rPr>
        <w:t>-</w:t>
      </w:r>
      <w:r>
        <w:rPr>
          <w:rFonts w:ascii="Times New Roman" w:hAnsi="Times New Roman" w:eastAsia="Calibri" w:cs="Times New Roman"/>
          <w:lang w:val="en-US" w:eastAsia="en-US"/>
        </w:rPr>
        <w:t> </w:t>
      </w:r>
      <w:r>
        <w:rPr>
          <w:rFonts w:ascii="Times New Roman" w:hAnsi="Times New Roman" w:eastAsia="Calibri"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0E073634">
      <w:pPr>
        <w:widowControl/>
        <w:tabs>
          <w:tab w:val="left" w:pos="8647"/>
        </w:tabs>
        <w:autoSpaceDE/>
        <w:autoSpaceDN/>
        <w:adjustRightInd/>
        <w:ind w:firstLine="567"/>
        <w:rPr>
          <w:rFonts w:ascii="Times New Roman" w:hAnsi="Times New Roman" w:eastAsia="Calibri" w:cs="Times New Roman"/>
          <w:i/>
          <w:lang w:eastAsia="en-US"/>
        </w:rPr>
      </w:pPr>
      <w:r>
        <w:rPr>
          <w:rFonts w:ascii="Times New Roman" w:hAnsi="Times New Roman" w:eastAsia="Calibri" w:cs="Times New Roman"/>
          <w:i/>
          <w:lang w:eastAsia="en-US"/>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14:paraId="77648939">
      <w:pPr>
        <w:widowControl/>
        <w:suppressAutoHyphens/>
        <w:autoSpaceDE/>
        <w:autoSpaceDN/>
        <w:adjustRightInd/>
        <w:spacing w:before="28" w:after="28"/>
        <w:ind w:right="-21" w:firstLine="567"/>
        <w:textAlignment w:val="baseline"/>
        <w:rPr>
          <w:rFonts w:ascii="Times New Roman" w:hAnsi="Times New Roman" w:eastAsia="SimSun" w:cs="Times New Roman"/>
          <w:color w:val="00000A"/>
          <w:shd w:val="clear" w:color="auto" w:fill="FFFFFF"/>
          <w:lang w:eastAsia="zh-CN"/>
        </w:rPr>
      </w:pPr>
      <w:r>
        <w:rPr>
          <w:rFonts w:ascii="Times New Roman" w:hAnsi="Times New Roman" w:eastAsia="SimSu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4840BDA7">
      <w:pPr>
        <w:widowControl/>
        <w:suppressAutoHyphens/>
        <w:autoSpaceDE/>
        <w:autoSpaceDN/>
        <w:adjustRightInd/>
        <w:spacing w:before="28" w:after="28"/>
        <w:ind w:right="-21" w:firstLine="567"/>
        <w:textAlignment w:val="baseline"/>
        <w:rPr>
          <w:rFonts w:ascii="Times New Roman" w:hAnsi="Times New Roman" w:eastAsia="SimSun" w:cs="Times New Roman"/>
          <w:color w:val="00000A"/>
          <w:shd w:val="clear" w:color="auto" w:fill="FFFFFF"/>
          <w:lang w:eastAsia="zh-CN"/>
        </w:rPr>
      </w:pPr>
      <w:r>
        <w:rPr>
          <w:rFonts w:ascii="Times New Roman" w:hAnsi="Times New Roman" w:eastAsia="SimSu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5A6ED79E">
      <w:pPr>
        <w:widowControl/>
        <w:suppressAutoHyphens/>
        <w:autoSpaceDE/>
        <w:autoSpaceDN/>
        <w:adjustRightInd/>
        <w:spacing w:before="28" w:after="28"/>
        <w:ind w:right="-21" w:firstLine="567"/>
        <w:textAlignment w:val="baseline"/>
        <w:rPr>
          <w:rFonts w:ascii="Times New Roman" w:hAnsi="Times New Roman" w:eastAsia="SimSun" w:cs="Times New Roman"/>
          <w:bCs/>
          <w:iCs/>
          <w:color w:val="00000A"/>
          <w:lang w:eastAsia="zh-CN"/>
        </w:rPr>
      </w:pPr>
      <w:r>
        <w:rPr>
          <w:rFonts w:ascii="Times New Roman" w:hAnsi="Times New Roman" w:eastAsia="SimSun" w:cs="Times New Roman"/>
          <w:color w:val="00000A"/>
          <w:shd w:val="clear" w:color="auto" w:fill="FFFFFF"/>
          <w:lang w:eastAsia="zh-CN"/>
        </w:rPr>
        <w:t xml:space="preserve">3) учебно-методические комплекты </w:t>
      </w:r>
      <w:r>
        <w:rPr>
          <w:rFonts w:ascii="Times New Roman" w:hAnsi="Times New Roman" w:eastAsia="SimSu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14:paraId="67C3C798">
      <w:pPr>
        <w:widowControl/>
        <w:suppressAutoHyphens/>
        <w:autoSpaceDE/>
        <w:autoSpaceDN/>
        <w:adjustRightInd/>
        <w:spacing w:before="28" w:after="28"/>
        <w:ind w:right="-21" w:firstLine="567"/>
        <w:textAlignment w:val="baseline"/>
        <w:rPr>
          <w:rFonts w:ascii="Times New Roman" w:hAnsi="Times New Roman" w:eastAsia="SimSun" w:cs="Times New Roman"/>
          <w:bCs/>
          <w:iCs/>
          <w:color w:val="00000A"/>
          <w:lang w:eastAsia="zh-CN"/>
        </w:rPr>
      </w:pPr>
      <w:r>
        <w:rPr>
          <w:rFonts w:ascii="Times New Roman" w:hAnsi="Times New Roman" w:eastAsia="SimSu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w:t>
      </w:r>
    </w:p>
    <w:p w14:paraId="68992DAB">
      <w:pPr>
        <w:widowControl/>
        <w:autoSpaceDE/>
        <w:autoSpaceDN/>
        <w:adjustRightInd/>
        <w:ind w:firstLine="0"/>
        <w:jc w:val="left"/>
        <w:rPr>
          <w:rFonts w:ascii="Times New Roman" w:hAnsi="Times New Roman" w:cs="Times New Roman"/>
          <w:b/>
        </w:rPr>
      </w:pPr>
    </w:p>
    <w:p w14:paraId="1FF1331B">
      <w:pPr>
        <w:ind w:firstLine="567"/>
        <w:rPr>
          <w:rFonts w:ascii="Times New Roman" w:hAnsi="Times New Roman" w:cs="Times New Roman"/>
          <w:b/>
        </w:rPr>
      </w:pPr>
      <w:r>
        <w:rPr>
          <w:rFonts w:ascii="Times New Roman" w:hAnsi="Times New Roman" w:cs="Times New Roman"/>
          <w:b/>
        </w:rPr>
        <w:t>3.7. Режим и распорядок дня</w:t>
      </w:r>
    </w:p>
    <w:p w14:paraId="59310E8D">
      <w:pPr>
        <w:ind w:firstLine="567"/>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38F9C3B">
      <w:pPr>
        <w:ind w:firstLine="567"/>
        <w:rPr>
          <w:rFonts w:ascii="Times New Roman" w:hAnsi="Times New Roman" w:cs="Times New Roman"/>
        </w:rPr>
      </w:pPr>
      <w:r>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4A833E66">
      <w:pPr>
        <w:ind w:firstLine="567"/>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87864C1">
      <w:pPr>
        <w:ind w:firstLine="567"/>
        <w:rPr>
          <w:rFonts w:ascii="Times New Roman" w:hAnsi="Times New Roman" w:cs="Times New Roman"/>
          <w:color w:val="000000" w:themeColor="text1"/>
        </w:rPr>
      </w:pPr>
      <w:r>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A9BAAA7">
      <w:pPr>
        <w:ind w:firstLine="567"/>
        <w:rPr>
          <w:rFonts w:ascii="Times New Roman" w:hAnsi="Times New Roman" w:cs="Times New Roman"/>
        </w:rPr>
      </w:pPr>
      <w:r>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60111DCE">
      <w:pPr>
        <w:ind w:firstLine="567"/>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B1B3F40">
      <w:pPr>
        <w:ind w:firstLine="567"/>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44D95BE5">
      <w:pPr>
        <w:ind w:firstLine="567"/>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148C484">
      <w:pPr>
        <w:ind w:firstLine="567"/>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6A34AA23">
      <w:pPr>
        <w:ind w:firstLine="567"/>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0D495264">
      <w:pPr>
        <w:ind w:firstLine="567"/>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C605662">
      <w:pPr>
        <w:ind w:firstLine="567"/>
        <w:rPr>
          <w:rFonts w:ascii="Times New Roman" w:hAnsi="Times New Roman" w:cs="Times New Roman"/>
        </w:rPr>
      </w:pPr>
      <w:r>
        <w:rPr>
          <w:rFonts w:ascii="Times New Roman" w:hAnsi="Times New Roman" w:cs="Times New Roman"/>
          <w:i/>
        </w:rPr>
        <w:t>Режим питания</w:t>
      </w:r>
      <w:r>
        <w:rPr>
          <w:rFonts w:ascii="Times New Roman" w:hAnsi="Times New Roman" w:cs="Times New Roman"/>
        </w:rPr>
        <w:t xml:space="preserve"> зависит от длительности пребывания детей в ДОО и регулируется СанПиН 2.3/2.4.3590-20.</w:t>
      </w:r>
    </w:p>
    <w:p w14:paraId="2CDBA9DA">
      <w:pPr>
        <w:ind w:firstLine="567"/>
        <w:rPr>
          <w:rFonts w:ascii="Times New Roman" w:hAnsi="Times New Roman" w:cs="Times New Roman"/>
        </w:rPr>
      </w:pPr>
      <w:r>
        <w:rPr>
          <w:rFonts w:ascii="Times New Roman" w:hAnsi="Times New Roman" w:cs="Times New Roman"/>
        </w:rPr>
        <w:t xml:space="preserve">Соблюдаются требования и показатели организации образовательного процесса и режима дня.                                                                                                                                     </w:t>
      </w:r>
    </w:p>
    <w:p w14:paraId="3B5C36C8">
      <w:pPr>
        <w:ind w:firstLine="567"/>
        <w:rPr>
          <w:rFonts w:ascii="Times New Roman" w:hAnsi="Times New Roman" w:cs="Times New Roman"/>
        </w:rPr>
      </w:pPr>
    </w:p>
    <w:p w14:paraId="44873F3D">
      <w:pPr>
        <w:ind w:firstLine="567"/>
        <w:rPr>
          <w:rFonts w:ascii="Times New Roman" w:hAnsi="Times New Roman" w:cs="Times New Roman"/>
        </w:rPr>
      </w:pPr>
    </w:p>
    <w:p w14:paraId="2D88B9F7">
      <w:pPr>
        <w:ind w:firstLine="567"/>
        <w:rPr>
          <w:rFonts w:ascii="Times New Roman" w:hAnsi="Times New Roman" w:cs="Times New Roman"/>
        </w:rPr>
      </w:pPr>
    </w:p>
    <w:p w14:paraId="50D01F35">
      <w:pPr>
        <w:ind w:firstLine="567"/>
        <w:rPr>
          <w:rFonts w:ascii="Times New Roman" w:hAnsi="Times New Roman" w:cs="Times New Roman"/>
        </w:rPr>
      </w:pPr>
    </w:p>
    <w:p w14:paraId="4CA0E691">
      <w:pPr>
        <w:ind w:firstLine="567"/>
        <w:rPr>
          <w:rFonts w:ascii="Times New Roman" w:hAnsi="Times New Roman" w:cs="Times New Roman"/>
        </w:rPr>
      </w:pPr>
    </w:p>
    <w:p w14:paraId="7DDDDB8B">
      <w:pPr>
        <w:ind w:firstLine="567"/>
        <w:rPr>
          <w:rFonts w:ascii="Times New Roman" w:hAnsi="Times New Roman" w:cs="Times New Roman"/>
        </w:rPr>
      </w:pPr>
    </w:p>
    <w:p w14:paraId="56DA5571">
      <w:pPr>
        <w:ind w:firstLine="567"/>
        <w:rPr>
          <w:rFonts w:ascii="Times New Roman" w:hAnsi="Times New Roman" w:cs="Times New Roman"/>
        </w:rPr>
      </w:pPr>
    </w:p>
    <w:p w14:paraId="3337EA8D">
      <w:pPr>
        <w:ind w:firstLine="567"/>
        <w:rPr>
          <w:rFonts w:ascii="Times New Roman" w:hAnsi="Times New Roman" w:cs="Times New Roman"/>
        </w:rPr>
      </w:pPr>
    </w:p>
    <w:p w14:paraId="27AB2ED6">
      <w:pPr>
        <w:ind w:firstLine="567"/>
        <w:rPr>
          <w:rFonts w:ascii="Times New Roman" w:hAnsi="Times New Roman" w:cs="Times New Roman"/>
        </w:rPr>
      </w:pPr>
    </w:p>
    <w:p w14:paraId="1595EEF0">
      <w:pPr>
        <w:ind w:firstLine="567"/>
        <w:rPr>
          <w:rFonts w:ascii="Times New Roman" w:hAnsi="Times New Roman" w:cs="Times New Roman"/>
        </w:rPr>
      </w:pPr>
    </w:p>
    <w:p w14:paraId="770B4E1C">
      <w:pPr>
        <w:ind w:firstLine="567"/>
        <w:rPr>
          <w:rFonts w:ascii="Times New Roman" w:hAnsi="Times New Roman" w:cs="Times New Roman"/>
        </w:rPr>
      </w:pPr>
    </w:p>
    <w:p w14:paraId="68946776">
      <w:pPr>
        <w:ind w:firstLine="567"/>
        <w:rPr>
          <w:rFonts w:ascii="Times New Roman" w:hAnsi="Times New Roman" w:cs="Times New Roman"/>
        </w:rPr>
      </w:pPr>
    </w:p>
    <w:p w14:paraId="1F6EECF2">
      <w:pPr>
        <w:ind w:firstLine="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Таблица. </w:t>
      </w:r>
    </w:p>
    <w:p w14:paraId="59160E38">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14:paraId="7803EDB0">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14:paraId="01AE65BB">
      <w:pPr>
        <w:ind w:firstLine="709"/>
        <w:jc w:val="right"/>
        <w:rPr>
          <w:rFonts w:ascii="Times New Roman" w:hAnsi="Times New Roman" w:cs="Times New Roman"/>
          <w:b/>
          <w:i/>
        </w:rPr>
      </w:pP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058DE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DC50AEB">
            <w:pPr>
              <w:ind w:firstLine="0"/>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tcPr>
          <w:p w14:paraId="703DA68E">
            <w:pPr>
              <w:ind w:firstLine="0"/>
              <w:jc w:val="center"/>
              <w:rPr>
                <w:b/>
              </w:rPr>
            </w:pPr>
            <w:r>
              <w:rPr>
                <w:b/>
              </w:rPr>
              <w:t>Возраст</w:t>
            </w:r>
          </w:p>
        </w:tc>
        <w:tc>
          <w:tcPr>
            <w:tcW w:w="2619" w:type="dxa"/>
            <w:tcBorders>
              <w:top w:val="single" w:color="auto" w:sz="4" w:space="0"/>
              <w:left w:val="single" w:color="auto" w:sz="4" w:space="0"/>
              <w:bottom w:val="single" w:color="auto" w:sz="4" w:space="0"/>
            </w:tcBorders>
          </w:tcPr>
          <w:p w14:paraId="0D354CE7">
            <w:pPr>
              <w:ind w:firstLine="0"/>
              <w:jc w:val="center"/>
              <w:rPr>
                <w:b/>
              </w:rPr>
            </w:pPr>
            <w:r>
              <w:rPr>
                <w:b/>
              </w:rPr>
              <w:t>Норматив</w:t>
            </w:r>
          </w:p>
        </w:tc>
      </w:tr>
      <w:tr w14:paraId="7EA29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44DE7524">
            <w:pPr>
              <w:ind w:firstLine="0"/>
              <w:jc w:val="center"/>
              <w:rPr>
                <w:b/>
              </w:rPr>
            </w:pPr>
            <w:r>
              <w:rPr>
                <w:b/>
              </w:rPr>
              <w:t>Требования к организации образовательного процесса</w:t>
            </w:r>
          </w:p>
        </w:tc>
      </w:tr>
      <w:tr w14:paraId="19A23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58D1732">
            <w:pPr>
              <w:ind w:firstLine="0"/>
              <w:jc w:val="left"/>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174DE363">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EBA56A6">
            <w:pPr>
              <w:ind w:firstLine="0"/>
              <w:jc w:val="center"/>
            </w:pPr>
            <w:r>
              <w:t>8.00</w:t>
            </w:r>
          </w:p>
        </w:tc>
      </w:tr>
      <w:tr w14:paraId="5375F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F7544FB">
            <w:pPr>
              <w:ind w:firstLine="0"/>
              <w:jc w:val="left"/>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284D549E">
            <w:pPr>
              <w:ind w:firstLine="0"/>
              <w:jc w:val="center"/>
            </w:pPr>
            <w:r>
              <w:t>все возрасты</w:t>
            </w:r>
          </w:p>
        </w:tc>
        <w:tc>
          <w:tcPr>
            <w:tcW w:w="2619" w:type="dxa"/>
            <w:tcBorders>
              <w:top w:val="single" w:color="auto" w:sz="4" w:space="0"/>
              <w:left w:val="single" w:color="auto" w:sz="4" w:space="0"/>
              <w:bottom w:val="single" w:color="auto" w:sz="4" w:space="0"/>
            </w:tcBorders>
          </w:tcPr>
          <w:p w14:paraId="5D1E70CA">
            <w:pPr>
              <w:ind w:firstLine="0"/>
              <w:jc w:val="center"/>
            </w:pPr>
            <w:r>
              <w:t>17.00</w:t>
            </w:r>
          </w:p>
        </w:tc>
      </w:tr>
      <w:tr w14:paraId="620AE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46B27349">
            <w:pPr>
              <w:ind w:firstLine="0"/>
              <w:jc w:val="left"/>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798FF1A1">
            <w:pPr>
              <w:ind w:firstLine="0"/>
              <w:jc w:val="center"/>
            </w:pPr>
            <w:r>
              <w:t>от 1,5 до 3 лет</w:t>
            </w:r>
          </w:p>
        </w:tc>
        <w:tc>
          <w:tcPr>
            <w:tcW w:w="2619" w:type="dxa"/>
            <w:tcBorders>
              <w:top w:val="single" w:color="auto" w:sz="4" w:space="0"/>
              <w:left w:val="single" w:color="auto" w:sz="4" w:space="0"/>
              <w:bottom w:val="nil"/>
            </w:tcBorders>
          </w:tcPr>
          <w:p w14:paraId="667702B4">
            <w:pPr>
              <w:ind w:firstLine="0"/>
              <w:jc w:val="center"/>
            </w:pPr>
            <w:r>
              <w:t>10 минут</w:t>
            </w:r>
          </w:p>
        </w:tc>
      </w:tr>
      <w:tr w14:paraId="3C8B9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D8576FD">
            <w:pPr>
              <w:ind w:firstLine="0"/>
            </w:pPr>
          </w:p>
        </w:tc>
        <w:tc>
          <w:tcPr>
            <w:tcW w:w="2340" w:type="dxa"/>
            <w:tcBorders>
              <w:top w:val="nil"/>
              <w:left w:val="single" w:color="auto" w:sz="4" w:space="0"/>
              <w:bottom w:val="nil"/>
              <w:right w:val="single" w:color="auto" w:sz="4" w:space="0"/>
            </w:tcBorders>
          </w:tcPr>
          <w:p w14:paraId="59BAE849">
            <w:pPr>
              <w:ind w:firstLine="0"/>
              <w:jc w:val="center"/>
            </w:pPr>
            <w:r>
              <w:t>от 3 до 4 лет</w:t>
            </w:r>
          </w:p>
        </w:tc>
        <w:tc>
          <w:tcPr>
            <w:tcW w:w="2619" w:type="dxa"/>
            <w:tcBorders>
              <w:top w:val="nil"/>
              <w:left w:val="single" w:color="auto" w:sz="4" w:space="0"/>
              <w:bottom w:val="nil"/>
            </w:tcBorders>
          </w:tcPr>
          <w:p w14:paraId="36CD4308">
            <w:pPr>
              <w:ind w:firstLine="0"/>
              <w:jc w:val="center"/>
            </w:pPr>
            <w:r>
              <w:t>15 минут</w:t>
            </w:r>
          </w:p>
        </w:tc>
      </w:tr>
      <w:tr w14:paraId="521CD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6F08575">
            <w:pPr>
              <w:ind w:firstLine="0"/>
            </w:pPr>
          </w:p>
        </w:tc>
        <w:tc>
          <w:tcPr>
            <w:tcW w:w="2340" w:type="dxa"/>
            <w:tcBorders>
              <w:top w:val="nil"/>
              <w:left w:val="single" w:color="auto" w:sz="4" w:space="0"/>
              <w:bottom w:val="nil"/>
              <w:right w:val="single" w:color="auto" w:sz="4" w:space="0"/>
            </w:tcBorders>
          </w:tcPr>
          <w:p w14:paraId="5360A3C9">
            <w:pPr>
              <w:ind w:firstLine="0"/>
              <w:jc w:val="center"/>
            </w:pPr>
            <w:r>
              <w:t>от 4 до 5 лет</w:t>
            </w:r>
          </w:p>
        </w:tc>
        <w:tc>
          <w:tcPr>
            <w:tcW w:w="2619" w:type="dxa"/>
            <w:tcBorders>
              <w:top w:val="nil"/>
              <w:left w:val="single" w:color="auto" w:sz="4" w:space="0"/>
              <w:bottom w:val="nil"/>
            </w:tcBorders>
          </w:tcPr>
          <w:p w14:paraId="31D527E6">
            <w:pPr>
              <w:ind w:firstLine="0"/>
              <w:jc w:val="center"/>
            </w:pPr>
            <w:r>
              <w:t>20 минут</w:t>
            </w:r>
          </w:p>
        </w:tc>
      </w:tr>
      <w:tr w14:paraId="514F1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0BD30A2">
            <w:pPr>
              <w:ind w:firstLine="0"/>
            </w:pPr>
          </w:p>
        </w:tc>
        <w:tc>
          <w:tcPr>
            <w:tcW w:w="2340" w:type="dxa"/>
            <w:tcBorders>
              <w:top w:val="nil"/>
              <w:left w:val="single" w:color="auto" w:sz="4" w:space="0"/>
              <w:bottom w:val="nil"/>
              <w:right w:val="single" w:color="auto" w:sz="4" w:space="0"/>
            </w:tcBorders>
          </w:tcPr>
          <w:p w14:paraId="74FBD321">
            <w:pPr>
              <w:ind w:firstLine="0"/>
              <w:jc w:val="center"/>
            </w:pPr>
            <w:r>
              <w:t>от 5 до 6 лет</w:t>
            </w:r>
          </w:p>
        </w:tc>
        <w:tc>
          <w:tcPr>
            <w:tcW w:w="2619" w:type="dxa"/>
            <w:tcBorders>
              <w:top w:val="nil"/>
              <w:left w:val="single" w:color="auto" w:sz="4" w:space="0"/>
              <w:bottom w:val="nil"/>
            </w:tcBorders>
          </w:tcPr>
          <w:p w14:paraId="3DE366BC">
            <w:pPr>
              <w:ind w:firstLine="0"/>
              <w:jc w:val="center"/>
            </w:pPr>
            <w:r>
              <w:t>25 минут</w:t>
            </w:r>
          </w:p>
        </w:tc>
      </w:tr>
      <w:tr w14:paraId="038B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F8F6CA0">
            <w:pPr>
              <w:ind w:firstLine="0"/>
            </w:pPr>
          </w:p>
        </w:tc>
        <w:tc>
          <w:tcPr>
            <w:tcW w:w="2340" w:type="dxa"/>
            <w:tcBorders>
              <w:top w:val="nil"/>
              <w:left w:val="single" w:color="auto" w:sz="4" w:space="0"/>
              <w:bottom w:val="single" w:color="auto" w:sz="4" w:space="0"/>
              <w:right w:val="single" w:color="auto" w:sz="4" w:space="0"/>
            </w:tcBorders>
          </w:tcPr>
          <w:p w14:paraId="2BCE53ED">
            <w:pPr>
              <w:ind w:firstLine="0"/>
              <w:jc w:val="center"/>
            </w:pPr>
            <w:r>
              <w:t>от 6 до 7 лет</w:t>
            </w:r>
          </w:p>
        </w:tc>
        <w:tc>
          <w:tcPr>
            <w:tcW w:w="2619" w:type="dxa"/>
            <w:tcBorders>
              <w:top w:val="nil"/>
              <w:left w:val="single" w:color="auto" w:sz="4" w:space="0"/>
              <w:bottom w:val="single" w:color="auto" w:sz="4" w:space="0"/>
            </w:tcBorders>
          </w:tcPr>
          <w:p w14:paraId="4645ACCD">
            <w:pPr>
              <w:ind w:firstLine="0"/>
              <w:jc w:val="center"/>
            </w:pPr>
            <w:r>
              <w:t>30 минут</w:t>
            </w:r>
          </w:p>
        </w:tc>
      </w:tr>
      <w:tr w14:paraId="5B2A9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4B9C2C00">
            <w:pPr>
              <w:ind w:firstLine="0"/>
              <w:jc w:val="left"/>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2D673021">
            <w:pPr>
              <w:ind w:firstLine="0"/>
              <w:jc w:val="center"/>
            </w:pPr>
            <w:r>
              <w:t>от 1,5 до 3 лет</w:t>
            </w:r>
          </w:p>
        </w:tc>
        <w:tc>
          <w:tcPr>
            <w:tcW w:w="2619" w:type="dxa"/>
            <w:tcBorders>
              <w:top w:val="single" w:color="auto" w:sz="4" w:space="0"/>
              <w:left w:val="single" w:color="auto" w:sz="4" w:space="0"/>
              <w:bottom w:val="nil"/>
            </w:tcBorders>
          </w:tcPr>
          <w:p w14:paraId="5B8D5FEE">
            <w:pPr>
              <w:ind w:firstLine="0"/>
              <w:jc w:val="center"/>
            </w:pPr>
            <w:r>
              <w:t>20 минут</w:t>
            </w:r>
          </w:p>
        </w:tc>
      </w:tr>
      <w:tr w14:paraId="44D46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7B9D614">
            <w:pPr>
              <w:ind w:firstLine="0"/>
            </w:pPr>
          </w:p>
        </w:tc>
        <w:tc>
          <w:tcPr>
            <w:tcW w:w="2340" w:type="dxa"/>
            <w:tcBorders>
              <w:top w:val="nil"/>
              <w:left w:val="single" w:color="auto" w:sz="4" w:space="0"/>
              <w:bottom w:val="nil"/>
              <w:right w:val="single" w:color="auto" w:sz="4" w:space="0"/>
            </w:tcBorders>
          </w:tcPr>
          <w:p w14:paraId="379AB4C2">
            <w:pPr>
              <w:ind w:firstLine="0"/>
              <w:jc w:val="center"/>
            </w:pPr>
            <w:r>
              <w:t>от 3 до 4 лет</w:t>
            </w:r>
          </w:p>
        </w:tc>
        <w:tc>
          <w:tcPr>
            <w:tcW w:w="2619" w:type="dxa"/>
            <w:tcBorders>
              <w:top w:val="nil"/>
              <w:left w:val="single" w:color="auto" w:sz="4" w:space="0"/>
              <w:bottom w:val="nil"/>
            </w:tcBorders>
          </w:tcPr>
          <w:p w14:paraId="03023FC0">
            <w:pPr>
              <w:ind w:firstLine="0"/>
              <w:jc w:val="center"/>
            </w:pPr>
            <w:r>
              <w:t>30 минут</w:t>
            </w:r>
          </w:p>
        </w:tc>
      </w:tr>
      <w:tr w14:paraId="0DF4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D0083DB">
            <w:pPr>
              <w:ind w:firstLine="0"/>
            </w:pPr>
          </w:p>
        </w:tc>
        <w:tc>
          <w:tcPr>
            <w:tcW w:w="2340" w:type="dxa"/>
            <w:tcBorders>
              <w:top w:val="nil"/>
              <w:left w:val="single" w:color="auto" w:sz="4" w:space="0"/>
              <w:bottom w:val="nil"/>
              <w:right w:val="single" w:color="auto" w:sz="4" w:space="0"/>
            </w:tcBorders>
          </w:tcPr>
          <w:p w14:paraId="32D2BFEF">
            <w:pPr>
              <w:ind w:firstLine="0"/>
              <w:jc w:val="center"/>
            </w:pPr>
            <w:r>
              <w:t>от 4 до 5 лет</w:t>
            </w:r>
          </w:p>
        </w:tc>
        <w:tc>
          <w:tcPr>
            <w:tcW w:w="2619" w:type="dxa"/>
            <w:tcBorders>
              <w:top w:val="nil"/>
              <w:left w:val="single" w:color="auto" w:sz="4" w:space="0"/>
              <w:bottom w:val="nil"/>
            </w:tcBorders>
          </w:tcPr>
          <w:p w14:paraId="39530C53">
            <w:pPr>
              <w:ind w:firstLine="0"/>
              <w:jc w:val="center"/>
            </w:pPr>
            <w:r>
              <w:t>40 минут</w:t>
            </w:r>
          </w:p>
        </w:tc>
      </w:tr>
      <w:tr w14:paraId="52F11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9FD7760">
            <w:pPr>
              <w:ind w:firstLine="0"/>
            </w:pPr>
          </w:p>
        </w:tc>
        <w:tc>
          <w:tcPr>
            <w:tcW w:w="2340" w:type="dxa"/>
            <w:tcBorders>
              <w:top w:val="nil"/>
              <w:left w:val="single" w:color="auto" w:sz="4" w:space="0"/>
              <w:bottom w:val="nil"/>
              <w:right w:val="single" w:color="auto" w:sz="4" w:space="0"/>
            </w:tcBorders>
          </w:tcPr>
          <w:p w14:paraId="522BD22E">
            <w:pPr>
              <w:ind w:firstLine="0"/>
              <w:jc w:val="center"/>
            </w:pPr>
            <w:r>
              <w:t>от 5 до 6 лет</w:t>
            </w:r>
          </w:p>
        </w:tc>
        <w:tc>
          <w:tcPr>
            <w:tcW w:w="2619" w:type="dxa"/>
            <w:tcBorders>
              <w:top w:val="nil"/>
              <w:left w:val="single" w:color="auto" w:sz="4" w:space="0"/>
              <w:bottom w:val="nil"/>
            </w:tcBorders>
          </w:tcPr>
          <w:p w14:paraId="0B5F104A">
            <w:pPr>
              <w:ind w:firstLine="0"/>
              <w:jc w:val="center"/>
            </w:pPr>
            <w:r>
              <w:t>50 минут или 75 минут</w:t>
            </w:r>
          </w:p>
          <w:p w14:paraId="76D59627">
            <w:pPr>
              <w:ind w:firstLine="0"/>
              <w:jc w:val="center"/>
            </w:pPr>
            <w:r>
              <w:t xml:space="preserve">при организации </w:t>
            </w:r>
          </w:p>
          <w:p w14:paraId="65404B2F">
            <w:pPr>
              <w:ind w:firstLine="0"/>
              <w:jc w:val="center"/>
            </w:pPr>
            <w:r>
              <w:t>1 занятия после дневного сна</w:t>
            </w:r>
          </w:p>
        </w:tc>
      </w:tr>
      <w:tr w14:paraId="7C426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88B60E1">
            <w:pPr>
              <w:ind w:firstLine="0"/>
            </w:pPr>
          </w:p>
        </w:tc>
        <w:tc>
          <w:tcPr>
            <w:tcW w:w="2340" w:type="dxa"/>
            <w:tcBorders>
              <w:top w:val="nil"/>
              <w:left w:val="single" w:color="auto" w:sz="4" w:space="0"/>
              <w:bottom w:val="single" w:color="auto" w:sz="4" w:space="0"/>
              <w:right w:val="single" w:color="auto" w:sz="4" w:space="0"/>
            </w:tcBorders>
          </w:tcPr>
          <w:p w14:paraId="0F99F0AA">
            <w:pPr>
              <w:ind w:firstLine="0"/>
              <w:jc w:val="center"/>
            </w:pPr>
            <w:r>
              <w:t>от 6 до 7 лет</w:t>
            </w:r>
          </w:p>
        </w:tc>
        <w:tc>
          <w:tcPr>
            <w:tcW w:w="2619" w:type="dxa"/>
            <w:tcBorders>
              <w:top w:val="nil"/>
              <w:left w:val="single" w:color="auto" w:sz="4" w:space="0"/>
              <w:bottom w:val="single" w:color="auto" w:sz="4" w:space="0"/>
            </w:tcBorders>
          </w:tcPr>
          <w:p w14:paraId="092C53A7">
            <w:pPr>
              <w:ind w:firstLine="0"/>
              <w:jc w:val="center"/>
            </w:pPr>
            <w:r>
              <w:t>90 минут</w:t>
            </w:r>
          </w:p>
        </w:tc>
      </w:tr>
      <w:tr w14:paraId="7B76D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838EE06">
            <w:pPr>
              <w:ind w:firstLine="0"/>
              <w:jc w:val="left"/>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6F5501D1">
            <w:pPr>
              <w:ind w:firstLine="0"/>
              <w:jc w:val="center"/>
            </w:pPr>
            <w:r>
              <w:t>все возрасты</w:t>
            </w:r>
          </w:p>
        </w:tc>
        <w:tc>
          <w:tcPr>
            <w:tcW w:w="2619" w:type="dxa"/>
            <w:tcBorders>
              <w:top w:val="single" w:color="auto" w:sz="4" w:space="0"/>
              <w:left w:val="single" w:color="auto" w:sz="4" w:space="0"/>
              <w:bottom w:val="single" w:color="auto" w:sz="4" w:space="0"/>
            </w:tcBorders>
          </w:tcPr>
          <w:p w14:paraId="0DE74CF3">
            <w:pPr>
              <w:ind w:firstLine="0"/>
              <w:jc w:val="center"/>
            </w:pPr>
            <w:r>
              <w:t>10 минут</w:t>
            </w:r>
          </w:p>
        </w:tc>
      </w:tr>
      <w:tr w14:paraId="1743E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CC6BF8C">
            <w:pPr>
              <w:ind w:firstLine="0"/>
              <w:jc w:val="left"/>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1A0A9594">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D3CC22A">
            <w:pPr>
              <w:ind w:firstLine="0"/>
              <w:jc w:val="center"/>
            </w:pPr>
            <w:r>
              <w:t>2-х минут</w:t>
            </w:r>
          </w:p>
        </w:tc>
      </w:tr>
      <w:tr w14:paraId="677FC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tcPr>
          <w:p w14:paraId="4D7CE5E8">
            <w:pPr>
              <w:ind w:firstLine="0"/>
              <w:jc w:val="center"/>
              <w:rPr>
                <w:b/>
              </w:rPr>
            </w:pPr>
            <w:r>
              <w:rPr>
                <w:b/>
              </w:rPr>
              <w:t>Показатели организации режима дня</w:t>
            </w:r>
          </w:p>
        </w:tc>
      </w:tr>
      <w:tr w14:paraId="0F967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78F07CEC">
            <w:pPr>
              <w:ind w:firstLine="0"/>
              <w:jc w:val="left"/>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03C84EDC">
            <w:pPr>
              <w:ind w:firstLine="0"/>
              <w:jc w:val="center"/>
            </w:pPr>
            <w:r>
              <w:t>1-3 года</w:t>
            </w:r>
          </w:p>
        </w:tc>
        <w:tc>
          <w:tcPr>
            <w:tcW w:w="2619" w:type="dxa"/>
            <w:tcBorders>
              <w:top w:val="single" w:color="auto" w:sz="4" w:space="0"/>
              <w:left w:val="single" w:color="auto" w:sz="4" w:space="0"/>
              <w:bottom w:val="nil"/>
            </w:tcBorders>
          </w:tcPr>
          <w:p w14:paraId="479251AF">
            <w:pPr>
              <w:ind w:firstLine="0"/>
              <w:jc w:val="center"/>
            </w:pPr>
            <w:r>
              <w:t>12 часов</w:t>
            </w:r>
          </w:p>
        </w:tc>
      </w:tr>
      <w:tr w14:paraId="3EA8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2FB7B5A">
            <w:pPr>
              <w:ind w:firstLine="0"/>
            </w:pPr>
          </w:p>
        </w:tc>
        <w:tc>
          <w:tcPr>
            <w:tcW w:w="2340" w:type="dxa"/>
            <w:tcBorders>
              <w:top w:val="nil"/>
              <w:left w:val="single" w:color="auto" w:sz="4" w:space="0"/>
              <w:bottom w:val="single" w:color="auto" w:sz="4" w:space="0"/>
              <w:right w:val="single" w:color="auto" w:sz="4" w:space="0"/>
            </w:tcBorders>
          </w:tcPr>
          <w:p w14:paraId="78108B7A">
            <w:pPr>
              <w:ind w:firstLine="0"/>
              <w:jc w:val="center"/>
            </w:pPr>
            <w:r>
              <w:t>4-7 лет</w:t>
            </w:r>
          </w:p>
        </w:tc>
        <w:tc>
          <w:tcPr>
            <w:tcW w:w="2619" w:type="dxa"/>
            <w:tcBorders>
              <w:top w:val="nil"/>
              <w:left w:val="single" w:color="auto" w:sz="4" w:space="0"/>
              <w:bottom w:val="single" w:color="auto" w:sz="4" w:space="0"/>
            </w:tcBorders>
          </w:tcPr>
          <w:p w14:paraId="150B41F8">
            <w:pPr>
              <w:ind w:firstLine="0"/>
              <w:jc w:val="center"/>
            </w:pPr>
            <w:r>
              <w:t>11 часов</w:t>
            </w:r>
          </w:p>
        </w:tc>
      </w:tr>
      <w:tr w14:paraId="0395F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787B6FBA">
            <w:pPr>
              <w:ind w:firstLine="0"/>
              <w:jc w:val="left"/>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3F684F12">
            <w:pPr>
              <w:ind w:firstLine="0"/>
              <w:jc w:val="center"/>
            </w:pPr>
            <w:r>
              <w:t>1-3 года</w:t>
            </w:r>
          </w:p>
        </w:tc>
        <w:tc>
          <w:tcPr>
            <w:tcW w:w="2619" w:type="dxa"/>
            <w:tcBorders>
              <w:top w:val="single" w:color="auto" w:sz="4" w:space="0"/>
              <w:left w:val="single" w:color="auto" w:sz="4" w:space="0"/>
              <w:bottom w:val="nil"/>
            </w:tcBorders>
          </w:tcPr>
          <w:p w14:paraId="408E4447">
            <w:pPr>
              <w:ind w:firstLine="0"/>
              <w:jc w:val="center"/>
            </w:pPr>
            <w:r>
              <w:t>3 часа</w:t>
            </w:r>
          </w:p>
        </w:tc>
      </w:tr>
      <w:tr w14:paraId="377C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5156188">
            <w:pPr>
              <w:ind w:firstLine="0"/>
            </w:pPr>
          </w:p>
        </w:tc>
        <w:tc>
          <w:tcPr>
            <w:tcW w:w="2340" w:type="dxa"/>
            <w:tcBorders>
              <w:top w:val="nil"/>
              <w:left w:val="single" w:color="auto" w:sz="4" w:space="0"/>
              <w:bottom w:val="single" w:color="auto" w:sz="4" w:space="0"/>
              <w:right w:val="single" w:color="auto" w:sz="4" w:space="0"/>
            </w:tcBorders>
          </w:tcPr>
          <w:p w14:paraId="44D4FADA">
            <w:pPr>
              <w:ind w:firstLine="0"/>
              <w:jc w:val="center"/>
            </w:pPr>
            <w:r>
              <w:t>4-7 лет</w:t>
            </w:r>
          </w:p>
        </w:tc>
        <w:tc>
          <w:tcPr>
            <w:tcW w:w="2619" w:type="dxa"/>
            <w:tcBorders>
              <w:top w:val="nil"/>
              <w:left w:val="single" w:color="auto" w:sz="4" w:space="0"/>
              <w:bottom w:val="single" w:color="auto" w:sz="4" w:space="0"/>
            </w:tcBorders>
          </w:tcPr>
          <w:p w14:paraId="4732AEB6">
            <w:pPr>
              <w:ind w:firstLine="0"/>
              <w:jc w:val="center"/>
            </w:pPr>
            <w:r>
              <w:t>2,5 часа</w:t>
            </w:r>
          </w:p>
        </w:tc>
      </w:tr>
      <w:tr w14:paraId="2144C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503A2F5">
            <w:pPr>
              <w:ind w:firstLine="0"/>
              <w:jc w:val="left"/>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5D52B485">
            <w:pPr>
              <w:ind w:firstLine="0"/>
              <w:jc w:val="center"/>
            </w:pPr>
            <w:r>
              <w:t>для детей до 7 лет</w:t>
            </w:r>
          </w:p>
        </w:tc>
        <w:tc>
          <w:tcPr>
            <w:tcW w:w="2619" w:type="dxa"/>
            <w:tcBorders>
              <w:top w:val="single" w:color="auto" w:sz="4" w:space="0"/>
              <w:left w:val="single" w:color="auto" w:sz="4" w:space="0"/>
              <w:bottom w:val="single" w:color="auto" w:sz="4" w:space="0"/>
            </w:tcBorders>
          </w:tcPr>
          <w:p w14:paraId="2EBF89A4">
            <w:pPr>
              <w:ind w:firstLine="0"/>
              <w:jc w:val="center"/>
            </w:pPr>
            <w:r>
              <w:t>3 часа в день</w:t>
            </w:r>
          </w:p>
        </w:tc>
      </w:tr>
      <w:tr w14:paraId="29ED6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DD2CBA1">
            <w:pPr>
              <w:ind w:firstLine="0"/>
              <w:jc w:val="left"/>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50EDCCD5">
            <w:pPr>
              <w:ind w:firstLine="0"/>
              <w:jc w:val="center"/>
            </w:pPr>
            <w:r>
              <w:t>все возрасты</w:t>
            </w:r>
          </w:p>
        </w:tc>
        <w:tc>
          <w:tcPr>
            <w:tcW w:w="2619" w:type="dxa"/>
            <w:tcBorders>
              <w:top w:val="single" w:color="auto" w:sz="4" w:space="0"/>
              <w:left w:val="single" w:color="auto" w:sz="4" w:space="0"/>
              <w:bottom w:val="single" w:color="auto" w:sz="4" w:space="0"/>
            </w:tcBorders>
          </w:tcPr>
          <w:p w14:paraId="388FA477">
            <w:pPr>
              <w:ind w:firstLine="0"/>
              <w:jc w:val="center"/>
            </w:pPr>
            <w:r>
              <w:t>1 час в день</w:t>
            </w:r>
          </w:p>
        </w:tc>
      </w:tr>
      <w:tr w14:paraId="29394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FD469D2">
            <w:pPr>
              <w:ind w:firstLine="0"/>
              <w:jc w:val="left"/>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38241909">
            <w:pPr>
              <w:ind w:firstLine="0"/>
              <w:jc w:val="center"/>
            </w:pPr>
            <w:r>
              <w:t>все возрасты</w:t>
            </w:r>
          </w:p>
        </w:tc>
        <w:tc>
          <w:tcPr>
            <w:tcW w:w="2619" w:type="dxa"/>
            <w:tcBorders>
              <w:top w:val="single" w:color="auto" w:sz="4" w:space="0"/>
              <w:left w:val="single" w:color="auto" w:sz="4" w:space="0"/>
              <w:bottom w:val="single" w:color="auto" w:sz="4" w:space="0"/>
            </w:tcBorders>
          </w:tcPr>
          <w:p w14:paraId="4811887D">
            <w:pPr>
              <w:ind w:firstLine="0"/>
              <w:jc w:val="center"/>
            </w:pPr>
            <w:r>
              <w:t>7 ч 00 минут</w:t>
            </w:r>
          </w:p>
        </w:tc>
      </w:tr>
      <w:tr w14:paraId="0F4F1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755F56B">
            <w:pPr>
              <w:ind w:firstLine="0"/>
              <w:jc w:val="left"/>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1D61F72D">
            <w:pPr>
              <w:ind w:firstLine="0"/>
              <w:jc w:val="center"/>
            </w:pPr>
            <w:r>
              <w:t>до 7 лет</w:t>
            </w:r>
          </w:p>
        </w:tc>
        <w:tc>
          <w:tcPr>
            <w:tcW w:w="2619" w:type="dxa"/>
            <w:tcBorders>
              <w:top w:val="single" w:color="auto" w:sz="4" w:space="0"/>
              <w:left w:val="single" w:color="auto" w:sz="4" w:space="0"/>
              <w:bottom w:val="single" w:color="auto" w:sz="4" w:space="0"/>
            </w:tcBorders>
          </w:tcPr>
          <w:p w14:paraId="23E0B8B8">
            <w:pPr>
              <w:ind w:firstLine="0"/>
              <w:jc w:val="center"/>
            </w:pPr>
            <w:r>
              <w:t>10 минут</w:t>
            </w:r>
          </w:p>
        </w:tc>
      </w:tr>
    </w:tbl>
    <w:p w14:paraId="5109F43D">
      <w:pPr>
        <w:rPr>
          <w:rFonts w:ascii="Times New Roman" w:hAnsi="Times New Roman" w:cs="Times New Roman"/>
          <w:b/>
          <w:i/>
        </w:rPr>
      </w:pPr>
    </w:p>
    <w:p w14:paraId="5FA43159">
      <w:pPr>
        <w:jc w:val="right"/>
        <w:rPr>
          <w:rFonts w:ascii="Times New Roman" w:hAnsi="Times New Roman" w:cs="Times New Roman"/>
          <w:b/>
          <w:i/>
        </w:rPr>
      </w:pPr>
    </w:p>
    <w:p w14:paraId="175CED43">
      <w:pPr>
        <w:ind w:firstLine="0"/>
        <w:rPr>
          <w:rFonts w:ascii="Times New Roman" w:hAnsi="Times New Roman" w:cs="Times New Roman"/>
          <w:b/>
          <w:i/>
        </w:rPr>
      </w:pPr>
    </w:p>
    <w:p w14:paraId="6508D7BF">
      <w:pPr>
        <w:ind w:firstLine="0"/>
        <w:rPr>
          <w:rFonts w:ascii="Times New Roman" w:hAnsi="Times New Roman" w:cs="Times New Roman"/>
          <w:b/>
          <w:i/>
        </w:rPr>
      </w:pPr>
    </w:p>
    <w:p w14:paraId="1659AFB5">
      <w:pPr>
        <w:ind w:firstLine="0"/>
        <w:rPr>
          <w:rFonts w:ascii="Times New Roman" w:hAnsi="Times New Roman" w:cs="Times New Roman"/>
          <w:b/>
          <w:i/>
        </w:rPr>
      </w:pPr>
    </w:p>
    <w:p w14:paraId="57CB2321">
      <w:pPr>
        <w:ind w:firstLine="0"/>
        <w:rPr>
          <w:rFonts w:ascii="Times New Roman" w:hAnsi="Times New Roman" w:cs="Times New Roman"/>
          <w:b/>
          <w:i/>
        </w:rPr>
      </w:pPr>
    </w:p>
    <w:p w14:paraId="512588FE">
      <w:pPr>
        <w:ind w:firstLine="0"/>
        <w:rPr>
          <w:rFonts w:ascii="Times New Roman" w:hAnsi="Times New Roman" w:cs="Times New Roman"/>
          <w:b/>
          <w:i/>
        </w:rPr>
      </w:pPr>
    </w:p>
    <w:p w14:paraId="6AF392A7">
      <w:pPr>
        <w:ind w:firstLine="0"/>
        <w:rPr>
          <w:rFonts w:ascii="Times New Roman" w:hAnsi="Times New Roman" w:cs="Times New Roman"/>
          <w:b/>
          <w:i/>
        </w:rPr>
      </w:pPr>
    </w:p>
    <w:p w14:paraId="0679E099">
      <w:pPr>
        <w:ind w:firstLine="0"/>
        <w:rPr>
          <w:rFonts w:ascii="Times New Roman" w:hAnsi="Times New Roman" w:cs="Times New Roman"/>
          <w:b/>
          <w:i/>
        </w:rPr>
      </w:pPr>
    </w:p>
    <w:p w14:paraId="25522F7A">
      <w:pPr>
        <w:ind w:firstLine="0"/>
        <w:rPr>
          <w:rFonts w:ascii="Times New Roman" w:hAnsi="Times New Roman" w:cs="Times New Roman"/>
          <w:b/>
          <w:i/>
        </w:rPr>
      </w:pPr>
    </w:p>
    <w:p w14:paraId="1EAD672A">
      <w:pPr>
        <w:ind w:firstLine="0"/>
        <w:rPr>
          <w:rFonts w:ascii="Times New Roman" w:hAnsi="Times New Roman" w:cs="Times New Roman"/>
          <w:b/>
          <w:i/>
        </w:rPr>
      </w:pPr>
    </w:p>
    <w:p w14:paraId="666F41AE">
      <w:pPr>
        <w:ind w:firstLine="0"/>
        <w:rPr>
          <w:rFonts w:ascii="Times New Roman" w:hAnsi="Times New Roman" w:cs="Times New Roman"/>
          <w:b/>
          <w:i/>
        </w:rPr>
      </w:pPr>
    </w:p>
    <w:p w14:paraId="304690CF">
      <w:pPr>
        <w:ind w:firstLine="0"/>
        <w:rPr>
          <w:rFonts w:ascii="Times New Roman" w:hAnsi="Times New Roman" w:cs="Times New Roman"/>
          <w:b/>
          <w:i/>
        </w:rPr>
      </w:pPr>
    </w:p>
    <w:p w14:paraId="46ED7C61">
      <w:pPr>
        <w:ind w:firstLine="0"/>
        <w:rPr>
          <w:rFonts w:ascii="Times New Roman" w:hAnsi="Times New Roman" w:cs="Times New Roman"/>
          <w:b/>
          <w:i/>
        </w:rPr>
      </w:pPr>
    </w:p>
    <w:p w14:paraId="2955E88A">
      <w:pPr>
        <w:ind w:firstLine="0"/>
        <w:rPr>
          <w:rFonts w:ascii="Times New Roman" w:hAnsi="Times New Roman" w:cs="Times New Roman"/>
          <w:b/>
          <w:i/>
        </w:rPr>
      </w:pPr>
    </w:p>
    <w:p w14:paraId="2C9044F8">
      <w:pPr>
        <w:jc w:val="right"/>
        <w:rPr>
          <w:rFonts w:ascii="Times New Roman" w:hAnsi="Times New Roman" w:cs="Times New Roman"/>
          <w:b/>
          <w:i/>
        </w:rPr>
      </w:pPr>
      <w:r>
        <w:rPr>
          <w:rFonts w:ascii="Times New Roman" w:hAnsi="Times New Roman" w:cs="Times New Roman"/>
          <w:b/>
          <w:i/>
        </w:rPr>
        <w:t xml:space="preserve">Таблица. </w:t>
      </w:r>
    </w:p>
    <w:p w14:paraId="6E051078">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14:paraId="2242C96B">
      <w:pPr>
        <w:jc w:val="right"/>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14:paraId="75EC371A">
      <w:pPr>
        <w:jc w:val="right"/>
      </w:pP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1B0E6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tcPr>
          <w:p w14:paraId="1534EDE8">
            <w:pPr>
              <w:ind w:firstLine="0"/>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tcPr>
          <w:p w14:paraId="1B5707B8">
            <w:pPr>
              <w:ind w:firstLine="0"/>
              <w:jc w:val="center"/>
              <w:rPr>
                <w:b/>
              </w:rPr>
            </w:pPr>
            <w:r>
              <w:rPr>
                <w:b/>
              </w:rPr>
              <w:t>Продолжительность,</w:t>
            </w:r>
          </w:p>
          <w:p w14:paraId="64A5EAD5">
            <w:pPr>
              <w:ind w:firstLine="0"/>
              <w:jc w:val="center"/>
              <w:rPr>
                <w:b/>
              </w:rPr>
            </w:pPr>
            <w:r>
              <w:rPr>
                <w:b/>
              </w:rPr>
              <w:t xml:space="preserve">либо время нахождения ребёнка </w:t>
            </w:r>
          </w:p>
          <w:p w14:paraId="0BF3789B">
            <w:pPr>
              <w:ind w:firstLine="0"/>
              <w:jc w:val="center"/>
              <w:rPr>
                <w:b/>
              </w:rPr>
            </w:pPr>
            <w:r>
              <w:rPr>
                <w:b/>
              </w:rPr>
              <w:t>в организации</w:t>
            </w:r>
          </w:p>
        </w:tc>
        <w:tc>
          <w:tcPr>
            <w:tcW w:w="4949" w:type="dxa"/>
            <w:tcBorders>
              <w:top w:val="single" w:color="auto" w:sz="4" w:space="0"/>
              <w:left w:val="single" w:color="auto" w:sz="4" w:space="0"/>
              <w:bottom w:val="single" w:color="auto" w:sz="4" w:space="0"/>
            </w:tcBorders>
          </w:tcPr>
          <w:p w14:paraId="6D77B1E4">
            <w:pPr>
              <w:ind w:firstLine="0"/>
              <w:jc w:val="center"/>
              <w:rPr>
                <w:b/>
              </w:rPr>
            </w:pPr>
            <w:r>
              <w:rPr>
                <w:b/>
              </w:rPr>
              <w:t>Количество обязательных приемов пищи</w:t>
            </w:r>
          </w:p>
        </w:tc>
      </w:tr>
      <w:tr w14:paraId="619FB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121830FB">
            <w:pPr>
              <w:ind w:firstLine="0"/>
              <w:jc w:val="left"/>
              <w:rPr>
                <w:color w:val="000000" w:themeColor="text1"/>
              </w:rPr>
            </w:pPr>
            <w:r>
              <w:rPr>
                <w:color w:val="000000" w:themeColor="text1"/>
              </w:rPr>
              <w:t xml:space="preserve">Дошкольная </w:t>
            </w:r>
          </w:p>
          <w:p w14:paraId="1E5AFEBC">
            <w:pPr>
              <w:ind w:firstLine="0"/>
              <w:jc w:val="left"/>
              <w:rPr>
                <w:color w:val="000000" w:themeColor="text1"/>
              </w:rPr>
            </w:pPr>
            <w:r>
              <w:rPr>
                <w:color w:val="000000" w:themeColor="text1"/>
              </w:rPr>
              <w:t>образовательная организация</w:t>
            </w:r>
          </w:p>
          <w:p w14:paraId="3C91CAD8">
            <w:pPr>
              <w:rPr>
                <w:color w:val="000000" w:themeColor="text1"/>
              </w:rPr>
            </w:pPr>
          </w:p>
          <w:p w14:paraId="26F91CB1">
            <w:pPr>
              <w:ind w:firstLine="0"/>
              <w:jc w:val="left"/>
            </w:pPr>
            <w:r>
              <w:rPr>
                <w:color w:val="000000" w:themeColor="text1"/>
              </w:rPr>
              <w:t>Организация по уходу и присмотру</w:t>
            </w:r>
          </w:p>
        </w:tc>
        <w:tc>
          <w:tcPr>
            <w:tcW w:w="2530" w:type="dxa"/>
            <w:tcBorders>
              <w:top w:val="single" w:color="auto" w:sz="4" w:space="0"/>
              <w:left w:val="single" w:color="auto" w:sz="4" w:space="0"/>
              <w:bottom w:val="single" w:color="auto" w:sz="4" w:space="0"/>
              <w:right w:val="single" w:color="auto" w:sz="4" w:space="0"/>
            </w:tcBorders>
          </w:tcPr>
          <w:p w14:paraId="08B2F29B">
            <w:pPr>
              <w:ind w:firstLine="0"/>
              <w:jc w:val="center"/>
            </w:pPr>
            <w:r>
              <w:t>до 5 часов</w:t>
            </w:r>
          </w:p>
        </w:tc>
        <w:tc>
          <w:tcPr>
            <w:tcW w:w="4949" w:type="dxa"/>
            <w:tcBorders>
              <w:top w:val="single" w:color="auto" w:sz="4" w:space="0"/>
              <w:left w:val="single" w:color="auto" w:sz="4" w:space="0"/>
              <w:bottom w:val="single" w:color="auto" w:sz="4" w:space="0"/>
            </w:tcBorders>
          </w:tcPr>
          <w:p w14:paraId="118F221E">
            <w:pPr>
              <w:ind w:firstLine="0"/>
              <w:jc w:val="left"/>
            </w:pPr>
            <w:r>
              <w:t>2 приема пищи (приемы пищи определяются фактическим временем нахождения в организации)</w:t>
            </w:r>
          </w:p>
        </w:tc>
      </w:tr>
      <w:tr w14:paraId="3D11D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60D20C1F">
            <w:pPr>
              <w:ind w:firstLine="0"/>
            </w:pPr>
          </w:p>
        </w:tc>
        <w:tc>
          <w:tcPr>
            <w:tcW w:w="2530" w:type="dxa"/>
            <w:tcBorders>
              <w:top w:val="single" w:color="auto" w:sz="4" w:space="0"/>
              <w:left w:val="single" w:color="auto" w:sz="4" w:space="0"/>
              <w:bottom w:val="single" w:color="auto" w:sz="4" w:space="0"/>
              <w:right w:val="single" w:color="auto" w:sz="4" w:space="0"/>
            </w:tcBorders>
          </w:tcPr>
          <w:p w14:paraId="038135BC">
            <w:pPr>
              <w:ind w:firstLine="0"/>
              <w:jc w:val="center"/>
            </w:pPr>
            <w:r>
              <w:t>8-10 часов</w:t>
            </w:r>
          </w:p>
        </w:tc>
        <w:tc>
          <w:tcPr>
            <w:tcW w:w="4949" w:type="dxa"/>
            <w:tcBorders>
              <w:top w:val="single" w:color="auto" w:sz="4" w:space="0"/>
              <w:left w:val="single" w:color="auto" w:sz="4" w:space="0"/>
              <w:bottom w:val="single" w:color="auto" w:sz="4" w:space="0"/>
            </w:tcBorders>
          </w:tcPr>
          <w:p w14:paraId="774B473D">
            <w:pPr>
              <w:ind w:firstLine="0"/>
              <w:jc w:val="left"/>
            </w:pPr>
            <w:r>
              <w:t>завтрак, второй завтрак, обед и полдник</w:t>
            </w:r>
          </w:p>
        </w:tc>
      </w:tr>
      <w:tr w14:paraId="7308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22535C0C">
            <w:pPr>
              <w:ind w:firstLine="0"/>
            </w:pPr>
          </w:p>
        </w:tc>
        <w:tc>
          <w:tcPr>
            <w:tcW w:w="2530" w:type="dxa"/>
            <w:tcBorders>
              <w:top w:val="single" w:color="auto" w:sz="4" w:space="0"/>
              <w:left w:val="single" w:color="auto" w:sz="4" w:space="0"/>
              <w:bottom w:val="single" w:color="auto" w:sz="4" w:space="0"/>
              <w:right w:val="single" w:color="auto" w:sz="4" w:space="0"/>
            </w:tcBorders>
          </w:tcPr>
          <w:p w14:paraId="2D39C7F2">
            <w:pPr>
              <w:ind w:firstLine="0"/>
              <w:jc w:val="center"/>
            </w:pPr>
            <w:r>
              <w:t>11-12 часов</w:t>
            </w:r>
          </w:p>
        </w:tc>
        <w:tc>
          <w:tcPr>
            <w:tcW w:w="4949" w:type="dxa"/>
            <w:tcBorders>
              <w:top w:val="single" w:color="auto" w:sz="4" w:space="0"/>
              <w:left w:val="single" w:color="auto" w:sz="4" w:space="0"/>
              <w:bottom w:val="single" w:color="auto" w:sz="4" w:space="0"/>
            </w:tcBorders>
          </w:tcPr>
          <w:p w14:paraId="35067C0F">
            <w:pPr>
              <w:ind w:firstLine="0"/>
              <w:jc w:val="left"/>
            </w:pPr>
            <w:r>
              <w:t>завтрак, второй завтрак, обед, полдник и ужин</w:t>
            </w:r>
          </w:p>
        </w:tc>
      </w:tr>
      <w:tr w14:paraId="498FE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3F82A41F">
            <w:pPr>
              <w:ind w:firstLine="0"/>
            </w:pPr>
          </w:p>
        </w:tc>
        <w:tc>
          <w:tcPr>
            <w:tcW w:w="2530" w:type="dxa"/>
            <w:tcBorders>
              <w:top w:val="single" w:color="auto" w:sz="4" w:space="0"/>
              <w:left w:val="single" w:color="auto" w:sz="4" w:space="0"/>
              <w:bottom w:val="single" w:color="auto" w:sz="4" w:space="0"/>
              <w:right w:val="single" w:color="auto" w:sz="4" w:space="0"/>
            </w:tcBorders>
          </w:tcPr>
          <w:p w14:paraId="479F426D">
            <w:pPr>
              <w:ind w:firstLine="0"/>
              <w:jc w:val="center"/>
            </w:pPr>
            <w:r>
              <w:t>круглосуточно</w:t>
            </w:r>
          </w:p>
        </w:tc>
        <w:tc>
          <w:tcPr>
            <w:tcW w:w="4949" w:type="dxa"/>
            <w:tcBorders>
              <w:top w:val="single" w:color="auto" w:sz="4" w:space="0"/>
              <w:left w:val="single" w:color="auto" w:sz="4" w:space="0"/>
              <w:bottom w:val="single" w:color="auto" w:sz="4" w:space="0"/>
            </w:tcBorders>
          </w:tcPr>
          <w:p w14:paraId="0E588399">
            <w:pPr>
              <w:ind w:firstLine="0"/>
              <w:jc w:val="left"/>
            </w:pPr>
            <w:r>
              <w:t>завтрак, второй завтрак, обед, полдник, ужин, второй ужин</w:t>
            </w:r>
          </w:p>
        </w:tc>
      </w:tr>
    </w:tbl>
    <w:p w14:paraId="30C4323E">
      <w:pPr>
        <w:ind w:firstLine="567"/>
      </w:pPr>
    </w:p>
    <w:p w14:paraId="04CEC088">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 дня в разновозрастной группе компенсирующей направленности</w:t>
      </w:r>
    </w:p>
    <w:p w14:paraId="11DB8671">
      <w:pPr>
        <w:widowControl/>
        <w:autoSpaceDE/>
        <w:autoSpaceDN/>
        <w:adjustRightInd/>
        <w:ind w:firstLine="0"/>
        <w:jc w:val="center"/>
        <w:rPr>
          <w:rFonts w:ascii="Times New Roman" w:hAnsi="Times New Roman" w:eastAsia="Calibri" w:cs="Times New Roman"/>
          <w:b/>
          <w:lang w:eastAsia="en-US"/>
        </w:rPr>
      </w:pPr>
    </w:p>
    <w:tbl>
      <w:tblPr>
        <w:tblStyle w:val="4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gridCol w:w="2517"/>
      </w:tblGrid>
      <w:tr w14:paraId="07DD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94DCC2F">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Режимные моменты</w:t>
            </w:r>
          </w:p>
        </w:tc>
        <w:tc>
          <w:tcPr>
            <w:tcW w:w="2517" w:type="dxa"/>
          </w:tcPr>
          <w:p w14:paraId="52205DE9">
            <w:pPr>
              <w:widowControl/>
              <w:autoSpaceDE/>
              <w:autoSpaceDN/>
              <w:adjustRightInd/>
              <w:ind w:firstLine="0"/>
              <w:jc w:val="center"/>
              <w:rPr>
                <w:rFonts w:ascii="Times New Roman" w:hAnsi="Times New Roman" w:eastAsia="Calibri" w:cs="Times New Roman"/>
                <w:b/>
                <w:lang w:eastAsia="en-US"/>
              </w:rPr>
            </w:pPr>
            <w:r>
              <w:rPr>
                <w:rFonts w:ascii="Times New Roman" w:hAnsi="Times New Roman" w:eastAsia="Calibri" w:cs="Times New Roman"/>
                <w:b/>
                <w:lang w:eastAsia="en-US"/>
              </w:rPr>
              <w:t>Время</w:t>
            </w:r>
          </w:p>
        </w:tc>
      </w:tr>
      <w:tr w14:paraId="5E5C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EFCE68D">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color w:val="000000"/>
                <w:lang w:eastAsia="en-US"/>
              </w:rPr>
              <w:t>Утренний приём детей, игры, самостоятельная деятельность</w:t>
            </w:r>
          </w:p>
        </w:tc>
        <w:tc>
          <w:tcPr>
            <w:tcW w:w="2517" w:type="dxa"/>
          </w:tcPr>
          <w:p w14:paraId="0027012C">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8.00 – 8.20</w:t>
            </w:r>
          </w:p>
        </w:tc>
      </w:tr>
      <w:tr w14:paraId="3099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0B1F1963">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Утренняя гимнастика</w:t>
            </w:r>
          </w:p>
        </w:tc>
        <w:tc>
          <w:tcPr>
            <w:tcW w:w="2517" w:type="dxa"/>
          </w:tcPr>
          <w:p w14:paraId="50B63CBC">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8.20– 8.30</w:t>
            </w:r>
          </w:p>
        </w:tc>
      </w:tr>
      <w:tr w14:paraId="6FA3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D55F4FF">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завтраку, завтрак, дежурство</w:t>
            </w:r>
          </w:p>
        </w:tc>
        <w:tc>
          <w:tcPr>
            <w:tcW w:w="2517" w:type="dxa"/>
          </w:tcPr>
          <w:p w14:paraId="151F148E">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8.30 – 8.50</w:t>
            </w:r>
          </w:p>
        </w:tc>
      </w:tr>
      <w:tr w14:paraId="016A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1C117659">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Утренний круг</w:t>
            </w:r>
          </w:p>
        </w:tc>
        <w:tc>
          <w:tcPr>
            <w:tcW w:w="2517" w:type="dxa"/>
          </w:tcPr>
          <w:p w14:paraId="56F8DE66">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8.50 – 9.00</w:t>
            </w:r>
          </w:p>
        </w:tc>
      </w:tr>
      <w:tr w14:paraId="7ACD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64F4BE5">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Образовательная деятельность, занятия со специалистами</w:t>
            </w:r>
          </w:p>
        </w:tc>
        <w:tc>
          <w:tcPr>
            <w:tcW w:w="2517" w:type="dxa"/>
          </w:tcPr>
          <w:p w14:paraId="299BBEC2">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9.00 – 10.50</w:t>
            </w:r>
          </w:p>
        </w:tc>
      </w:tr>
      <w:tr w14:paraId="6FA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02F2EBD">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Второй завтрак</w:t>
            </w:r>
          </w:p>
        </w:tc>
        <w:tc>
          <w:tcPr>
            <w:tcW w:w="2517" w:type="dxa"/>
          </w:tcPr>
          <w:p w14:paraId="2169CF62">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10.50 – 11.05</w:t>
            </w:r>
          </w:p>
        </w:tc>
      </w:tr>
      <w:tr w14:paraId="127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A0BDC03">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прогулке, прогулка</w:t>
            </w:r>
          </w:p>
        </w:tc>
        <w:tc>
          <w:tcPr>
            <w:tcW w:w="2517" w:type="dxa"/>
          </w:tcPr>
          <w:p w14:paraId="706846D7">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11.05 – 12.30</w:t>
            </w:r>
          </w:p>
        </w:tc>
      </w:tr>
      <w:tr w14:paraId="6E38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020553CB">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Возвращение с прогулки</w:t>
            </w:r>
          </w:p>
        </w:tc>
        <w:tc>
          <w:tcPr>
            <w:tcW w:w="2517" w:type="dxa"/>
          </w:tcPr>
          <w:p w14:paraId="53D65125">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12.30 – 12.50</w:t>
            </w:r>
          </w:p>
        </w:tc>
      </w:tr>
      <w:tr w14:paraId="00F2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3273C47">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обеду, обед, дежурство</w:t>
            </w:r>
          </w:p>
        </w:tc>
        <w:tc>
          <w:tcPr>
            <w:tcW w:w="2517" w:type="dxa"/>
          </w:tcPr>
          <w:p w14:paraId="62D50F3E">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12.50 – 13.20</w:t>
            </w:r>
          </w:p>
        </w:tc>
      </w:tr>
      <w:tr w14:paraId="652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247B5194">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ко сну, чтение перед сном, дневной сон</w:t>
            </w:r>
          </w:p>
        </w:tc>
        <w:tc>
          <w:tcPr>
            <w:tcW w:w="2517" w:type="dxa"/>
          </w:tcPr>
          <w:p w14:paraId="04C53C41">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13.20 – 15.10</w:t>
            </w:r>
          </w:p>
        </w:tc>
      </w:tr>
      <w:tr w14:paraId="6EC7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30C88000">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Постепенный подъём, профилактические физкультурно-оздоровительные процедуры</w:t>
            </w:r>
          </w:p>
        </w:tc>
        <w:tc>
          <w:tcPr>
            <w:tcW w:w="2517" w:type="dxa"/>
          </w:tcPr>
          <w:p w14:paraId="411F071C">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15.10 – 15.30</w:t>
            </w:r>
          </w:p>
        </w:tc>
      </w:tr>
      <w:tr w14:paraId="634B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D760478">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уплотнённому полднику, полдник</w:t>
            </w:r>
          </w:p>
        </w:tc>
        <w:tc>
          <w:tcPr>
            <w:tcW w:w="2517" w:type="dxa"/>
          </w:tcPr>
          <w:p w14:paraId="4FD6C736">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15.30 – 15.50</w:t>
            </w:r>
          </w:p>
        </w:tc>
      </w:tr>
      <w:tr w14:paraId="2E05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626D1CEA">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Игры, кружки, занятия, занятия со специалистами</w:t>
            </w:r>
          </w:p>
        </w:tc>
        <w:tc>
          <w:tcPr>
            <w:tcW w:w="2517" w:type="dxa"/>
          </w:tcPr>
          <w:p w14:paraId="7D081EBA">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15.50 – 16.50</w:t>
            </w:r>
          </w:p>
        </w:tc>
      </w:tr>
      <w:tr w14:paraId="4E41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5B2E0A19">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Вечерний круг</w:t>
            </w:r>
          </w:p>
        </w:tc>
        <w:tc>
          <w:tcPr>
            <w:tcW w:w="2517" w:type="dxa"/>
          </w:tcPr>
          <w:p w14:paraId="4AD34E5C">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16.50 – 17.00</w:t>
            </w:r>
          </w:p>
        </w:tc>
      </w:tr>
      <w:tr w14:paraId="55E6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Pr>
          <w:p w14:paraId="7A42602E">
            <w:pPr>
              <w:widowControl/>
              <w:autoSpaceDE/>
              <w:autoSpaceDN/>
              <w:adjustRightInd/>
              <w:ind w:firstLine="0"/>
              <w:jc w:val="left"/>
              <w:rPr>
                <w:rFonts w:ascii="Times New Roman" w:hAnsi="Times New Roman" w:eastAsia="Calibri" w:cs="Times New Roman"/>
                <w:lang w:eastAsia="en-US"/>
              </w:rPr>
            </w:pPr>
            <w:r>
              <w:rPr>
                <w:rFonts w:ascii="Times New Roman" w:hAnsi="Times New Roman" w:eastAsia="Calibri" w:cs="Times New Roman"/>
                <w:lang w:eastAsia="en-US"/>
              </w:rPr>
              <w:t>Подготовка к прогулке, прогулка, уход детей домой</w:t>
            </w:r>
          </w:p>
        </w:tc>
        <w:tc>
          <w:tcPr>
            <w:tcW w:w="2517" w:type="dxa"/>
          </w:tcPr>
          <w:p w14:paraId="454D96D8">
            <w:pPr>
              <w:widowControl/>
              <w:autoSpaceDE/>
              <w:autoSpaceDN/>
              <w:adjustRightInd/>
              <w:ind w:firstLine="0"/>
              <w:jc w:val="center"/>
              <w:rPr>
                <w:rFonts w:ascii="Times New Roman" w:hAnsi="Times New Roman" w:eastAsia="Calibri" w:cs="Times New Roman"/>
                <w:lang w:eastAsia="en-US"/>
              </w:rPr>
            </w:pPr>
            <w:r>
              <w:rPr>
                <w:rFonts w:ascii="Times New Roman" w:hAnsi="Times New Roman" w:eastAsia="Calibri" w:cs="Times New Roman"/>
                <w:lang w:eastAsia="en-US"/>
              </w:rPr>
              <w:t>17.00 – 18.00</w:t>
            </w:r>
          </w:p>
        </w:tc>
      </w:tr>
    </w:tbl>
    <w:p w14:paraId="26B1A7D7">
      <w:pPr>
        <w:ind w:firstLine="709"/>
      </w:pPr>
    </w:p>
    <w:p w14:paraId="0FEA7276">
      <w:pPr>
        <w:ind w:firstLine="567"/>
        <w:rPr>
          <w:rFonts w:ascii="Times New Roman" w:hAnsi="Times New Roman" w:cs="Times New Roman"/>
        </w:rPr>
      </w:pPr>
    </w:p>
    <w:p w14:paraId="692FA0FF">
      <w:pPr>
        <w:ind w:firstLine="567"/>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1EE06322">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12935BC3">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50EC6F9C">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B4B0796">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717D7B2">
      <w:pPr>
        <w:ind w:firstLine="567"/>
        <w:rPr>
          <w:rFonts w:ascii="Times New Roman" w:hAnsi="Times New Roman" w:cs="Times New Roman"/>
        </w:rPr>
      </w:pPr>
    </w:p>
    <w:p w14:paraId="0EB10A22">
      <w:pPr>
        <w:adjustRightInd/>
        <w:ind w:firstLine="0"/>
        <w:rPr>
          <w:rFonts w:ascii="Times New Roman" w:hAnsi="Times New Roman" w:cs="Times New Roman"/>
          <w:b/>
          <w:i/>
          <w:lang w:eastAsia="en-US" w:bidi="en-US"/>
        </w:rPr>
      </w:pPr>
      <w:r>
        <w:rPr>
          <w:rFonts w:ascii="Times New Roman" w:hAnsi="Times New Roman" w:cs="Times New Roman"/>
          <w:b/>
          <w:i/>
          <w:color w:val="000009"/>
          <w:lang w:eastAsia="en-US" w:bidi="en-US"/>
        </w:rPr>
        <w:t>Особенности организации режимных моментов</w:t>
      </w:r>
    </w:p>
    <w:p w14:paraId="59F254D4">
      <w:pPr>
        <w:adjustRightInd/>
        <w:ind w:firstLine="708"/>
        <w:rPr>
          <w:rFonts w:ascii="Times New Roman" w:hAnsi="Times New Roman" w:cs="Times New Roman"/>
          <w:lang w:eastAsia="en-US" w:bidi="en-US"/>
        </w:rPr>
      </w:pPr>
      <w:r>
        <w:rPr>
          <w:rFonts w:ascii="Times New Roman" w:hAnsi="Times New Roman" w:cs="Times New Roman"/>
          <w:color w:val="000009"/>
          <w:lang w:eastAsia="en-US" w:bidi="en-US"/>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5B1A240C">
      <w:pPr>
        <w:adjustRightInd/>
        <w:ind w:firstLine="708"/>
        <w:rPr>
          <w:rFonts w:ascii="Times New Roman" w:hAnsi="Times New Roman" w:cs="Times New Roman"/>
          <w:b/>
          <w:i/>
          <w:lang w:eastAsia="en-US" w:bidi="en-US"/>
        </w:rPr>
      </w:pPr>
      <w:r>
        <w:rPr>
          <w:rFonts w:ascii="Times New Roman" w:hAnsi="Times New Roman" w:cs="Times New Roman"/>
          <w:color w:val="000009"/>
          <w:lang w:eastAsia="en-US" w:bidi="en-US"/>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ascii="Times New Roman" w:hAnsi="Times New Roman" w:cs="Times New Roman"/>
          <w:b/>
          <w:i/>
          <w:color w:val="000009"/>
          <w:lang w:eastAsia="en-US" w:bidi="en-US"/>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3FF7385D">
      <w:pPr>
        <w:adjustRightInd/>
        <w:ind w:firstLine="708"/>
        <w:rPr>
          <w:rFonts w:ascii="Times New Roman" w:hAnsi="Times New Roman" w:cs="Times New Roman"/>
          <w:lang w:eastAsia="en-US" w:bidi="en-US"/>
        </w:rPr>
      </w:pPr>
      <w:r>
        <w:rPr>
          <w:rFonts w:ascii="Times New Roman" w:hAnsi="Times New Roman" w:cs="Times New Roman"/>
          <w:color w:val="000009"/>
          <w:lang w:eastAsia="en-US" w:bidi="en-US"/>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bookmarkStart w:id="110" w:name="_bookmark31"/>
      <w:bookmarkEnd w:id="110"/>
      <w:bookmarkStart w:id="111" w:name="_bookmark30"/>
      <w:bookmarkEnd w:id="111"/>
    </w:p>
    <w:p w14:paraId="21DA5195">
      <w:pPr>
        <w:ind w:firstLine="0"/>
        <w:rPr>
          <w:rFonts w:ascii="Times New Roman" w:hAnsi="Times New Roman" w:cs="Times New Roman"/>
          <w:b/>
        </w:rPr>
      </w:pPr>
    </w:p>
    <w:p w14:paraId="3ED1A4B5">
      <w:pPr>
        <w:tabs>
          <w:tab w:val="left" w:pos="142"/>
        </w:tabs>
        <w:ind w:firstLine="567"/>
        <w:rPr>
          <w:rFonts w:ascii="Times New Roman" w:hAnsi="Times New Roman" w:cs="Times New Roman"/>
          <w:b/>
        </w:rPr>
      </w:pPr>
      <w:r>
        <w:rPr>
          <w:rFonts w:ascii="Times New Roman" w:hAnsi="Times New Roman" w:cs="Times New Roman"/>
          <w:b/>
        </w:rPr>
        <w:t>3.8. Календарный план воспитательной работы</w:t>
      </w:r>
    </w:p>
    <w:p w14:paraId="09D67473">
      <w:pPr>
        <w:tabs>
          <w:tab w:val="left" w:pos="142"/>
        </w:tabs>
        <w:ind w:firstLine="567"/>
        <w:rPr>
          <w:rFonts w:ascii="Times New Roman" w:hAnsi="Times New Roman" w:cs="Times New Roman"/>
        </w:rPr>
      </w:pPr>
      <w:r>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52E7A9B9">
      <w:pPr>
        <w:ind w:firstLine="709"/>
        <w:jc w:val="right"/>
        <w:rPr>
          <w:rFonts w:ascii="Times New Roman" w:hAnsi="Times New Roman" w:cs="Times New Roman"/>
        </w:rPr>
      </w:pPr>
    </w:p>
    <w:p w14:paraId="123DF501">
      <w:pPr>
        <w:ind w:firstLine="709"/>
        <w:jc w:val="right"/>
        <w:rPr>
          <w:rFonts w:ascii="Times New Roman" w:hAnsi="Times New Roman" w:cs="Times New Roman"/>
        </w:rPr>
      </w:pPr>
    </w:p>
    <w:p w14:paraId="46EC298E">
      <w:pPr>
        <w:ind w:firstLine="709"/>
        <w:jc w:val="right"/>
        <w:rPr>
          <w:rFonts w:ascii="Times New Roman" w:hAnsi="Times New Roman" w:cs="Times New Roman"/>
          <w:b/>
          <w:i/>
        </w:rPr>
      </w:pPr>
      <w:r>
        <w:rPr>
          <w:rFonts w:ascii="Times New Roman" w:hAnsi="Times New Roman" w:cs="Times New Roman"/>
          <w:b/>
          <w:i/>
        </w:rPr>
        <w:t xml:space="preserve">Таблица. </w:t>
      </w:r>
    </w:p>
    <w:p w14:paraId="3D082483">
      <w:pPr>
        <w:ind w:firstLine="709"/>
        <w:jc w:val="right"/>
        <w:rPr>
          <w:rFonts w:ascii="Times New Roman" w:hAnsi="Times New Roman" w:cs="Times New Roman"/>
          <w:b/>
          <w:i/>
        </w:rPr>
      </w:pPr>
      <w:r>
        <w:rPr>
          <w:rFonts w:ascii="Times New Roman" w:hAnsi="Times New Roman" w:cs="Times New Roman"/>
          <w:b/>
          <w:i/>
        </w:rPr>
        <w:t>Календарный план воспитательной работы</w:t>
      </w:r>
    </w:p>
    <w:p w14:paraId="3A5C0F66">
      <w:pPr>
        <w:ind w:firstLine="0"/>
      </w:pPr>
    </w:p>
    <w:tbl>
      <w:tblPr>
        <w:tblStyle w:val="42"/>
        <w:tblW w:w="109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6"/>
        <w:gridCol w:w="1417"/>
        <w:gridCol w:w="1985"/>
        <w:gridCol w:w="3260"/>
      </w:tblGrid>
      <w:tr w14:paraId="47D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646AA714">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п/п</w:t>
            </w:r>
          </w:p>
        </w:tc>
        <w:tc>
          <w:tcPr>
            <w:tcW w:w="3686" w:type="dxa"/>
            <w:shd w:val="clear" w:color="auto" w:fill="F1F1F1" w:themeFill="background1" w:themeFillShade="F2"/>
          </w:tcPr>
          <w:p w14:paraId="0C1CDFC3">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Праздники, памятные даты</w:t>
            </w:r>
          </w:p>
        </w:tc>
        <w:tc>
          <w:tcPr>
            <w:tcW w:w="1417" w:type="dxa"/>
            <w:shd w:val="clear" w:color="auto" w:fill="F1F1F1" w:themeFill="background1" w:themeFillShade="F2"/>
          </w:tcPr>
          <w:p w14:paraId="1F46A06D">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Сроки</w:t>
            </w:r>
          </w:p>
        </w:tc>
        <w:tc>
          <w:tcPr>
            <w:tcW w:w="1985" w:type="dxa"/>
            <w:shd w:val="clear" w:color="auto" w:fill="F1F1F1" w:themeFill="background1" w:themeFillShade="F2"/>
          </w:tcPr>
          <w:p w14:paraId="7F06BEE4">
            <w:pPr>
              <w:ind w:firstLine="0"/>
              <w:jc w:val="left"/>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Возрастная категория детей (группа)</w:t>
            </w:r>
          </w:p>
        </w:tc>
        <w:tc>
          <w:tcPr>
            <w:tcW w:w="3260" w:type="dxa"/>
            <w:shd w:val="clear" w:color="auto" w:fill="F1F1F1" w:themeFill="background1" w:themeFillShade="F2"/>
          </w:tcPr>
          <w:p w14:paraId="39E50B7B">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Ответственный</w:t>
            </w:r>
          </w:p>
        </w:tc>
      </w:tr>
      <w:tr w14:paraId="61B4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2116C613">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72AB5D73">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Сентябрь</w:t>
            </w:r>
          </w:p>
        </w:tc>
        <w:tc>
          <w:tcPr>
            <w:tcW w:w="1417" w:type="dxa"/>
            <w:shd w:val="clear" w:color="auto" w:fill="E2EFD9" w:themeFill="accent6" w:themeFillTint="33"/>
          </w:tcPr>
          <w:p w14:paraId="55AB12ED">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425CBB82">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2FBF96A9">
            <w:pPr>
              <w:jc w:val="center"/>
              <w:rPr>
                <w:rFonts w:ascii="Times New Roman" w:hAnsi="Times New Roman" w:eastAsia="Calibri" w:cs="Times New Roman"/>
                <w:b/>
                <w:sz w:val="24"/>
                <w:szCs w:val="24"/>
                <w:lang w:eastAsia="en-US"/>
              </w:rPr>
            </w:pPr>
          </w:p>
        </w:tc>
      </w:tr>
      <w:tr w14:paraId="5C3B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7" w:type="dxa"/>
          </w:tcPr>
          <w:p w14:paraId="6D511BBF">
            <w:pPr>
              <w:ind w:left="-747"/>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 xml:space="preserve"> 1</w:t>
            </w:r>
          </w:p>
        </w:tc>
        <w:tc>
          <w:tcPr>
            <w:tcW w:w="3686" w:type="dxa"/>
          </w:tcPr>
          <w:p w14:paraId="2EB13B3D">
            <w:pPr>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День знаний</w:t>
            </w:r>
          </w:p>
        </w:tc>
        <w:tc>
          <w:tcPr>
            <w:tcW w:w="1417" w:type="dxa"/>
          </w:tcPr>
          <w:p w14:paraId="6419164B">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1.09</w:t>
            </w:r>
          </w:p>
        </w:tc>
        <w:tc>
          <w:tcPr>
            <w:tcW w:w="1985" w:type="dxa"/>
          </w:tcPr>
          <w:p w14:paraId="24477B7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16BCCEA1">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0ECCB75A">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p w14:paraId="502D1AF4">
            <w:pPr>
              <w:jc w:val="left"/>
              <w:rPr>
                <w:rFonts w:ascii="Times New Roman" w:hAnsi="Times New Roman" w:eastAsia="Calibri" w:cs="Times New Roman"/>
                <w:bCs/>
                <w:sz w:val="24"/>
                <w:szCs w:val="24"/>
                <w:lang w:eastAsia="en-US"/>
              </w:rPr>
            </w:pPr>
          </w:p>
        </w:tc>
      </w:tr>
      <w:tr w14:paraId="1A5A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7" w:type="dxa"/>
          </w:tcPr>
          <w:p w14:paraId="3BD50312">
            <w:pPr>
              <w:ind w:left="-747"/>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25C3017F">
            <w:pPr>
              <w:spacing w:before="100" w:beforeAutospacing="1" w:after="100" w:afterAutospacing="1"/>
              <w:ind w:right="2"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День окончания Второй мировой войны.</w:t>
            </w:r>
          </w:p>
        </w:tc>
        <w:tc>
          <w:tcPr>
            <w:tcW w:w="1417" w:type="dxa"/>
          </w:tcPr>
          <w:p w14:paraId="77C921CD">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3.09</w:t>
            </w:r>
          </w:p>
        </w:tc>
        <w:tc>
          <w:tcPr>
            <w:tcW w:w="1985" w:type="dxa"/>
          </w:tcPr>
          <w:p w14:paraId="74B0DEE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6B5D59AF">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5E2301F4">
            <w:pPr>
              <w:jc w:val="left"/>
              <w:rPr>
                <w:rFonts w:ascii="Times New Roman" w:hAnsi="Times New Roman" w:eastAsia="Calibri" w:cs="Times New Roman"/>
                <w:bCs/>
                <w:sz w:val="24"/>
                <w:szCs w:val="24"/>
                <w:lang w:eastAsia="en-US"/>
              </w:rPr>
            </w:pPr>
          </w:p>
          <w:p w14:paraId="6BBF0A83">
            <w:pPr>
              <w:jc w:val="left"/>
              <w:rPr>
                <w:rFonts w:ascii="Times New Roman" w:hAnsi="Times New Roman" w:eastAsia="Calibri" w:cs="Times New Roman"/>
                <w:bCs/>
                <w:sz w:val="24"/>
                <w:szCs w:val="24"/>
                <w:lang w:eastAsia="en-US"/>
              </w:rPr>
            </w:pPr>
          </w:p>
        </w:tc>
      </w:tr>
      <w:tr w14:paraId="22E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6BB7D5B9">
            <w:pPr>
              <w:ind w:left="-747"/>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3F84F22B">
            <w:pPr>
              <w:spacing w:before="100" w:beforeAutospacing="1" w:after="100" w:afterAutospacing="1"/>
              <w:ind w:right="2"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распространения грамотности</w:t>
            </w:r>
          </w:p>
        </w:tc>
        <w:tc>
          <w:tcPr>
            <w:tcW w:w="1417" w:type="dxa"/>
          </w:tcPr>
          <w:p w14:paraId="21CE89A1">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8.09</w:t>
            </w:r>
          </w:p>
        </w:tc>
        <w:tc>
          <w:tcPr>
            <w:tcW w:w="1985" w:type="dxa"/>
          </w:tcPr>
          <w:p w14:paraId="41EB669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4F73533E">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896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5EAED9F3">
            <w:pPr>
              <w:ind w:left="-747"/>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5424F119">
            <w:pPr>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Осенины - праздник урожая</w:t>
            </w:r>
          </w:p>
        </w:tc>
        <w:tc>
          <w:tcPr>
            <w:tcW w:w="1417" w:type="dxa"/>
          </w:tcPr>
          <w:p w14:paraId="7C4A465F">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17.09</w:t>
            </w:r>
          </w:p>
        </w:tc>
        <w:tc>
          <w:tcPr>
            <w:tcW w:w="1985" w:type="dxa"/>
          </w:tcPr>
          <w:p w14:paraId="5B83915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51E78D0D">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549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7" w:type="dxa"/>
          </w:tcPr>
          <w:p w14:paraId="6CADA426">
            <w:pPr>
              <w:ind w:left="-747"/>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65A1164D">
            <w:pPr>
              <w:widowControl/>
              <w:autoSpaceDE/>
              <w:autoSpaceDN/>
              <w:adjustRightInd/>
              <w:spacing w:before="100" w:beforeAutospacing="1" w:after="100" w:afterAutospacing="1"/>
              <w:ind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Международный день мира</w:t>
            </w:r>
          </w:p>
          <w:p w14:paraId="455465D8">
            <w:pPr>
              <w:widowControl/>
              <w:autoSpaceDE/>
              <w:autoSpaceDN/>
              <w:adjustRightInd/>
              <w:spacing w:before="100" w:beforeAutospacing="1" w:after="100" w:afterAutospacing="1"/>
              <w:ind w:firstLine="0"/>
              <w:jc w:val="left"/>
              <w:rPr>
                <w:rFonts w:ascii="Times New Roman" w:hAnsi="Times New Roman" w:eastAsia="Calibri" w:cs="Times New Roman"/>
                <w:color w:val="000000"/>
                <w:sz w:val="24"/>
                <w:szCs w:val="24"/>
                <w:lang w:eastAsia="en-US"/>
              </w:rPr>
            </w:pPr>
          </w:p>
        </w:tc>
        <w:tc>
          <w:tcPr>
            <w:tcW w:w="1417" w:type="dxa"/>
          </w:tcPr>
          <w:p w14:paraId="31F710CB">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21.09</w:t>
            </w:r>
          </w:p>
        </w:tc>
        <w:tc>
          <w:tcPr>
            <w:tcW w:w="1985" w:type="dxa"/>
          </w:tcPr>
          <w:p w14:paraId="4399493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7433C6FC">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3ED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205C860">
            <w:pPr>
              <w:ind w:left="-1108" w:firstLine="679"/>
              <w:jc w:val="left"/>
              <w:rPr>
                <w:rFonts w:ascii="Times New Roman" w:hAnsi="Times New Roman" w:eastAsia="Calibri" w:cs="Times New Roman"/>
                <w:bCs/>
                <w:sz w:val="24"/>
                <w:szCs w:val="24"/>
                <w:lang w:eastAsia="en-US"/>
              </w:rPr>
            </w:pPr>
          </w:p>
        </w:tc>
        <w:tc>
          <w:tcPr>
            <w:tcW w:w="3686" w:type="dxa"/>
          </w:tcPr>
          <w:p w14:paraId="16F3CF63">
            <w:pPr>
              <w:ind w:firstLine="0"/>
              <w:jc w:val="lef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День воспитателя и всех дошкольных работников</w:t>
            </w:r>
          </w:p>
        </w:tc>
        <w:tc>
          <w:tcPr>
            <w:tcW w:w="1417" w:type="dxa"/>
          </w:tcPr>
          <w:p w14:paraId="113C910C">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27.09</w:t>
            </w:r>
          </w:p>
        </w:tc>
        <w:tc>
          <w:tcPr>
            <w:tcW w:w="1985" w:type="dxa"/>
          </w:tcPr>
          <w:p w14:paraId="5FC44ECB">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400D17CD">
            <w:pPr>
              <w:ind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80B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DFBC909">
            <w:pPr>
              <w:jc w:val="center"/>
              <w:rPr>
                <w:rFonts w:ascii="Times New Roman" w:hAnsi="Times New Roman" w:eastAsia="Calibri" w:cs="Times New Roman"/>
                <w:bCs/>
                <w:sz w:val="24"/>
                <w:szCs w:val="24"/>
                <w:lang w:eastAsia="en-US"/>
              </w:rPr>
            </w:pPr>
          </w:p>
        </w:tc>
        <w:tc>
          <w:tcPr>
            <w:tcW w:w="3686" w:type="dxa"/>
            <w:shd w:val="clear" w:color="auto" w:fill="E2EFD9" w:themeFill="accent6" w:themeFillTint="33"/>
          </w:tcPr>
          <w:p w14:paraId="7E3441F9">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Октябрь</w:t>
            </w:r>
          </w:p>
        </w:tc>
        <w:tc>
          <w:tcPr>
            <w:tcW w:w="1417" w:type="dxa"/>
            <w:shd w:val="clear" w:color="auto" w:fill="E2EFD9" w:themeFill="accent6" w:themeFillTint="33"/>
          </w:tcPr>
          <w:p w14:paraId="0B2FAB0C">
            <w:pPr>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w:t>
            </w:r>
          </w:p>
        </w:tc>
        <w:tc>
          <w:tcPr>
            <w:tcW w:w="1985" w:type="dxa"/>
            <w:shd w:val="clear" w:color="auto" w:fill="E2EFD9" w:themeFill="accent6" w:themeFillTint="33"/>
          </w:tcPr>
          <w:p w14:paraId="57168F16">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42F0E205">
            <w:pPr>
              <w:jc w:val="center"/>
              <w:rPr>
                <w:rFonts w:ascii="Times New Roman" w:hAnsi="Times New Roman" w:eastAsia="Calibri" w:cs="Times New Roman"/>
                <w:b/>
                <w:sz w:val="24"/>
                <w:szCs w:val="24"/>
                <w:lang w:eastAsia="en-US"/>
              </w:rPr>
            </w:pPr>
          </w:p>
        </w:tc>
      </w:tr>
      <w:tr w14:paraId="40DB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71CF999">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7FB617CD">
            <w:pPr>
              <w:ind w:firstLine="0"/>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пожилых людей</w:t>
            </w:r>
          </w:p>
        </w:tc>
        <w:tc>
          <w:tcPr>
            <w:tcW w:w="1417" w:type="dxa"/>
          </w:tcPr>
          <w:p w14:paraId="2FF6B3E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1.10</w:t>
            </w:r>
          </w:p>
        </w:tc>
        <w:tc>
          <w:tcPr>
            <w:tcW w:w="1985" w:type="dxa"/>
          </w:tcPr>
          <w:p w14:paraId="1BD0F33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4F1908A5">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35C4E4BE">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7E5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463BE4C">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74D6A150">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День защиты животных</w:t>
            </w:r>
          </w:p>
        </w:tc>
        <w:tc>
          <w:tcPr>
            <w:tcW w:w="1417" w:type="dxa"/>
          </w:tcPr>
          <w:p w14:paraId="1E22912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4.10</w:t>
            </w:r>
          </w:p>
        </w:tc>
        <w:tc>
          <w:tcPr>
            <w:tcW w:w="1985" w:type="dxa"/>
          </w:tcPr>
          <w:p w14:paraId="4C02185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4C04E21D">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3CE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tcPr>
          <w:p w14:paraId="57C73D2B">
            <w:pPr>
              <w:ind w:left="-733" w:right="-14"/>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78E6ABF2">
            <w:pPr>
              <w:spacing w:before="100" w:beforeAutospacing="1" w:after="100" w:afterAutospacing="1"/>
              <w:ind w:firstLine="0"/>
              <w:jc w:val="left"/>
              <w:rPr>
                <w:rFonts w:ascii="Times New Roman" w:hAnsi="Times New Roman" w:eastAsia="Calibri" w:cs="Times New Roman"/>
                <w:b/>
                <w:sz w:val="24"/>
                <w:szCs w:val="24"/>
                <w:lang w:eastAsia="en-US"/>
              </w:rPr>
            </w:pPr>
            <w:r>
              <w:rPr>
                <w:rFonts w:ascii="Times New Roman" w:hAnsi="Times New Roman" w:eastAsia="Calibri" w:cs="Times New Roman"/>
                <w:color w:val="000000"/>
                <w:sz w:val="24"/>
                <w:szCs w:val="24"/>
                <w:lang w:eastAsia="en-US"/>
              </w:rPr>
              <w:t xml:space="preserve"> День учителя</w:t>
            </w:r>
          </w:p>
        </w:tc>
        <w:tc>
          <w:tcPr>
            <w:tcW w:w="1417" w:type="dxa"/>
          </w:tcPr>
          <w:p w14:paraId="5A141A2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5.10</w:t>
            </w:r>
          </w:p>
        </w:tc>
        <w:tc>
          <w:tcPr>
            <w:tcW w:w="1985" w:type="dxa"/>
          </w:tcPr>
          <w:p w14:paraId="71E01AD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1688B244">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8A1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tcPr>
          <w:p w14:paraId="09F7D134">
            <w:pPr>
              <w:ind w:left="-789" w:firstLine="679"/>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1E95D504">
            <w:pPr>
              <w:widowControl/>
              <w:autoSpaceDE/>
              <w:autoSpaceDN/>
              <w:adjustRightInd/>
              <w:spacing w:before="100" w:beforeAutospacing="1" w:after="100" w:afterAutospacing="1"/>
              <w:ind w:right="75"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День детского здоровья</w:t>
            </w:r>
          </w:p>
        </w:tc>
        <w:tc>
          <w:tcPr>
            <w:tcW w:w="1417" w:type="dxa"/>
          </w:tcPr>
          <w:p w14:paraId="0BB25E0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6.10</w:t>
            </w:r>
          </w:p>
        </w:tc>
        <w:tc>
          <w:tcPr>
            <w:tcW w:w="1985" w:type="dxa"/>
          </w:tcPr>
          <w:p w14:paraId="71C67E5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2F41A0E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350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18BC11B3">
            <w:pPr>
              <w:ind w:left="-733"/>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3DEA7433">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День отца</w:t>
            </w:r>
            <w:r>
              <w:rPr>
                <w:rFonts w:ascii="Times New Roman" w:hAnsi="Times New Roman" w:eastAsia="Times New Roman" w:cs="Times New Roman"/>
                <w:color w:val="000000"/>
                <w:sz w:val="24"/>
                <w:szCs w:val="24"/>
                <w:lang w:val="en-US" w:eastAsia="en-US"/>
              </w:rPr>
              <w:t> </w:t>
            </w:r>
            <w:r>
              <w:rPr>
                <w:rFonts w:ascii="Times New Roman" w:hAnsi="Times New Roman" w:eastAsia="Times New Roman" w:cs="Times New Roman"/>
                <w:color w:val="000000"/>
                <w:sz w:val="24"/>
                <w:szCs w:val="24"/>
                <w:lang w:eastAsia="en-US"/>
              </w:rPr>
              <w:t>в России</w:t>
            </w:r>
          </w:p>
        </w:tc>
        <w:tc>
          <w:tcPr>
            <w:tcW w:w="1417" w:type="dxa"/>
          </w:tcPr>
          <w:p w14:paraId="0BDB5B5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16.10</w:t>
            </w:r>
          </w:p>
        </w:tc>
        <w:tc>
          <w:tcPr>
            <w:tcW w:w="1985" w:type="dxa"/>
          </w:tcPr>
          <w:p w14:paraId="5F22E30B">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5BC4DC81">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E86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tcPr>
          <w:p w14:paraId="6DAC6EDA">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w:t>
            </w:r>
          </w:p>
        </w:tc>
        <w:tc>
          <w:tcPr>
            <w:tcW w:w="3686" w:type="dxa"/>
          </w:tcPr>
          <w:p w14:paraId="40E2C8FB">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Всемирный день     хлеба</w:t>
            </w:r>
          </w:p>
        </w:tc>
        <w:tc>
          <w:tcPr>
            <w:tcW w:w="1417" w:type="dxa"/>
          </w:tcPr>
          <w:p w14:paraId="167DC1D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16.10</w:t>
            </w:r>
          </w:p>
        </w:tc>
        <w:tc>
          <w:tcPr>
            <w:tcW w:w="1985" w:type="dxa"/>
          </w:tcPr>
          <w:p w14:paraId="3DDFCA2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7D1D227E">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241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C56A2BE">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289B9F4E">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Ноябрь</w:t>
            </w:r>
          </w:p>
        </w:tc>
        <w:tc>
          <w:tcPr>
            <w:tcW w:w="1417" w:type="dxa"/>
            <w:shd w:val="clear" w:color="auto" w:fill="E2EFD9" w:themeFill="accent6" w:themeFillTint="33"/>
          </w:tcPr>
          <w:p w14:paraId="742F66F0">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454052CF">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4BFF313B">
            <w:pPr>
              <w:jc w:val="center"/>
              <w:rPr>
                <w:rFonts w:ascii="Times New Roman" w:hAnsi="Times New Roman" w:eastAsia="Calibri" w:cs="Times New Roman"/>
                <w:b/>
                <w:sz w:val="24"/>
                <w:szCs w:val="24"/>
                <w:lang w:eastAsia="en-US"/>
              </w:rPr>
            </w:pPr>
          </w:p>
        </w:tc>
      </w:tr>
      <w:tr w14:paraId="50F6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B5AE249">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5108A0F4">
            <w:pPr>
              <w:widowControl/>
              <w:autoSpaceDE/>
              <w:autoSpaceDN/>
              <w:adjustRightInd/>
              <w:spacing w:before="100" w:beforeAutospacing="1" w:after="100" w:afterAutospacing="1"/>
              <w:ind w:right="75"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День народного единства</w:t>
            </w:r>
            <w:r>
              <w:rPr>
                <w:rFonts w:ascii="Times New Roman" w:hAnsi="Times New Roman" w:eastAsia="Calibri" w:cs="Times New Roman"/>
                <w:color w:val="000000"/>
                <w:sz w:val="24"/>
                <w:szCs w:val="24"/>
                <w:lang w:val="en-US" w:eastAsia="en-US"/>
              </w:rPr>
              <w:t> </w:t>
            </w:r>
          </w:p>
          <w:p w14:paraId="446E5596">
            <w:pPr>
              <w:jc w:val="center"/>
              <w:rPr>
                <w:rFonts w:ascii="Times New Roman" w:hAnsi="Times New Roman" w:eastAsia="Calibri" w:cs="Times New Roman"/>
                <w:b/>
                <w:sz w:val="24"/>
                <w:szCs w:val="24"/>
                <w:lang w:eastAsia="en-US"/>
              </w:rPr>
            </w:pPr>
          </w:p>
        </w:tc>
        <w:tc>
          <w:tcPr>
            <w:tcW w:w="1417" w:type="dxa"/>
          </w:tcPr>
          <w:p w14:paraId="3859E58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4.11</w:t>
            </w:r>
          </w:p>
        </w:tc>
        <w:tc>
          <w:tcPr>
            <w:tcW w:w="1985" w:type="dxa"/>
          </w:tcPr>
          <w:p w14:paraId="107E8B3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1B896C37">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998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567" w:type="dxa"/>
          </w:tcPr>
          <w:p w14:paraId="09385FD7">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1693644B">
            <w:pPr>
              <w:spacing w:before="100" w:beforeAutospacing="1" w:after="100" w:afterAutospacing="1"/>
              <w:ind w:firstLine="0"/>
              <w:jc w:val="left"/>
              <w:rPr>
                <w:rFonts w:ascii="Times New Roman" w:hAnsi="Times New Roman" w:eastAsia="Calibri" w:cs="Times New Roman"/>
                <w:b/>
                <w:sz w:val="24"/>
                <w:szCs w:val="24"/>
                <w:lang w:eastAsia="en-US"/>
              </w:rPr>
            </w:pPr>
            <w:r>
              <w:rPr>
                <w:rFonts w:ascii="Times New Roman" w:hAnsi="Times New Roman" w:eastAsia="Calibri" w:cs="Times New Roman"/>
                <w:color w:val="000000"/>
                <w:sz w:val="24"/>
                <w:szCs w:val="24"/>
                <w:lang w:eastAsia="en-US"/>
              </w:rPr>
              <w:t xml:space="preserve"> День памяти погибшим при исполнении служебных обязанностей сотрудников  органов внутренних дел России</w:t>
            </w:r>
          </w:p>
        </w:tc>
        <w:tc>
          <w:tcPr>
            <w:tcW w:w="1417" w:type="dxa"/>
          </w:tcPr>
          <w:p w14:paraId="19DC7172">
            <w:pPr>
              <w:tabs>
                <w:tab w:val="center" w:pos="1048"/>
              </w:tabs>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8.11</w:t>
            </w:r>
          </w:p>
        </w:tc>
        <w:tc>
          <w:tcPr>
            <w:tcW w:w="1985" w:type="dxa"/>
          </w:tcPr>
          <w:p w14:paraId="6B8A72D4">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640ADAA3">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379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67" w:type="dxa"/>
          </w:tcPr>
          <w:p w14:paraId="402A2E23">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5EF93220">
            <w:pPr>
              <w:spacing w:before="100" w:beforeAutospacing="1" w:after="100" w:afterAutospacing="1"/>
              <w:ind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Всемирный день доброты</w:t>
            </w:r>
          </w:p>
        </w:tc>
        <w:tc>
          <w:tcPr>
            <w:tcW w:w="1417" w:type="dxa"/>
          </w:tcPr>
          <w:p w14:paraId="1A8CB9E9">
            <w:pPr>
              <w:tabs>
                <w:tab w:val="center" w:pos="1048"/>
              </w:tabs>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13.11</w:t>
            </w:r>
          </w:p>
        </w:tc>
        <w:tc>
          <w:tcPr>
            <w:tcW w:w="1985" w:type="dxa"/>
          </w:tcPr>
          <w:p w14:paraId="70CEB17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D16C26F">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528A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7" w:type="dxa"/>
          </w:tcPr>
          <w:p w14:paraId="23C7E71C">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7DD1603A">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толерантности</w:t>
            </w:r>
          </w:p>
        </w:tc>
        <w:tc>
          <w:tcPr>
            <w:tcW w:w="1417" w:type="dxa"/>
          </w:tcPr>
          <w:p w14:paraId="7A6B1DF6">
            <w:pPr>
              <w:tabs>
                <w:tab w:val="center" w:pos="1048"/>
              </w:tabs>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16.11</w:t>
            </w:r>
          </w:p>
        </w:tc>
        <w:tc>
          <w:tcPr>
            <w:tcW w:w="1985" w:type="dxa"/>
          </w:tcPr>
          <w:p w14:paraId="5B47492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7CD34745">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76E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7" w:type="dxa"/>
          </w:tcPr>
          <w:p w14:paraId="284B2A9E">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04DD76C4">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День матери</w:t>
            </w:r>
            <w:r>
              <w:rPr>
                <w:rFonts w:ascii="Times New Roman" w:hAnsi="Times New Roman" w:eastAsia="Times New Roman" w:cs="Times New Roman"/>
                <w:color w:val="000000"/>
                <w:sz w:val="24"/>
                <w:szCs w:val="24"/>
                <w:lang w:val="en-US" w:eastAsia="en-US"/>
              </w:rPr>
              <w:t> </w:t>
            </w:r>
          </w:p>
        </w:tc>
        <w:tc>
          <w:tcPr>
            <w:tcW w:w="1417" w:type="dxa"/>
          </w:tcPr>
          <w:p w14:paraId="11AE436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27.11</w:t>
            </w:r>
          </w:p>
        </w:tc>
        <w:tc>
          <w:tcPr>
            <w:tcW w:w="1985" w:type="dxa"/>
          </w:tcPr>
          <w:p w14:paraId="4636F9A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59F21261">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 xml:space="preserve">воспитатели          </w:t>
            </w:r>
          </w:p>
          <w:p w14:paraId="4D15FD0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4D52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7" w:type="dxa"/>
          </w:tcPr>
          <w:p w14:paraId="21E2B592">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w:t>
            </w:r>
          </w:p>
        </w:tc>
        <w:tc>
          <w:tcPr>
            <w:tcW w:w="3686" w:type="dxa"/>
          </w:tcPr>
          <w:p w14:paraId="5F06AAD1">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День Государственного герба РФ</w:t>
            </w:r>
            <w:r>
              <w:rPr>
                <w:rFonts w:ascii="Times New Roman" w:hAnsi="Times New Roman" w:eastAsia="Times New Roman" w:cs="Times New Roman"/>
                <w:color w:val="000000"/>
                <w:sz w:val="24"/>
                <w:szCs w:val="24"/>
                <w:lang w:val="en-US" w:eastAsia="en-US"/>
              </w:rPr>
              <w:t> </w:t>
            </w:r>
          </w:p>
        </w:tc>
        <w:tc>
          <w:tcPr>
            <w:tcW w:w="1417" w:type="dxa"/>
          </w:tcPr>
          <w:p w14:paraId="2A42CEF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30.11</w:t>
            </w:r>
          </w:p>
        </w:tc>
        <w:tc>
          <w:tcPr>
            <w:tcW w:w="1985" w:type="dxa"/>
          </w:tcPr>
          <w:p w14:paraId="4486FDD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48684B07">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057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AD74386">
            <w:pPr>
              <w:jc w:val="center"/>
              <w:rPr>
                <w:rFonts w:ascii="Times New Roman" w:hAnsi="Times New Roman" w:eastAsia="Calibri" w:cs="Times New Roman"/>
                <w:bCs/>
                <w:sz w:val="24"/>
                <w:szCs w:val="24"/>
                <w:lang w:eastAsia="en-US"/>
              </w:rPr>
            </w:pPr>
          </w:p>
        </w:tc>
        <w:tc>
          <w:tcPr>
            <w:tcW w:w="3686" w:type="dxa"/>
            <w:shd w:val="clear" w:color="auto" w:fill="E2EFD9" w:themeFill="accent6" w:themeFillTint="33"/>
          </w:tcPr>
          <w:p w14:paraId="458618A7">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Декабрь</w:t>
            </w:r>
          </w:p>
        </w:tc>
        <w:tc>
          <w:tcPr>
            <w:tcW w:w="1417" w:type="dxa"/>
            <w:shd w:val="clear" w:color="auto" w:fill="E2EFD9" w:themeFill="accent6" w:themeFillTint="33"/>
          </w:tcPr>
          <w:p w14:paraId="65F3620D">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11EF23FB">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6B8E49A2">
            <w:pPr>
              <w:jc w:val="center"/>
              <w:rPr>
                <w:rFonts w:ascii="Times New Roman" w:hAnsi="Times New Roman" w:eastAsia="Calibri" w:cs="Times New Roman"/>
                <w:b/>
                <w:sz w:val="24"/>
                <w:szCs w:val="24"/>
                <w:lang w:eastAsia="en-US"/>
              </w:rPr>
            </w:pPr>
          </w:p>
        </w:tc>
      </w:tr>
      <w:tr w14:paraId="0FBD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043686">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0D9F3BBE">
            <w:pPr>
              <w:widowControl/>
              <w:autoSpaceDE/>
              <w:autoSpaceDN/>
              <w:adjustRightInd/>
              <w:spacing w:before="100" w:beforeAutospacing="1" w:after="100" w:afterAutospacing="1"/>
              <w:ind w:firstLine="0"/>
              <w:jc w:val="left"/>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eastAsia="en-US"/>
              </w:rPr>
              <w:t>День неизвестного солдата</w:t>
            </w:r>
          </w:p>
        </w:tc>
        <w:tc>
          <w:tcPr>
            <w:tcW w:w="1417" w:type="dxa"/>
          </w:tcPr>
          <w:p w14:paraId="1F8F101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3.12</w:t>
            </w:r>
          </w:p>
        </w:tc>
        <w:tc>
          <w:tcPr>
            <w:tcW w:w="1985" w:type="dxa"/>
          </w:tcPr>
          <w:p w14:paraId="3333C54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3EA26F00">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75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E05DC7">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7AE86E17">
            <w:pPr>
              <w:widowControl/>
              <w:autoSpaceDE/>
              <w:autoSpaceDN/>
              <w:adjustRightInd/>
              <w:spacing w:before="100" w:beforeAutospacing="1" w:after="100" w:afterAutospacing="1"/>
              <w:ind w:right="75" w:firstLine="0"/>
              <w:jc w:val="left"/>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eastAsia="en-US"/>
              </w:rPr>
              <w:t>День добровольца (волонтера) в России</w:t>
            </w:r>
          </w:p>
        </w:tc>
        <w:tc>
          <w:tcPr>
            <w:tcW w:w="1417" w:type="dxa"/>
          </w:tcPr>
          <w:p w14:paraId="4453FE9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5.12</w:t>
            </w:r>
          </w:p>
        </w:tc>
        <w:tc>
          <w:tcPr>
            <w:tcW w:w="1985" w:type="dxa"/>
          </w:tcPr>
          <w:p w14:paraId="77C4636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222A8EBA">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1A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7" w:type="dxa"/>
          </w:tcPr>
          <w:p w14:paraId="119C053B">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30D1BAE4">
            <w:pPr>
              <w:ind w:firstLine="0"/>
              <w:jc w:val="left"/>
              <w:rPr>
                <w:rFonts w:ascii="Times New Roman" w:hAnsi="Times New Roman" w:eastAsia="Times New Roman" w:cs="Times New Roman"/>
                <w:bCs/>
                <w:color w:val="000000"/>
                <w:sz w:val="24"/>
                <w:szCs w:val="24"/>
                <w:lang w:val="en-US" w:eastAsia="en-US"/>
              </w:rPr>
            </w:pPr>
            <w:r>
              <w:rPr>
                <w:rFonts w:ascii="Times New Roman" w:hAnsi="Times New Roman" w:eastAsia="Times New Roman" w:cs="Times New Roman"/>
                <w:bCs/>
                <w:color w:val="000000"/>
                <w:sz w:val="24"/>
                <w:szCs w:val="24"/>
                <w:lang w:eastAsia="en-US"/>
              </w:rPr>
              <w:t xml:space="preserve"> Международный д</w:t>
            </w:r>
            <w:r>
              <w:rPr>
                <w:rFonts w:ascii="Times New Roman" w:hAnsi="Times New Roman" w:eastAsia="Times New Roman" w:cs="Times New Roman"/>
                <w:bCs/>
                <w:color w:val="000000"/>
                <w:sz w:val="24"/>
                <w:szCs w:val="24"/>
                <w:lang w:val="en-US" w:eastAsia="en-US"/>
              </w:rPr>
              <w:t>ень художника</w:t>
            </w:r>
          </w:p>
        </w:tc>
        <w:tc>
          <w:tcPr>
            <w:tcW w:w="1417" w:type="dxa"/>
          </w:tcPr>
          <w:p w14:paraId="6BE3F8D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8.12</w:t>
            </w:r>
          </w:p>
        </w:tc>
        <w:tc>
          <w:tcPr>
            <w:tcW w:w="1985" w:type="dxa"/>
          </w:tcPr>
          <w:p w14:paraId="0C203B6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457E0FA">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E7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7CB1BBE1">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50DA12EF">
            <w:pPr>
              <w:widowControl/>
              <w:autoSpaceDE/>
              <w:autoSpaceDN/>
              <w:adjustRightInd/>
              <w:spacing w:before="100" w:beforeAutospacing="1" w:after="100" w:afterAutospacing="1"/>
              <w:ind w:right="75" w:firstLine="0"/>
              <w:jc w:val="left"/>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val="en-US" w:eastAsia="en-US"/>
              </w:rPr>
              <w:t>День Героев Отечеств</w:t>
            </w:r>
            <w:r>
              <w:rPr>
                <w:rFonts w:ascii="Times New Roman" w:hAnsi="Times New Roman" w:eastAsia="Calibri" w:cs="Times New Roman"/>
                <w:bCs/>
                <w:color w:val="000000"/>
                <w:sz w:val="24"/>
                <w:szCs w:val="24"/>
                <w:lang w:eastAsia="en-US"/>
              </w:rPr>
              <w:t>а</w:t>
            </w:r>
          </w:p>
        </w:tc>
        <w:tc>
          <w:tcPr>
            <w:tcW w:w="1417" w:type="dxa"/>
          </w:tcPr>
          <w:p w14:paraId="633F065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9.12</w:t>
            </w:r>
          </w:p>
        </w:tc>
        <w:tc>
          <w:tcPr>
            <w:tcW w:w="1985" w:type="dxa"/>
          </w:tcPr>
          <w:p w14:paraId="691D5F7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5DFF35F6">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7DB9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5830B4D5">
            <w:pPr>
              <w:ind w:left="-706"/>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7FAA5D78">
            <w:pPr>
              <w:ind w:firstLine="0"/>
              <w:jc w:val="left"/>
              <w:rPr>
                <w:rFonts w:ascii="Times New Roman" w:hAnsi="Times New Roman" w:eastAsia="Calibri" w:cs="Times New Roman"/>
                <w:bCs/>
                <w:color w:val="000000"/>
                <w:sz w:val="24"/>
                <w:szCs w:val="24"/>
                <w:lang w:val="en-US" w:eastAsia="en-US"/>
              </w:rPr>
            </w:pPr>
            <w:r>
              <w:rPr>
                <w:rFonts w:ascii="Times New Roman" w:hAnsi="Times New Roman" w:eastAsia="Times New Roman" w:cs="Times New Roman"/>
                <w:bCs/>
                <w:color w:val="000000"/>
                <w:sz w:val="24"/>
                <w:szCs w:val="24"/>
                <w:lang w:eastAsia="en-US"/>
              </w:rPr>
              <w:t>День Конституции РФ</w:t>
            </w:r>
          </w:p>
        </w:tc>
        <w:tc>
          <w:tcPr>
            <w:tcW w:w="1417" w:type="dxa"/>
          </w:tcPr>
          <w:p w14:paraId="6E37F13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12.12</w:t>
            </w:r>
          </w:p>
        </w:tc>
        <w:tc>
          <w:tcPr>
            <w:tcW w:w="1985" w:type="dxa"/>
          </w:tcPr>
          <w:p w14:paraId="03D750B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72EB63D9">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3D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14:paraId="2F8EC5A5">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w:t>
            </w:r>
          </w:p>
        </w:tc>
        <w:tc>
          <w:tcPr>
            <w:tcW w:w="3686" w:type="dxa"/>
          </w:tcPr>
          <w:p w14:paraId="1EB88815">
            <w:pPr>
              <w:ind w:firstLine="0"/>
              <w:jc w:val="left"/>
              <w:rPr>
                <w:rFonts w:ascii="Times New Roman" w:hAnsi="Times New Roman" w:eastAsia="Calibri" w:cs="Times New Roman"/>
                <w:bCs/>
                <w:color w:val="000000"/>
                <w:sz w:val="24"/>
                <w:szCs w:val="24"/>
                <w:lang w:val="en-US" w:eastAsia="en-US"/>
              </w:rPr>
            </w:pPr>
            <w:r>
              <w:rPr>
                <w:rFonts w:ascii="Times New Roman" w:hAnsi="Times New Roman" w:eastAsia="Times New Roman" w:cs="Times New Roman"/>
                <w:bCs/>
                <w:color w:val="000000"/>
                <w:sz w:val="24"/>
                <w:szCs w:val="24"/>
                <w:lang w:val="en-US" w:eastAsia="en-US"/>
              </w:rPr>
              <w:t>Нов</w:t>
            </w:r>
            <w:r>
              <w:rPr>
                <w:rFonts w:ascii="Times New Roman" w:hAnsi="Times New Roman" w:eastAsia="Times New Roman" w:cs="Times New Roman"/>
                <w:bCs/>
                <w:color w:val="000000"/>
                <w:sz w:val="24"/>
                <w:szCs w:val="24"/>
                <w:lang w:eastAsia="en-US"/>
              </w:rPr>
              <w:t>ый год</w:t>
            </w:r>
          </w:p>
        </w:tc>
        <w:tc>
          <w:tcPr>
            <w:tcW w:w="1417" w:type="dxa"/>
          </w:tcPr>
          <w:p w14:paraId="7CC8353B">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31.12</w:t>
            </w:r>
          </w:p>
        </w:tc>
        <w:tc>
          <w:tcPr>
            <w:tcW w:w="1985" w:type="dxa"/>
          </w:tcPr>
          <w:p w14:paraId="4E3DE96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DE70F13">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 xml:space="preserve">воспитатели  </w:t>
            </w:r>
          </w:p>
          <w:p w14:paraId="349B14D2">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 xml:space="preserve">музыкальный руководитель         </w:t>
            </w:r>
          </w:p>
        </w:tc>
      </w:tr>
      <w:tr w14:paraId="608E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4C5CF00">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6185E595">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Январь</w:t>
            </w:r>
          </w:p>
        </w:tc>
        <w:tc>
          <w:tcPr>
            <w:tcW w:w="1417" w:type="dxa"/>
            <w:shd w:val="clear" w:color="auto" w:fill="E2EFD9" w:themeFill="accent6" w:themeFillTint="33"/>
          </w:tcPr>
          <w:p w14:paraId="19CADD22">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421CBF96">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70E2BBBF">
            <w:pPr>
              <w:jc w:val="center"/>
              <w:rPr>
                <w:rFonts w:ascii="Times New Roman" w:hAnsi="Times New Roman" w:eastAsia="Calibri" w:cs="Times New Roman"/>
                <w:b/>
                <w:sz w:val="24"/>
                <w:szCs w:val="24"/>
                <w:lang w:eastAsia="en-US"/>
              </w:rPr>
            </w:pPr>
          </w:p>
        </w:tc>
      </w:tr>
      <w:tr w14:paraId="3ED3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C35BA1">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4C496C21">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Международный день «Спасибо»</w:t>
            </w:r>
          </w:p>
        </w:tc>
        <w:tc>
          <w:tcPr>
            <w:tcW w:w="1417" w:type="dxa"/>
          </w:tcPr>
          <w:p w14:paraId="775E4724">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11.01</w:t>
            </w:r>
          </w:p>
        </w:tc>
        <w:tc>
          <w:tcPr>
            <w:tcW w:w="1985" w:type="dxa"/>
          </w:tcPr>
          <w:p w14:paraId="1977EB9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66149A0A">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45B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tcPr>
          <w:p w14:paraId="63F07577">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3493445D">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День зимних видов спорта</w:t>
            </w:r>
          </w:p>
        </w:tc>
        <w:tc>
          <w:tcPr>
            <w:tcW w:w="1417" w:type="dxa"/>
          </w:tcPr>
          <w:p w14:paraId="0245910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13.01</w:t>
            </w:r>
          </w:p>
        </w:tc>
        <w:tc>
          <w:tcPr>
            <w:tcW w:w="1985" w:type="dxa"/>
          </w:tcPr>
          <w:p w14:paraId="23C4145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71C8384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67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tcPr>
          <w:p w14:paraId="2329F4D4">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3DC7E139">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 Старый Новый год</w:t>
            </w:r>
          </w:p>
        </w:tc>
        <w:tc>
          <w:tcPr>
            <w:tcW w:w="1417" w:type="dxa"/>
          </w:tcPr>
          <w:p w14:paraId="33C1387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13.01</w:t>
            </w:r>
          </w:p>
        </w:tc>
        <w:tc>
          <w:tcPr>
            <w:tcW w:w="1985" w:type="dxa"/>
          </w:tcPr>
          <w:p w14:paraId="5C76302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06AD19DD">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6601E63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7130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CB639F7">
            <w:pPr>
              <w:ind w:left="-733"/>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1647EC7B">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День снятия блокады Ленинграда</w:t>
            </w:r>
          </w:p>
          <w:p w14:paraId="6B572E38">
            <w:pPr>
              <w:ind w:firstLine="0"/>
              <w:jc w:val="left"/>
              <w:rPr>
                <w:rFonts w:ascii="Times New Roman" w:hAnsi="Times New Roman" w:eastAsia="Calibri" w:cs="Times New Roman"/>
                <w:b/>
                <w:sz w:val="24"/>
                <w:szCs w:val="24"/>
                <w:lang w:eastAsia="en-US"/>
              </w:rPr>
            </w:pPr>
          </w:p>
        </w:tc>
        <w:tc>
          <w:tcPr>
            <w:tcW w:w="1417" w:type="dxa"/>
          </w:tcPr>
          <w:p w14:paraId="283C6CF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27.01</w:t>
            </w:r>
          </w:p>
        </w:tc>
        <w:tc>
          <w:tcPr>
            <w:tcW w:w="1985" w:type="dxa"/>
          </w:tcPr>
          <w:p w14:paraId="6116875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0F8E95B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58EB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1D56C05A">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7866DCC3">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Февраль</w:t>
            </w:r>
          </w:p>
        </w:tc>
        <w:tc>
          <w:tcPr>
            <w:tcW w:w="1417" w:type="dxa"/>
            <w:shd w:val="clear" w:color="auto" w:fill="E2EFD9" w:themeFill="accent6" w:themeFillTint="33"/>
          </w:tcPr>
          <w:p w14:paraId="36FF5813">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2AAF5D6C">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1C7500F7">
            <w:pPr>
              <w:jc w:val="center"/>
              <w:rPr>
                <w:rFonts w:ascii="Times New Roman" w:hAnsi="Times New Roman" w:eastAsia="Calibri" w:cs="Times New Roman"/>
                <w:b/>
                <w:sz w:val="24"/>
                <w:szCs w:val="24"/>
                <w:lang w:eastAsia="en-US"/>
              </w:rPr>
            </w:pPr>
          </w:p>
        </w:tc>
      </w:tr>
      <w:tr w14:paraId="6702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6BD7D3">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54F1D35F">
            <w:pPr>
              <w:widowControl/>
              <w:autoSpaceDE/>
              <w:autoSpaceDN/>
              <w:adjustRightInd/>
              <w:spacing w:before="100" w:beforeAutospacing="1" w:after="100" w:afterAutospacing="1"/>
              <w:ind w:firstLine="0"/>
              <w:jc w:val="left"/>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eastAsia="en-US"/>
              </w:rPr>
              <w:t>День российской науки</w:t>
            </w:r>
          </w:p>
          <w:p w14:paraId="5100993D">
            <w:pPr>
              <w:jc w:val="center"/>
              <w:rPr>
                <w:rFonts w:ascii="Times New Roman" w:hAnsi="Times New Roman" w:eastAsia="Calibri" w:cs="Times New Roman"/>
                <w:bCs/>
                <w:sz w:val="24"/>
                <w:szCs w:val="24"/>
                <w:lang w:eastAsia="en-US"/>
              </w:rPr>
            </w:pPr>
          </w:p>
        </w:tc>
        <w:tc>
          <w:tcPr>
            <w:tcW w:w="1417" w:type="dxa"/>
          </w:tcPr>
          <w:p w14:paraId="5BB36BE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8.02</w:t>
            </w:r>
          </w:p>
        </w:tc>
        <w:tc>
          <w:tcPr>
            <w:tcW w:w="1985" w:type="dxa"/>
          </w:tcPr>
          <w:p w14:paraId="41E38B0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07D7695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265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tcPr>
          <w:p w14:paraId="29E1AED6">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20700C96">
            <w:pPr>
              <w:spacing w:before="100" w:beforeAutospacing="1" w:after="100" w:afterAutospacing="1"/>
              <w:ind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День памяти о россиянах, исполнявших служебный долг за пределами Отечества</w:t>
            </w:r>
          </w:p>
        </w:tc>
        <w:tc>
          <w:tcPr>
            <w:tcW w:w="1417" w:type="dxa"/>
          </w:tcPr>
          <w:p w14:paraId="3C83487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15.02</w:t>
            </w:r>
          </w:p>
        </w:tc>
        <w:tc>
          <w:tcPr>
            <w:tcW w:w="1985" w:type="dxa"/>
          </w:tcPr>
          <w:p w14:paraId="505AF70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365DF38F">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638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7" w:type="dxa"/>
          </w:tcPr>
          <w:p w14:paraId="7D0AA256">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4C640DC1">
            <w:pPr>
              <w:widowControl/>
              <w:autoSpaceDE/>
              <w:autoSpaceDN/>
              <w:adjustRightInd/>
              <w:spacing w:before="100" w:beforeAutospacing="1" w:after="100" w:afterAutospacing="1"/>
              <w:ind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День рождения Агнии Барто</w:t>
            </w:r>
          </w:p>
        </w:tc>
        <w:tc>
          <w:tcPr>
            <w:tcW w:w="1417" w:type="dxa"/>
          </w:tcPr>
          <w:p w14:paraId="4AED172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17.02</w:t>
            </w:r>
          </w:p>
        </w:tc>
        <w:tc>
          <w:tcPr>
            <w:tcW w:w="1985" w:type="dxa"/>
          </w:tcPr>
          <w:p w14:paraId="400B2B8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61319E91">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09B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67" w:type="dxa"/>
          </w:tcPr>
          <w:p w14:paraId="4A05A88C">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1C78C9A8">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Международный день родного языка</w:t>
            </w:r>
          </w:p>
          <w:p w14:paraId="6789D5BE">
            <w:pPr>
              <w:ind w:firstLine="0"/>
              <w:jc w:val="left"/>
              <w:rPr>
                <w:rFonts w:ascii="Times New Roman" w:hAnsi="Times New Roman" w:eastAsia="Calibri" w:cs="Times New Roman"/>
                <w:b/>
                <w:sz w:val="24"/>
                <w:szCs w:val="24"/>
                <w:lang w:eastAsia="en-US"/>
              </w:rPr>
            </w:pPr>
          </w:p>
        </w:tc>
        <w:tc>
          <w:tcPr>
            <w:tcW w:w="1417" w:type="dxa"/>
          </w:tcPr>
          <w:p w14:paraId="07A42EB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21.02</w:t>
            </w:r>
          </w:p>
        </w:tc>
        <w:tc>
          <w:tcPr>
            <w:tcW w:w="1985" w:type="dxa"/>
          </w:tcPr>
          <w:p w14:paraId="49DABEC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1809AF48">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09B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tcPr>
          <w:p w14:paraId="5862AB53">
            <w:pPr>
              <w:ind w:left="-789"/>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2460A1D1">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eastAsia="en-US"/>
              </w:rPr>
              <w:t>День защитника Отечества</w:t>
            </w:r>
            <w:r>
              <w:rPr>
                <w:rFonts w:ascii="Times New Roman" w:hAnsi="Times New Roman" w:eastAsia="Times New Roman" w:cs="Times New Roman"/>
                <w:color w:val="000000"/>
                <w:sz w:val="24"/>
                <w:szCs w:val="24"/>
                <w:lang w:val="en-US" w:eastAsia="en-US"/>
              </w:rPr>
              <w:t> </w:t>
            </w:r>
          </w:p>
          <w:p w14:paraId="0EB01AA1">
            <w:pPr>
              <w:ind w:firstLine="0"/>
              <w:jc w:val="left"/>
              <w:rPr>
                <w:rFonts w:ascii="Times New Roman" w:hAnsi="Times New Roman" w:eastAsia="Calibri" w:cs="Times New Roman"/>
                <w:color w:val="000000"/>
                <w:sz w:val="24"/>
                <w:szCs w:val="24"/>
                <w:lang w:eastAsia="en-US"/>
              </w:rPr>
            </w:pPr>
          </w:p>
        </w:tc>
        <w:tc>
          <w:tcPr>
            <w:tcW w:w="1417" w:type="dxa"/>
          </w:tcPr>
          <w:p w14:paraId="2CEBADD7">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23.02</w:t>
            </w:r>
          </w:p>
        </w:tc>
        <w:tc>
          <w:tcPr>
            <w:tcW w:w="1985" w:type="dxa"/>
          </w:tcPr>
          <w:p w14:paraId="2FE1D5D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67A2B029">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4CEC0EF3">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0760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6BAC67D4">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0CE748CA">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Март</w:t>
            </w:r>
          </w:p>
        </w:tc>
        <w:tc>
          <w:tcPr>
            <w:tcW w:w="1417" w:type="dxa"/>
            <w:shd w:val="clear" w:color="auto" w:fill="E2EFD9" w:themeFill="accent6" w:themeFillTint="33"/>
          </w:tcPr>
          <w:p w14:paraId="2E83F60C">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3B6951BC">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7FD7B5BE">
            <w:pPr>
              <w:jc w:val="center"/>
              <w:rPr>
                <w:rFonts w:ascii="Times New Roman" w:hAnsi="Times New Roman" w:eastAsia="Calibri" w:cs="Times New Roman"/>
                <w:b/>
                <w:sz w:val="24"/>
                <w:szCs w:val="24"/>
                <w:lang w:eastAsia="en-US"/>
              </w:rPr>
            </w:pPr>
          </w:p>
        </w:tc>
      </w:tr>
      <w:tr w14:paraId="4D3E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67" w:type="dxa"/>
          </w:tcPr>
          <w:p w14:paraId="06B54DB8">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2E93C004">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Международный женский день</w:t>
            </w:r>
            <w:r>
              <w:rPr>
                <w:rFonts w:ascii="Times New Roman" w:hAnsi="Times New Roman" w:eastAsia="Times New Roman" w:cs="Times New Roman"/>
                <w:color w:val="000000"/>
                <w:sz w:val="24"/>
                <w:szCs w:val="24"/>
                <w:lang w:val="en-US" w:eastAsia="en-US"/>
              </w:rPr>
              <w:t> </w:t>
            </w:r>
          </w:p>
        </w:tc>
        <w:tc>
          <w:tcPr>
            <w:tcW w:w="1417" w:type="dxa"/>
          </w:tcPr>
          <w:p w14:paraId="35E71AA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8.03</w:t>
            </w:r>
          </w:p>
        </w:tc>
        <w:tc>
          <w:tcPr>
            <w:tcW w:w="1985" w:type="dxa"/>
          </w:tcPr>
          <w:p w14:paraId="21305C7B">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42B73528">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58B99AF3">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3326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7FB640F9">
            <w:pPr>
              <w:ind w:left="-789"/>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4F5E2163">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Масленица</w:t>
            </w:r>
          </w:p>
        </w:tc>
        <w:tc>
          <w:tcPr>
            <w:tcW w:w="1417" w:type="dxa"/>
          </w:tcPr>
          <w:p w14:paraId="697E6DA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11.03-17.03</w:t>
            </w:r>
          </w:p>
        </w:tc>
        <w:tc>
          <w:tcPr>
            <w:tcW w:w="1985" w:type="dxa"/>
          </w:tcPr>
          <w:p w14:paraId="5E6836C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50F61D52">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58F80AB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7E8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67" w:type="dxa"/>
          </w:tcPr>
          <w:p w14:paraId="4C813B88">
            <w:pPr>
              <w:ind w:left="-789"/>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10FA7A66">
            <w:pPr>
              <w:ind w:firstLine="0"/>
              <w:jc w:val="left"/>
              <w:rPr>
                <w:rFonts w:ascii="Times New Roman" w:hAnsi="Times New Roman" w:eastAsia="Calibri" w:cs="Times New Roman"/>
                <w:b/>
                <w:sz w:val="24"/>
                <w:szCs w:val="24"/>
                <w:lang w:eastAsia="en-US"/>
              </w:rPr>
            </w:pPr>
            <w:r>
              <w:rPr>
                <w:rFonts w:eastAsia="Calibri"/>
                <w:color w:val="000000"/>
                <w:sz w:val="24"/>
                <w:szCs w:val="24"/>
                <w:lang w:eastAsia="en-US"/>
              </w:rPr>
              <w:t>День воссоединения Крыма с Россией</w:t>
            </w:r>
          </w:p>
        </w:tc>
        <w:tc>
          <w:tcPr>
            <w:tcW w:w="1417" w:type="dxa"/>
          </w:tcPr>
          <w:p w14:paraId="2C292B0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18.03</w:t>
            </w:r>
          </w:p>
        </w:tc>
        <w:tc>
          <w:tcPr>
            <w:tcW w:w="1985" w:type="dxa"/>
          </w:tcPr>
          <w:p w14:paraId="6F03F56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2C48795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37D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7" w:type="dxa"/>
          </w:tcPr>
          <w:p w14:paraId="173BB2C9">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7A7A8758">
            <w:pPr>
              <w:ind w:firstLine="0"/>
              <w:jc w:val="left"/>
              <w:rPr>
                <w:rFonts w:eastAsia="Calibri"/>
                <w:color w:val="000000"/>
                <w:sz w:val="24"/>
                <w:szCs w:val="24"/>
                <w:lang w:eastAsia="en-US"/>
              </w:rPr>
            </w:pPr>
            <w:r>
              <w:rPr>
                <w:rFonts w:ascii="Times New Roman" w:hAnsi="Times New Roman" w:eastAsia="Times New Roman" w:cs="Times New Roman"/>
                <w:color w:val="000000"/>
                <w:sz w:val="24"/>
                <w:szCs w:val="24"/>
                <w:lang w:eastAsia="en-US"/>
              </w:rPr>
              <w:t>Всемирный день детской поэзии</w:t>
            </w:r>
          </w:p>
        </w:tc>
        <w:tc>
          <w:tcPr>
            <w:tcW w:w="1417" w:type="dxa"/>
          </w:tcPr>
          <w:p w14:paraId="1B01D97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23.03</w:t>
            </w:r>
          </w:p>
        </w:tc>
        <w:tc>
          <w:tcPr>
            <w:tcW w:w="1985" w:type="dxa"/>
          </w:tcPr>
          <w:p w14:paraId="6C5E858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24366BF8">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17D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67" w:type="dxa"/>
          </w:tcPr>
          <w:p w14:paraId="2F3BA273">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3BA1ECB6">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eastAsia="en-US"/>
              </w:rPr>
              <w:t>День театра</w:t>
            </w:r>
            <w:r>
              <w:rPr>
                <w:rFonts w:ascii="Times New Roman" w:hAnsi="Times New Roman" w:eastAsia="Times New Roman" w:cs="Times New Roman"/>
                <w:color w:val="000000"/>
                <w:sz w:val="24"/>
                <w:szCs w:val="24"/>
                <w:lang w:val="en-US" w:eastAsia="en-US"/>
              </w:rPr>
              <w:t> </w:t>
            </w:r>
          </w:p>
          <w:p w14:paraId="7FC11EA4">
            <w:pPr>
              <w:ind w:firstLine="0"/>
              <w:jc w:val="left"/>
              <w:rPr>
                <w:rFonts w:ascii="Times New Roman" w:hAnsi="Times New Roman" w:eastAsia="Calibri" w:cs="Times New Roman"/>
                <w:b/>
                <w:sz w:val="24"/>
                <w:szCs w:val="24"/>
                <w:lang w:eastAsia="en-US"/>
              </w:rPr>
            </w:pPr>
          </w:p>
        </w:tc>
        <w:tc>
          <w:tcPr>
            <w:tcW w:w="1417" w:type="dxa"/>
          </w:tcPr>
          <w:p w14:paraId="66F9E33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27.03</w:t>
            </w:r>
          </w:p>
        </w:tc>
        <w:tc>
          <w:tcPr>
            <w:tcW w:w="1985" w:type="dxa"/>
          </w:tcPr>
          <w:p w14:paraId="7B8CB94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426C80A1">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9A2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67" w:type="dxa"/>
          </w:tcPr>
          <w:p w14:paraId="21AF171D">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w:t>
            </w:r>
          </w:p>
        </w:tc>
        <w:tc>
          <w:tcPr>
            <w:tcW w:w="3686" w:type="dxa"/>
          </w:tcPr>
          <w:p w14:paraId="2C2156B7">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День рождения К.И. Чуковского</w:t>
            </w:r>
          </w:p>
        </w:tc>
        <w:tc>
          <w:tcPr>
            <w:tcW w:w="1417" w:type="dxa"/>
          </w:tcPr>
          <w:p w14:paraId="44E8442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31.03</w:t>
            </w:r>
          </w:p>
        </w:tc>
        <w:tc>
          <w:tcPr>
            <w:tcW w:w="1985" w:type="dxa"/>
          </w:tcPr>
          <w:p w14:paraId="7E9590F7">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1664BD45">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F09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F8B8140">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534CE69F">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Апрель</w:t>
            </w:r>
          </w:p>
        </w:tc>
        <w:tc>
          <w:tcPr>
            <w:tcW w:w="1417" w:type="dxa"/>
            <w:shd w:val="clear" w:color="auto" w:fill="E2EFD9" w:themeFill="accent6" w:themeFillTint="33"/>
          </w:tcPr>
          <w:p w14:paraId="10244972">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3E739407">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5C11E1A1">
            <w:pPr>
              <w:jc w:val="center"/>
              <w:rPr>
                <w:rFonts w:ascii="Times New Roman" w:hAnsi="Times New Roman" w:eastAsia="Calibri" w:cs="Times New Roman"/>
                <w:b/>
                <w:sz w:val="24"/>
                <w:szCs w:val="24"/>
                <w:lang w:eastAsia="en-US"/>
              </w:rPr>
            </w:pPr>
          </w:p>
        </w:tc>
      </w:tr>
      <w:tr w14:paraId="1A22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67" w:type="dxa"/>
          </w:tcPr>
          <w:p w14:paraId="70BE3FEE">
            <w:pPr>
              <w:ind w:left="-692"/>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0C87CC72">
            <w:pPr>
              <w:ind w:firstLine="0"/>
              <w:jc w:val="left"/>
              <w:rPr>
                <w:rFonts w:ascii="Times New Roman" w:hAnsi="Times New Roman" w:eastAsia="Times New Roman" w:cs="Times New Roman"/>
                <w:color w:val="000000"/>
                <w:sz w:val="24"/>
                <w:szCs w:val="24"/>
                <w:lang w:val="en-US" w:eastAsia="en-US"/>
              </w:rPr>
            </w:pPr>
            <w:r>
              <w:rPr>
                <w:rFonts w:ascii="Times New Roman" w:hAnsi="Times New Roman" w:eastAsia="Times New Roman" w:cs="Times New Roman"/>
                <w:color w:val="000000"/>
                <w:sz w:val="24"/>
                <w:szCs w:val="24"/>
                <w:lang w:val="en-US" w:eastAsia="en-US"/>
              </w:rPr>
              <w:t>Международный день птиц</w:t>
            </w:r>
          </w:p>
          <w:p w14:paraId="0E00E91B">
            <w:pPr>
              <w:ind w:firstLine="0"/>
              <w:jc w:val="left"/>
              <w:rPr>
                <w:rFonts w:ascii="Times New Roman" w:hAnsi="Times New Roman" w:eastAsia="Calibri" w:cs="Times New Roman"/>
                <w:b/>
                <w:sz w:val="24"/>
                <w:szCs w:val="24"/>
                <w:lang w:eastAsia="en-US"/>
              </w:rPr>
            </w:pPr>
          </w:p>
        </w:tc>
        <w:tc>
          <w:tcPr>
            <w:tcW w:w="1417" w:type="dxa"/>
          </w:tcPr>
          <w:p w14:paraId="6ABFD4D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1.04</w:t>
            </w:r>
          </w:p>
        </w:tc>
        <w:tc>
          <w:tcPr>
            <w:tcW w:w="1985" w:type="dxa"/>
          </w:tcPr>
          <w:p w14:paraId="607C44F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28AE2499">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07EF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7" w:type="dxa"/>
          </w:tcPr>
          <w:p w14:paraId="5ABF3062">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620F2282">
            <w:pPr>
              <w:spacing w:before="100" w:beforeAutospacing="1" w:after="100" w:afterAutospacing="1"/>
              <w:ind w:firstLine="0"/>
              <w:jc w:val="left"/>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Вербное воскресенье</w:t>
            </w:r>
          </w:p>
        </w:tc>
        <w:tc>
          <w:tcPr>
            <w:tcW w:w="1417" w:type="dxa"/>
          </w:tcPr>
          <w:p w14:paraId="766B993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9.04</w:t>
            </w:r>
          </w:p>
        </w:tc>
        <w:tc>
          <w:tcPr>
            <w:tcW w:w="1985" w:type="dxa"/>
          </w:tcPr>
          <w:p w14:paraId="04A9E021">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60FFD179">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3591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Pr>
          <w:p w14:paraId="2629FDE9">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52BEE334">
            <w:pPr>
              <w:ind w:firstLine="0"/>
              <w:jc w:val="left"/>
              <w:rPr>
                <w:rFonts w:ascii="Times New Roman" w:hAnsi="Times New Roman" w:eastAsia="Calibri" w:cs="Times New Roman"/>
                <w:color w:val="000000"/>
                <w:sz w:val="24"/>
                <w:szCs w:val="24"/>
                <w:lang w:eastAsia="en-US"/>
              </w:rPr>
            </w:pPr>
            <w:r>
              <w:rPr>
                <w:rFonts w:ascii="Times New Roman" w:hAnsi="Times New Roman" w:eastAsia="Times New Roman" w:cs="Times New Roman"/>
                <w:color w:val="000000"/>
                <w:sz w:val="24"/>
                <w:szCs w:val="24"/>
                <w:lang w:eastAsia="en-US"/>
              </w:rPr>
              <w:t>День космонавтики</w:t>
            </w:r>
            <w:r>
              <w:rPr>
                <w:rFonts w:ascii="Times New Roman" w:hAnsi="Times New Roman" w:eastAsia="Times New Roman" w:cs="Times New Roman"/>
                <w:color w:val="000000"/>
                <w:sz w:val="24"/>
                <w:szCs w:val="24"/>
                <w:lang w:val="en-US" w:eastAsia="en-US"/>
              </w:rPr>
              <w:t> </w:t>
            </w:r>
          </w:p>
        </w:tc>
        <w:tc>
          <w:tcPr>
            <w:tcW w:w="1417" w:type="dxa"/>
          </w:tcPr>
          <w:p w14:paraId="2C4F2266">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12.04</w:t>
            </w:r>
          </w:p>
        </w:tc>
        <w:tc>
          <w:tcPr>
            <w:tcW w:w="1985" w:type="dxa"/>
          </w:tcPr>
          <w:p w14:paraId="1D26228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1EF2167">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p w14:paraId="5AAFA43C">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музыкальный руководитель</w:t>
            </w:r>
          </w:p>
        </w:tc>
      </w:tr>
      <w:tr w14:paraId="6049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8FEF52E">
            <w:pPr>
              <w:ind w:left="-706"/>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2E34FD1E">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 xml:space="preserve"> Пасха</w:t>
            </w:r>
          </w:p>
        </w:tc>
        <w:tc>
          <w:tcPr>
            <w:tcW w:w="1417" w:type="dxa"/>
          </w:tcPr>
          <w:p w14:paraId="3B57E38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16.04</w:t>
            </w:r>
          </w:p>
        </w:tc>
        <w:tc>
          <w:tcPr>
            <w:tcW w:w="1985" w:type="dxa"/>
          </w:tcPr>
          <w:p w14:paraId="66A6671A">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73BDCF5F">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58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4946233">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18EECBC8">
            <w:pPr>
              <w:ind w:firstLine="0"/>
              <w:jc w:val="left"/>
              <w:rPr>
                <w:rFonts w:ascii="Times New Roman" w:hAnsi="Times New Roman" w:eastAsia="Calibri" w:cs="Times New Roman"/>
                <w:b/>
                <w:sz w:val="24"/>
                <w:szCs w:val="24"/>
                <w:lang w:eastAsia="en-US"/>
              </w:rPr>
            </w:pPr>
            <w:r>
              <w:rPr>
                <w:rFonts w:ascii="Times New Roman" w:hAnsi="Times New Roman" w:eastAsia="Times New Roman" w:cs="Times New Roman"/>
                <w:color w:val="000000"/>
                <w:sz w:val="24"/>
                <w:szCs w:val="24"/>
                <w:lang w:eastAsia="en-US"/>
              </w:rPr>
              <w:t>День Земли</w:t>
            </w:r>
          </w:p>
        </w:tc>
        <w:tc>
          <w:tcPr>
            <w:tcW w:w="1417" w:type="dxa"/>
          </w:tcPr>
          <w:p w14:paraId="3729A42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22.04</w:t>
            </w:r>
          </w:p>
        </w:tc>
        <w:tc>
          <w:tcPr>
            <w:tcW w:w="1985" w:type="dxa"/>
          </w:tcPr>
          <w:p w14:paraId="04F83AD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B2FEFCA">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03F3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0BD9C4B8">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1D5C16B8">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Май</w:t>
            </w:r>
          </w:p>
        </w:tc>
        <w:tc>
          <w:tcPr>
            <w:tcW w:w="1417" w:type="dxa"/>
            <w:shd w:val="clear" w:color="auto" w:fill="E2EFD9" w:themeFill="accent6" w:themeFillTint="33"/>
          </w:tcPr>
          <w:p w14:paraId="3645ED02">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02C0C34B">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759E2502">
            <w:pPr>
              <w:jc w:val="center"/>
              <w:rPr>
                <w:rFonts w:ascii="Times New Roman" w:hAnsi="Times New Roman" w:eastAsia="Calibri" w:cs="Times New Roman"/>
                <w:b/>
                <w:sz w:val="24"/>
                <w:szCs w:val="24"/>
                <w:lang w:eastAsia="en-US"/>
              </w:rPr>
            </w:pPr>
          </w:p>
        </w:tc>
      </w:tr>
      <w:tr w14:paraId="1C7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7C44E5">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Borders>
              <w:top w:val="single" w:color="auto" w:sz="4" w:space="0"/>
              <w:left w:val="single" w:color="000000" w:sz="6" w:space="0"/>
              <w:bottom w:val="single" w:color="auto" w:sz="4" w:space="0"/>
              <w:right w:val="single" w:color="000000" w:sz="6" w:space="0"/>
            </w:tcBorders>
          </w:tcPr>
          <w:p w14:paraId="384E91DA">
            <w:pPr>
              <w:ind w:firstLine="0"/>
              <w:rPr>
                <w:rFonts w:ascii="Times New Roman" w:hAnsi="Times New Roman" w:eastAsia="Calibri" w:cs="Times New Roman"/>
                <w:sz w:val="24"/>
                <w:szCs w:val="24"/>
                <w:lang w:eastAsia="en-US"/>
              </w:rPr>
            </w:pPr>
            <w:r>
              <w:rPr>
                <w:rFonts w:eastAsia="Calibri"/>
                <w:color w:val="000000"/>
                <w:sz w:val="24"/>
                <w:szCs w:val="24"/>
                <w:lang w:eastAsia="en-US"/>
              </w:rPr>
              <w:t>Праздник весны и труда</w:t>
            </w:r>
          </w:p>
        </w:tc>
        <w:tc>
          <w:tcPr>
            <w:tcW w:w="1417" w:type="dxa"/>
          </w:tcPr>
          <w:p w14:paraId="01BE4314">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1.05</w:t>
            </w:r>
          </w:p>
        </w:tc>
        <w:tc>
          <w:tcPr>
            <w:tcW w:w="1985" w:type="dxa"/>
          </w:tcPr>
          <w:p w14:paraId="102E2558">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4-7 лет</w:t>
            </w:r>
          </w:p>
        </w:tc>
        <w:tc>
          <w:tcPr>
            <w:tcW w:w="3260" w:type="dxa"/>
          </w:tcPr>
          <w:p w14:paraId="4E64271A">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воспитатели</w:t>
            </w:r>
          </w:p>
        </w:tc>
      </w:tr>
      <w:tr w14:paraId="4DCE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DAA4CB9">
            <w:pPr>
              <w:ind w:left="-706"/>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59DADB2B">
            <w:pPr>
              <w:ind w:firstLine="0"/>
              <w:rPr>
                <w:rFonts w:ascii="Times New Roman" w:hAnsi="Times New Roman" w:eastAsia="Calibri" w:cs="Times New Roman"/>
                <w:sz w:val="24"/>
                <w:szCs w:val="24"/>
                <w:lang w:eastAsia="en-US"/>
              </w:rPr>
            </w:pPr>
            <w:r>
              <w:rPr>
                <w:rFonts w:ascii="Times New Roman" w:hAnsi="Times New Roman" w:eastAsia="Times New Roman" w:cs="Times New Roman"/>
                <w:color w:val="000000"/>
                <w:sz w:val="24"/>
                <w:szCs w:val="24"/>
                <w:lang w:eastAsia="en-US"/>
              </w:rPr>
              <w:t>День Победы</w:t>
            </w:r>
            <w:r>
              <w:rPr>
                <w:rFonts w:ascii="Times New Roman" w:hAnsi="Times New Roman" w:eastAsia="Times New Roman" w:cs="Times New Roman"/>
                <w:color w:val="000000"/>
                <w:sz w:val="24"/>
                <w:szCs w:val="24"/>
                <w:lang w:val="en-US" w:eastAsia="en-US"/>
              </w:rPr>
              <w:t> </w:t>
            </w:r>
          </w:p>
        </w:tc>
        <w:tc>
          <w:tcPr>
            <w:tcW w:w="1417" w:type="dxa"/>
          </w:tcPr>
          <w:p w14:paraId="3D306950">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9.05</w:t>
            </w:r>
          </w:p>
        </w:tc>
        <w:tc>
          <w:tcPr>
            <w:tcW w:w="1985" w:type="dxa"/>
          </w:tcPr>
          <w:p w14:paraId="5DCF16DD">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4-7 лет</w:t>
            </w:r>
          </w:p>
        </w:tc>
        <w:tc>
          <w:tcPr>
            <w:tcW w:w="3260" w:type="dxa"/>
          </w:tcPr>
          <w:p w14:paraId="7E585FA6">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воспитатели</w:t>
            </w:r>
          </w:p>
          <w:p w14:paraId="05F5A7E5">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музыкальный руководитель</w:t>
            </w:r>
          </w:p>
        </w:tc>
      </w:tr>
      <w:tr w14:paraId="0200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67" w:type="dxa"/>
          </w:tcPr>
          <w:p w14:paraId="2281E3A0">
            <w:pPr>
              <w:ind w:left="-706"/>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2064F600">
            <w:pPr>
              <w:ind w:firstLine="0"/>
              <w:jc w:val="lef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val="en-US" w:eastAsia="en-US"/>
              </w:rPr>
              <w:t>Всемирный день библиотек</w:t>
            </w:r>
          </w:p>
        </w:tc>
        <w:tc>
          <w:tcPr>
            <w:tcW w:w="1417" w:type="dxa"/>
          </w:tcPr>
          <w:p w14:paraId="6DE3E577">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18.05</w:t>
            </w:r>
          </w:p>
        </w:tc>
        <w:tc>
          <w:tcPr>
            <w:tcW w:w="1985" w:type="dxa"/>
          </w:tcPr>
          <w:p w14:paraId="2AC639CE">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4-7 лет</w:t>
            </w:r>
          </w:p>
        </w:tc>
        <w:tc>
          <w:tcPr>
            <w:tcW w:w="3260" w:type="dxa"/>
          </w:tcPr>
          <w:p w14:paraId="2549504F">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воспитатели</w:t>
            </w:r>
          </w:p>
        </w:tc>
      </w:tr>
      <w:tr w14:paraId="78F0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67" w:type="dxa"/>
          </w:tcPr>
          <w:p w14:paraId="53A08DDE">
            <w:pPr>
              <w:ind w:left="-803"/>
              <w:jc w:val="center"/>
              <w:rPr>
                <w:rFonts w:ascii="Times New Roman" w:hAnsi="Times New Roman" w:eastAsia="Calibri" w:cs="Times New Roman"/>
                <w:bCs/>
                <w:lang w:eastAsia="en-US"/>
              </w:rPr>
            </w:pPr>
            <w:r>
              <w:rPr>
                <w:rFonts w:ascii="Times New Roman" w:hAnsi="Times New Roman" w:eastAsia="Calibri" w:cs="Times New Roman"/>
                <w:bCs/>
                <w:lang w:eastAsia="en-US"/>
              </w:rPr>
              <w:t>4</w:t>
            </w:r>
          </w:p>
        </w:tc>
        <w:tc>
          <w:tcPr>
            <w:tcW w:w="3686" w:type="dxa"/>
          </w:tcPr>
          <w:p w14:paraId="56AD5266">
            <w:pPr>
              <w:ind w:firstLine="0"/>
              <w:jc w:val="left"/>
              <w:rPr>
                <w:rFonts w:ascii="Times New Roman" w:hAnsi="Times New Roman" w:eastAsia="Calibri" w:cs="Times New Roman"/>
                <w:sz w:val="24"/>
                <w:szCs w:val="24"/>
                <w:lang w:eastAsia="en-US"/>
              </w:rPr>
            </w:pPr>
            <w:r>
              <w:rPr>
                <w:rFonts w:ascii="Times New Roman" w:hAnsi="Times New Roman" w:eastAsia="Times New Roman" w:cs="Times New Roman"/>
                <w:color w:val="000000"/>
                <w:sz w:val="24"/>
                <w:szCs w:val="24"/>
                <w:lang w:eastAsia="en-US"/>
              </w:rPr>
              <w:t>День детских общественных организаций России</w:t>
            </w:r>
          </w:p>
        </w:tc>
        <w:tc>
          <w:tcPr>
            <w:tcW w:w="1417" w:type="dxa"/>
          </w:tcPr>
          <w:p w14:paraId="1BB40DA9">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19.05</w:t>
            </w:r>
          </w:p>
        </w:tc>
        <w:tc>
          <w:tcPr>
            <w:tcW w:w="1985" w:type="dxa"/>
          </w:tcPr>
          <w:p w14:paraId="2F0A9158">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5-7 лет</w:t>
            </w:r>
          </w:p>
        </w:tc>
        <w:tc>
          <w:tcPr>
            <w:tcW w:w="3260" w:type="dxa"/>
          </w:tcPr>
          <w:p w14:paraId="668E2240">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воспитатели</w:t>
            </w:r>
          </w:p>
        </w:tc>
      </w:tr>
      <w:tr w14:paraId="53FD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1B9E6EE6">
            <w:pPr>
              <w:ind w:left="-733"/>
              <w:jc w:val="center"/>
              <w:rPr>
                <w:rFonts w:ascii="Times New Roman" w:hAnsi="Times New Roman" w:eastAsia="Calibri" w:cs="Times New Roman"/>
                <w:bCs/>
                <w:lang w:eastAsia="en-US"/>
              </w:rPr>
            </w:pPr>
            <w:r>
              <w:rPr>
                <w:rFonts w:ascii="Times New Roman" w:hAnsi="Times New Roman" w:eastAsia="Calibri" w:cs="Times New Roman"/>
                <w:bCs/>
                <w:lang w:eastAsia="en-US"/>
              </w:rPr>
              <w:t>5</w:t>
            </w:r>
          </w:p>
        </w:tc>
        <w:tc>
          <w:tcPr>
            <w:tcW w:w="3686" w:type="dxa"/>
          </w:tcPr>
          <w:p w14:paraId="52EEDCB7">
            <w:pPr>
              <w:ind w:firstLine="0"/>
              <w:rPr>
                <w:rFonts w:ascii="Times New Roman" w:hAnsi="Times New Roman" w:eastAsia="Calibri" w:cs="Times New Roman"/>
                <w:sz w:val="24"/>
                <w:szCs w:val="24"/>
                <w:lang w:eastAsia="en-US"/>
              </w:rPr>
            </w:pPr>
            <w:r>
              <w:rPr>
                <w:rFonts w:ascii="Times New Roman" w:hAnsi="Times New Roman" w:eastAsia="Times New Roman" w:cs="Times New Roman"/>
                <w:color w:val="000000"/>
                <w:sz w:val="24"/>
                <w:szCs w:val="24"/>
                <w:lang w:eastAsia="en-US"/>
              </w:rPr>
              <w:t>День славянской культуры и</w:t>
            </w:r>
            <w:r>
              <w:rPr>
                <w:rFonts w:ascii="Times New Roman" w:hAnsi="Times New Roman" w:eastAsia="Times New Roman" w:cs="Times New Roman"/>
                <w:color w:val="000000"/>
                <w:sz w:val="24"/>
                <w:szCs w:val="24"/>
                <w:lang w:val="en-US" w:eastAsia="en-US"/>
              </w:rPr>
              <w:t> </w:t>
            </w:r>
            <w:r>
              <w:rPr>
                <w:rFonts w:ascii="Times New Roman" w:hAnsi="Times New Roman" w:eastAsia="Times New Roman" w:cs="Times New Roman"/>
                <w:color w:val="000000"/>
                <w:sz w:val="24"/>
                <w:szCs w:val="24"/>
                <w:lang w:eastAsia="en-US"/>
              </w:rPr>
              <w:t>письменности</w:t>
            </w:r>
            <w:r>
              <w:rPr>
                <w:rFonts w:ascii="Times New Roman" w:hAnsi="Times New Roman" w:eastAsia="Times New Roman" w:cs="Times New Roman"/>
                <w:color w:val="000000"/>
                <w:sz w:val="24"/>
                <w:szCs w:val="24"/>
                <w:lang w:val="en-US" w:eastAsia="en-US"/>
              </w:rPr>
              <w:t> </w:t>
            </w:r>
          </w:p>
        </w:tc>
        <w:tc>
          <w:tcPr>
            <w:tcW w:w="1417" w:type="dxa"/>
          </w:tcPr>
          <w:p w14:paraId="11C66320">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24.05</w:t>
            </w:r>
          </w:p>
        </w:tc>
        <w:tc>
          <w:tcPr>
            <w:tcW w:w="1985" w:type="dxa"/>
          </w:tcPr>
          <w:p w14:paraId="4CB8EAEF">
            <w:pPr>
              <w:ind w:firstLine="0"/>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5-7 лет</w:t>
            </w:r>
          </w:p>
        </w:tc>
        <w:tc>
          <w:tcPr>
            <w:tcW w:w="3260" w:type="dxa"/>
          </w:tcPr>
          <w:p w14:paraId="20D15A5B">
            <w:pPr>
              <w:ind w:firstLine="0"/>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воспитатели</w:t>
            </w:r>
          </w:p>
        </w:tc>
      </w:tr>
      <w:tr w14:paraId="1AEC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7564A6F9">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54E7C145">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Июнь</w:t>
            </w:r>
          </w:p>
        </w:tc>
        <w:tc>
          <w:tcPr>
            <w:tcW w:w="1417" w:type="dxa"/>
            <w:shd w:val="clear" w:color="auto" w:fill="E2EFD9" w:themeFill="accent6" w:themeFillTint="33"/>
          </w:tcPr>
          <w:p w14:paraId="56F6216C">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1C280334">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798A6D61">
            <w:pPr>
              <w:jc w:val="center"/>
              <w:rPr>
                <w:rFonts w:ascii="Times New Roman" w:hAnsi="Times New Roman" w:eastAsia="Calibri" w:cs="Times New Roman"/>
                <w:b/>
                <w:sz w:val="24"/>
                <w:szCs w:val="24"/>
                <w:lang w:eastAsia="en-US"/>
              </w:rPr>
            </w:pPr>
          </w:p>
        </w:tc>
      </w:tr>
      <w:tr w14:paraId="440D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DE442F">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3BD986BA">
            <w:pPr>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eastAsia="en-US"/>
              </w:rPr>
              <w:t>День защиты детей</w:t>
            </w:r>
            <w:r>
              <w:rPr>
                <w:rFonts w:ascii="Times New Roman" w:hAnsi="Times New Roman" w:eastAsia="Times New Roman" w:cs="Times New Roman"/>
                <w:bCs/>
                <w:color w:val="000000"/>
                <w:sz w:val="24"/>
                <w:szCs w:val="24"/>
                <w:lang w:val="en-US" w:eastAsia="en-US"/>
              </w:rPr>
              <w:t> </w:t>
            </w:r>
          </w:p>
        </w:tc>
        <w:tc>
          <w:tcPr>
            <w:tcW w:w="1417" w:type="dxa"/>
          </w:tcPr>
          <w:p w14:paraId="37452EA4">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1.06</w:t>
            </w:r>
          </w:p>
        </w:tc>
        <w:tc>
          <w:tcPr>
            <w:tcW w:w="1985" w:type="dxa"/>
          </w:tcPr>
          <w:p w14:paraId="6A07B9D4">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2F778B28">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4A9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67" w:type="dxa"/>
          </w:tcPr>
          <w:p w14:paraId="3ECD387E">
            <w:pPr>
              <w:ind w:left="-733"/>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60141C20">
            <w:pPr>
              <w:spacing w:before="100" w:beforeAutospacing="1" w:after="100" w:afterAutospacing="1"/>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eastAsia="en-US"/>
              </w:rPr>
              <w:t>Международный день защиты окружающей среды</w:t>
            </w:r>
            <w:r>
              <w:rPr>
                <w:rFonts w:ascii="Times New Roman" w:hAnsi="Times New Roman" w:eastAsia="Calibri" w:cs="Times New Roman"/>
                <w:bCs/>
                <w:color w:val="000000"/>
                <w:sz w:val="24"/>
                <w:szCs w:val="24"/>
                <w:lang w:eastAsia="en-US"/>
              </w:rPr>
              <w:t xml:space="preserve"> </w:t>
            </w:r>
          </w:p>
        </w:tc>
        <w:tc>
          <w:tcPr>
            <w:tcW w:w="1417" w:type="dxa"/>
          </w:tcPr>
          <w:p w14:paraId="68912FD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5.06</w:t>
            </w:r>
          </w:p>
        </w:tc>
        <w:tc>
          <w:tcPr>
            <w:tcW w:w="1985" w:type="dxa"/>
          </w:tcPr>
          <w:p w14:paraId="4AF011B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1C3CE69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3B2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40E8964D">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76A54736">
            <w:pPr>
              <w:ind w:firstLine="0"/>
              <w:jc w:val="left"/>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eastAsia="en-US"/>
              </w:rPr>
              <w:t>День русского языка</w:t>
            </w:r>
          </w:p>
        </w:tc>
        <w:tc>
          <w:tcPr>
            <w:tcW w:w="1417" w:type="dxa"/>
          </w:tcPr>
          <w:p w14:paraId="23B5AA5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6.06</w:t>
            </w:r>
          </w:p>
        </w:tc>
        <w:tc>
          <w:tcPr>
            <w:tcW w:w="1985" w:type="dxa"/>
          </w:tcPr>
          <w:p w14:paraId="67FC2B1D">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54CDD6A5">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1DA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7" w:type="dxa"/>
          </w:tcPr>
          <w:p w14:paraId="16AEE8F1">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0CDC97C3">
            <w:pPr>
              <w:spacing w:before="100" w:beforeAutospacing="1" w:after="100" w:afterAutospacing="1"/>
              <w:ind w:right="75" w:firstLine="0"/>
              <w:jc w:val="left"/>
              <w:rPr>
                <w:rFonts w:ascii="Times New Roman" w:hAnsi="Times New Roman" w:eastAsia="Calibri" w:cs="Times New Roman"/>
                <w:bCs/>
                <w:sz w:val="24"/>
                <w:szCs w:val="24"/>
                <w:lang w:eastAsia="en-US"/>
              </w:rPr>
            </w:pPr>
            <w:r>
              <w:rPr>
                <w:rFonts w:ascii="Times New Roman" w:hAnsi="Times New Roman" w:eastAsia="Calibri" w:cs="Times New Roman"/>
                <w:bCs/>
                <w:color w:val="000000"/>
                <w:sz w:val="24"/>
                <w:szCs w:val="24"/>
                <w:lang w:eastAsia="en-US"/>
              </w:rPr>
              <w:t>День России</w:t>
            </w:r>
            <w:r>
              <w:rPr>
                <w:rFonts w:ascii="Times New Roman" w:hAnsi="Times New Roman" w:eastAsia="Calibri" w:cs="Times New Roman"/>
                <w:bCs/>
                <w:color w:val="000000"/>
                <w:sz w:val="24"/>
                <w:szCs w:val="24"/>
                <w:lang w:val="en-US" w:eastAsia="en-US"/>
              </w:rPr>
              <w:t> </w:t>
            </w:r>
          </w:p>
        </w:tc>
        <w:tc>
          <w:tcPr>
            <w:tcW w:w="1417" w:type="dxa"/>
          </w:tcPr>
          <w:p w14:paraId="695CC154">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12.06</w:t>
            </w:r>
          </w:p>
        </w:tc>
        <w:tc>
          <w:tcPr>
            <w:tcW w:w="1985" w:type="dxa"/>
          </w:tcPr>
          <w:p w14:paraId="3FC8D23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22D0845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 xml:space="preserve">воспитатели </w:t>
            </w:r>
          </w:p>
        </w:tc>
      </w:tr>
      <w:tr w14:paraId="2A0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7" w:type="dxa"/>
          </w:tcPr>
          <w:p w14:paraId="49763AD1">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w:t>
            </w:r>
          </w:p>
        </w:tc>
        <w:tc>
          <w:tcPr>
            <w:tcW w:w="3686" w:type="dxa"/>
          </w:tcPr>
          <w:p w14:paraId="467F7A40">
            <w:pPr>
              <w:ind w:firstLine="0"/>
              <w:jc w:val="left"/>
              <w:rPr>
                <w:rFonts w:ascii="Times New Roman" w:hAnsi="Times New Roman" w:eastAsia="Calibri" w:cs="Times New Roman"/>
                <w:bCs/>
                <w:color w:val="000000"/>
                <w:sz w:val="24"/>
                <w:szCs w:val="24"/>
                <w:lang w:eastAsia="en-US"/>
              </w:rPr>
            </w:pPr>
            <w:r>
              <w:rPr>
                <w:rFonts w:ascii="Times New Roman" w:hAnsi="Times New Roman" w:eastAsia="Times New Roman" w:cs="Times New Roman"/>
                <w:bCs/>
                <w:color w:val="000000"/>
                <w:sz w:val="24"/>
                <w:szCs w:val="24"/>
                <w:lang w:eastAsia="en-US"/>
              </w:rPr>
              <w:t>День памяти и</w:t>
            </w:r>
            <w:r>
              <w:rPr>
                <w:rFonts w:ascii="Times New Roman" w:hAnsi="Times New Roman" w:eastAsia="Times New Roman" w:cs="Times New Roman"/>
                <w:bCs/>
                <w:color w:val="000000"/>
                <w:sz w:val="24"/>
                <w:szCs w:val="24"/>
                <w:lang w:val="en-US" w:eastAsia="en-US"/>
              </w:rPr>
              <w:t> </w:t>
            </w:r>
            <w:r>
              <w:rPr>
                <w:rFonts w:ascii="Times New Roman" w:hAnsi="Times New Roman" w:eastAsia="Times New Roman" w:cs="Times New Roman"/>
                <w:bCs/>
                <w:color w:val="000000"/>
                <w:sz w:val="24"/>
                <w:szCs w:val="24"/>
                <w:lang w:eastAsia="en-US"/>
              </w:rPr>
              <w:t>скорби</w:t>
            </w:r>
          </w:p>
        </w:tc>
        <w:tc>
          <w:tcPr>
            <w:tcW w:w="1417" w:type="dxa"/>
          </w:tcPr>
          <w:p w14:paraId="2F00D4D5">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22.06</w:t>
            </w:r>
          </w:p>
        </w:tc>
        <w:tc>
          <w:tcPr>
            <w:tcW w:w="1985" w:type="dxa"/>
          </w:tcPr>
          <w:p w14:paraId="280BD90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6-7 лет</w:t>
            </w:r>
          </w:p>
        </w:tc>
        <w:tc>
          <w:tcPr>
            <w:tcW w:w="3260" w:type="dxa"/>
          </w:tcPr>
          <w:p w14:paraId="1767B18B">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1413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256BA292">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3A0EAE62">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Июль</w:t>
            </w:r>
          </w:p>
        </w:tc>
        <w:tc>
          <w:tcPr>
            <w:tcW w:w="1417" w:type="dxa"/>
            <w:shd w:val="clear" w:color="auto" w:fill="E2EFD9" w:themeFill="accent6" w:themeFillTint="33"/>
          </w:tcPr>
          <w:p w14:paraId="30B78C10">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2A603976">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366A798B">
            <w:pPr>
              <w:jc w:val="center"/>
              <w:rPr>
                <w:rFonts w:ascii="Times New Roman" w:hAnsi="Times New Roman" w:eastAsia="Calibri" w:cs="Times New Roman"/>
                <w:b/>
                <w:sz w:val="24"/>
                <w:szCs w:val="24"/>
                <w:lang w:eastAsia="en-US"/>
              </w:rPr>
            </w:pPr>
          </w:p>
        </w:tc>
      </w:tr>
      <w:tr w14:paraId="3F0B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tcPr>
          <w:p w14:paraId="42556C48">
            <w:pPr>
              <w:ind w:left="-747"/>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10B73B54">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eastAsia="en-US"/>
              </w:rPr>
              <w:t>День семьи, любви и</w:t>
            </w:r>
            <w:r>
              <w:rPr>
                <w:rFonts w:ascii="Times New Roman" w:hAnsi="Times New Roman" w:eastAsia="Times New Roman" w:cs="Times New Roman"/>
                <w:bCs/>
                <w:color w:val="000000"/>
                <w:sz w:val="24"/>
                <w:szCs w:val="24"/>
                <w:lang w:val="en-US" w:eastAsia="en-US"/>
              </w:rPr>
              <w:t> </w:t>
            </w:r>
            <w:r>
              <w:rPr>
                <w:rFonts w:ascii="Times New Roman" w:hAnsi="Times New Roman" w:eastAsia="Times New Roman" w:cs="Times New Roman"/>
                <w:bCs/>
                <w:color w:val="000000"/>
                <w:sz w:val="24"/>
                <w:szCs w:val="24"/>
                <w:lang w:eastAsia="en-US"/>
              </w:rPr>
              <w:t>верности</w:t>
            </w:r>
            <w:r>
              <w:rPr>
                <w:rFonts w:ascii="Times New Roman" w:hAnsi="Times New Roman" w:eastAsia="Times New Roman" w:cs="Times New Roman"/>
                <w:bCs/>
                <w:color w:val="000000"/>
                <w:sz w:val="24"/>
                <w:szCs w:val="24"/>
                <w:lang w:val="en-US" w:eastAsia="en-US"/>
              </w:rPr>
              <w:t> </w:t>
            </w:r>
          </w:p>
          <w:p w14:paraId="02788102">
            <w:pPr>
              <w:jc w:val="left"/>
              <w:rPr>
                <w:rFonts w:ascii="Times New Roman" w:hAnsi="Times New Roman" w:eastAsia="Calibri" w:cs="Times New Roman"/>
                <w:bCs/>
                <w:sz w:val="24"/>
                <w:szCs w:val="24"/>
                <w:lang w:eastAsia="en-US"/>
              </w:rPr>
            </w:pPr>
          </w:p>
        </w:tc>
        <w:tc>
          <w:tcPr>
            <w:tcW w:w="1417" w:type="dxa"/>
          </w:tcPr>
          <w:p w14:paraId="00A65E8E">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8.07</w:t>
            </w:r>
          </w:p>
        </w:tc>
        <w:tc>
          <w:tcPr>
            <w:tcW w:w="1985" w:type="dxa"/>
          </w:tcPr>
          <w:p w14:paraId="57DF9D73">
            <w:pPr>
              <w:ind w:firstLine="0"/>
              <w:jc w:val="center"/>
              <w:rPr>
                <w:rFonts w:ascii="Times New Roman" w:hAnsi="Times New Roman" w:eastAsia="Calibri" w:cs="Times New Roman"/>
                <w:bCs/>
                <w:sz w:val="24"/>
                <w:szCs w:val="24"/>
                <w:lang w:eastAsia="en-US"/>
              </w:rPr>
            </w:pPr>
          </w:p>
          <w:p w14:paraId="291D0657">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3876F77">
            <w:pPr>
              <w:ind w:firstLine="0"/>
              <w:rPr>
                <w:rFonts w:ascii="Times New Roman" w:hAnsi="Times New Roman" w:eastAsia="Calibri" w:cs="Times New Roman"/>
                <w:bCs/>
                <w:sz w:val="24"/>
                <w:szCs w:val="24"/>
                <w:lang w:eastAsia="en-US"/>
              </w:rPr>
            </w:pPr>
          </w:p>
          <w:p w14:paraId="6C17648E">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955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67" w:type="dxa"/>
          </w:tcPr>
          <w:p w14:paraId="64AE10FE">
            <w:pPr>
              <w:ind w:left="-733" w:firstLine="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15CF479F">
            <w:pPr>
              <w:ind w:firstLine="0"/>
              <w:jc w:val="left"/>
              <w:rPr>
                <w:rFonts w:ascii="Times New Roman" w:hAnsi="Times New Roman" w:eastAsia="Calibri" w:cs="Times New Roman"/>
                <w:bCs/>
                <w:color w:val="000000"/>
                <w:sz w:val="24"/>
                <w:szCs w:val="24"/>
                <w:lang w:eastAsia="en-US"/>
              </w:rPr>
            </w:pPr>
            <w:r>
              <w:rPr>
                <w:rFonts w:ascii="Times New Roman" w:hAnsi="Times New Roman" w:eastAsia="Times New Roman" w:cs="Times New Roman"/>
                <w:bCs/>
                <w:color w:val="000000"/>
                <w:sz w:val="24"/>
                <w:szCs w:val="24"/>
                <w:lang w:val="en-US" w:eastAsia="en-US"/>
              </w:rPr>
              <w:t>Всемирный день животных</w:t>
            </w:r>
          </w:p>
        </w:tc>
        <w:tc>
          <w:tcPr>
            <w:tcW w:w="1417" w:type="dxa"/>
          </w:tcPr>
          <w:p w14:paraId="3E689AD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9.07</w:t>
            </w:r>
          </w:p>
        </w:tc>
        <w:tc>
          <w:tcPr>
            <w:tcW w:w="1985" w:type="dxa"/>
          </w:tcPr>
          <w:p w14:paraId="31D7AC8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F3D80EE">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20BA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16BA0CE">
            <w:pPr>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33</w:t>
            </w:r>
          </w:p>
        </w:tc>
        <w:tc>
          <w:tcPr>
            <w:tcW w:w="3686" w:type="dxa"/>
          </w:tcPr>
          <w:p w14:paraId="30D3710F">
            <w:pPr>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eastAsia="en-US"/>
              </w:rPr>
              <w:t>День ВМФ (День Военно-морского флота)</w:t>
            </w:r>
          </w:p>
        </w:tc>
        <w:tc>
          <w:tcPr>
            <w:tcW w:w="1417" w:type="dxa"/>
          </w:tcPr>
          <w:p w14:paraId="5B14E49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26.07</w:t>
            </w:r>
          </w:p>
        </w:tc>
        <w:tc>
          <w:tcPr>
            <w:tcW w:w="1985" w:type="dxa"/>
          </w:tcPr>
          <w:p w14:paraId="1BD5F420">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746796C4">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6029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B134AC">
            <w:pPr>
              <w:ind w:left="-775"/>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0CFD9927">
            <w:pPr>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val="en-US" w:eastAsia="en-US"/>
              </w:rPr>
              <w:t>Международный день дружбы</w:t>
            </w:r>
          </w:p>
        </w:tc>
        <w:tc>
          <w:tcPr>
            <w:tcW w:w="1417" w:type="dxa"/>
          </w:tcPr>
          <w:p w14:paraId="43226B2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30.07</w:t>
            </w:r>
          </w:p>
        </w:tc>
        <w:tc>
          <w:tcPr>
            <w:tcW w:w="1985" w:type="dxa"/>
          </w:tcPr>
          <w:p w14:paraId="43004A0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3BEB9B18">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4020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E2EFD9" w:themeFill="accent6" w:themeFillTint="33"/>
          </w:tcPr>
          <w:p w14:paraId="555FC594">
            <w:pPr>
              <w:jc w:val="center"/>
              <w:rPr>
                <w:rFonts w:ascii="Times New Roman" w:hAnsi="Times New Roman" w:eastAsia="Calibri" w:cs="Times New Roman"/>
                <w:b/>
                <w:sz w:val="24"/>
                <w:szCs w:val="24"/>
                <w:lang w:eastAsia="en-US"/>
              </w:rPr>
            </w:pPr>
          </w:p>
        </w:tc>
        <w:tc>
          <w:tcPr>
            <w:tcW w:w="3686" w:type="dxa"/>
            <w:shd w:val="clear" w:color="auto" w:fill="E2EFD9" w:themeFill="accent6" w:themeFillTint="33"/>
          </w:tcPr>
          <w:p w14:paraId="285C4017">
            <w:pPr>
              <w:ind w:firstLine="0"/>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Август</w:t>
            </w:r>
          </w:p>
        </w:tc>
        <w:tc>
          <w:tcPr>
            <w:tcW w:w="1417" w:type="dxa"/>
            <w:shd w:val="clear" w:color="auto" w:fill="E2EFD9" w:themeFill="accent6" w:themeFillTint="33"/>
          </w:tcPr>
          <w:p w14:paraId="6B6CB255">
            <w:pPr>
              <w:jc w:val="center"/>
              <w:rPr>
                <w:rFonts w:ascii="Times New Roman" w:hAnsi="Times New Roman" w:eastAsia="Calibri" w:cs="Times New Roman"/>
                <w:b/>
                <w:sz w:val="24"/>
                <w:szCs w:val="24"/>
                <w:lang w:eastAsia="en-US"/>
              </w:rPr>
            </w:pPr>
          </w:p>
        </w:tc>
        <w:tc>
          <w:tcPr>
            <w:tcW w:w="1985" w:type="dxa"/>
            <w:shd w:val="clear" w:color="auto" w:fill="E2EFD9" w:themeFill="accent6" w:themeFillTint="33"/>
          </w:tcPr>
          <w:p w14:paraId="3941B95C">
            <w:pPr>
              <w:jc w:val="center"/>
              <w:rPr>
                <w:rFonts w:ascii="Times New Roman" w:hAnsi="Times New Roman" w:eastAsia="Calibri" w:cs="Times New Roman"/>
                <w:b/>
                <w:sz w:val="24"/>
                <w:szCs w:val="24"/>
                <w:lang w:eastAsia="en-US"/>
              </w:rPr>
            </w:pPr>
          </w:p>
        </w:tc>
        <w:tc>
          <w:tcPr>
            <w:tcW w:w="3260" w:type="dxa"/>
            <w:shd w:val="clear" w:color="auto" w:fill="E2EFD9" w:themeFill="accent6" w:themeFillTint="33"/>
          </w:tcPr>
          <w:p w14:paraId="540596A7">
            <w:pPr>
              <w:jc w:val="center"/>
              <w:rPr>
                <w:rFonts w:ascii="Times New Roman" w:hAnsi="Times New Roman" w:eastAsia="Calibri" w:cs="Times New Roman"/>
                <w:b/>
                <w:sz w:val="24"/>
                <w:szCs w:val="24"/>
                <w:lang w:eastAsia="en-US"/>
              </w:rPr>
            </w:pPr>
          </w:p>
        </w:tc>
      </w:tr>
      <w:tr w14:paraId="4BA9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05E055">
            <w:pPr>
              <w:ind w:left="-72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w:t>
            </w:r>
          </w:p>
        </w:tc>
        <w:tc>
          <w:tcPr>
            <w:tcW w:w="3686" w:type="dxa"/>
          </w:tcPr>
          <w:p w14:paraId="6FC938C2">
            <w:pPr>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eastAsia="en-US"/>
              </w:rPr>
              <w:t xml:space="preserve"> </w:t>
            </w:r>
            <w:r>
              <w:rPr>
                <w:rFonts w:ascii="Times New Roman" w:hAnsi="Times New Roman" w:eastAsia="Times New Roman" w:cs="Times New Roman"/>
                <w:bCs/>
                <w:color w:val="000000"/>
                <w:sz w:val="24"/>
                <w:szCs w:val="24"/>
                <w:lang w:val="en-US" w:eastAsia="en-US"/>
              </w:rPr>
              <w:t>День физкультурника</w:t>
            </w:r>
          </w:p>
        </w:tc>
        <w:tc>
          <w:tcPr>
            <w:tcW w:w="1417" w:type="dxa"/>
          </w:tcPr>
          <w:p w14:paraId="4DD7B99F">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12.08</w:t>
            </w:r>
          </w:p>
        </w:tc>
        <w:tc>
          <w:tcPr>
            <w:tcW w:w="1985" w:type="dxa"/>
          </w:tcPr>
          <w:p w14:paraId="124891B3">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0A9C5F1D">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05B9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D7150E">
            <w:pPr>
              <w:ind w:left="-706"/>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w:t>
            </w:r>
          </w:p>
        </w:tc>
        <w:tc>
          <w:tcPr>
            <w:tcW w:w="3686" w:type="dxa"/>
          </w:tcPr>
          <w:p w14:paraId="65350406">
            <w:pPr>
              <w:ind w:firstLine="0"/>
              <w:jc w:val="left"/>
              <w:rPr>
                <w:rFonts w:ascii="Times New Roman" w:hAnsi="Times New Roman" w:eastAsia="Calibri" w:cs="Times New Roman"/>
                <w:bCs/>
                <w:sz w:val="24"/>
                <w:szCs w:val="24"/>
                <w:lang w:eastAsia="en-US"/>
              </w:rPr>
            </w:pPr>
            <w:r>
              <w:rPr>
                <w:rFonts w:ascii="Times New Roman" w:hAnsi="Times New Roman" w:eastAsia="Times New Roman" w:cs="Times New Roman"/>
                <w:bCs/>
                <w:color w:val="000000"/>
                <w:sz w:val="24"/>
                <w:szCs w:val="24"/>
                <w:lang w:eastAsia="en-US"/>
              </w:rPr>
              <w:t>День Государственного флага РФ</w:t>
            </w:r>
          </w:p>
        </w:tc>
        <w:tc>
          <w:tcPr>
            <w:tcW w:w="1417" w:type="dxa"/>
          </w:tcPr>
          <w:p w14:paraId="423064BB">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22.08</w:t>
            </w:r>
          </w:p>
        </w:tc>
        <w:tc>
          <w:tcPr>
            <w:tcW w:w="1985" w:type="dxa"/>
          </w:tcPr>
          <w:p w14:paraId="67A399A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586172F7">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501D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67" w:type="dxa"/>
          </w:tcPr>
          <w:p w14:paraId="627E4C0B">
            <w:pPr>
              <w:ind w:left="-789"/>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w:t>
            </w:r>
          </w:p>
        </w:tc>
        <w:tc>
          <w:tcPr>
            <w:tcW w:w="3686" w:type="dxa"/>
          </w:tcPr>
          <w:p w14:paraId="0C077131">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val="en-US" w:eastAsia="en-US"/>
              </w:rPr>
              <w:t>День российского кин</w:t>
            </w:r>
            <w:r>
              <w:rPr>
                <w:rFonts w:ascii="Times New Roman" w:hAnsi="Times New Roman" w:eastAsia="Times New Roman" w:cs="Times New Roman"/>
                <w:bCs/>
                <w:color w:val="000000"/>
                <w:sz w:val="24"/>
                <w:szCs w:val="24"/>
                <w:lang w:eastAsia="en-US"/>
              </w:rPr>
              <w:t>о</w:t>
            </w:r>
          </w:p>
        </w:tc>
        <w:tc>
          <w:tcPr>
            <w:tcW w:w="1417" w:type="dxa"/>
          </w:tcPr>
          <w:p w14:paraId="222F3B08">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27.08</w:t>
            </w:r>
          </w:p>
        </w:tc>
        <w:tc>
          <w:tcPr>
            <w:tcW w:w="1985" w:type="dxa"/>
          </w:tcPr>
          <w:p w14:paraId="30C0299C">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5-7 лет</w:t>
            </w:r>
          </w:p>
        </w:tc>
        <w:tc>
          <w:tcPr>
            <w:tcW w:w="3260" w:type="dxa"/>
          </w:tcPr>
          <w:p w14:paraId="61341D70">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r w14:paraId="7606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67" w:type="dxa"/>
          </w:tcPr>
          <w:p w14:paraId="196C0C41">
            <w:pPr>
              <w:ind w:left="-761"/>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w:t>
            </w:r>
          </w:p>
        </w:tc>
        <w:tc>
          <w:tcPr>
            <w:tcW w:w="3686" w:type="dxa"/>
          </w:tcPr>
          <w:p w14:paraId="0BADDD01">
            <w:pPr>
              <w:ind w:firstLine="0"/>
              <w:jc w:val="left"/>
              <w:rPr>
                <w:rFonts w:ascii="Times New Roman" w:hAnsi="Times New Roman" w:eastAsia="Times New Roman" w:cs="Times New Roman"/>
                <w:bCs/>
                <w:color w:val="000000"/>
                <w:sz w:val="24"/>
                <w:szCs w:val="24"/>
                <w:lang w:eastAsia="en-US"/>
              </w:rPr>
            </w:pPr>
            <w:r>
              <w:rPr>
                <w:rFonts w:ascii="Times New Roman" w:hAnsi="Times New Roman" w:eastAsia="Times New Roman" w:cs="Times New Roman"/>
                <w:bCs/>
                <w:color w:val="000000"/>
                <w:sz w:val="24"/>
                <w:szCs w:val="24"/>
                <w:lang w:val="en-US" w:eastAsia="en-US"/>
              </w:rPr>
              <w:t>«Проводы лета»</w:t>
            </w:r>
          </w:p>
        </w:tc>
        <w:tc>
          <w:tcPr>
            <w:tcW w:w="1417" w:type="dxa"/>
          </w:tcPr>
          <w:p w14:paraId="69131B22">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31.08</w:t>
            </w:r>
          </w:p>
        </w:tc>
        <w:tc>
          <w:tcPr>
            <w:tcW w:w="1985" w:type="dxa"/>
          </w:tcPr>
          <w:p w14:paraId="14F6A699">
            <w:pPr>
              <w:ind w:firstLine="0"/>
              <w:jc w:val="center"/>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4-7 лет</w:t>
            </w:r>
          </w:p>
        </w:tc>
        <w:tc>
          <w:tcPr>
            <w:tcW w:w="3260" w:type="dxa"/>
          </w:tcPr>
          <w:p w14:paraId="6F9C3E5D">
            <w:pPr>
              <w:ind w:firstLine="0"/>
              <w:rPr>
                <w:rFonts w:ascii="Times New Roman" w:hAnsi="Times New Roman" w:eastAsia="Calibri" w:cs="Times New Roman"/>
                <w:bCs/>
                <w:sz w:val="24"/>
                <w:szCs w:val="24"/>
                <w:lang w:eastAsia="en-US"/>
              </w:rPr>
            </w:pPr>
            <w:r>
              <w:rPr>
                <w:rFonts w:ascii="Times New Roman" w:hAnsi="Times New Roman" w:eastAsia="Calibri" w:cs="Times New Roman"/>
                <w:bCs/>
                <w:sz w:val="24"/>
                <w:szCs w:val="24"/>
                <w:lang w:eastAsia="en-US"/>
              </w:rPr>
              <w:t>воспитатели</w:t>
            </w:r>
          </w:p>
        </w:tc>
      </w:tr>
    </w:tbl>
    <w:p w14:paraId="6D1AD0DB">
      <w:pPr>
        <w:ind w:firstLine="0"/>
        <w:rPr>
          <w:rFonts w:ascii="Times New Roman" w:hAnsi="Times New Roman" w:cs="Times New Roman"/>
        </w:rPr>
      </w:pPr>
    </w:p>
    <w:p w14:paraId="3C70F18B">
      <w:pPr>
        <w:ind w:firstLine="0"/>
        <w:rPr>
          <w:rFonts w:ascii="Times New Roman" w:hAnsi="Times New Roman" w:cs="Times New Roman"/>
        </w:rPr>
      </w:pPr>
      <w:r>
        <w:rPr>
          <w:rFonts w:eastAsiaTheme="minorHAnsi"/>
          <w:b/>
          <w:lang w:eastAsia="en-US"/>
        </w:rPr>
        <w:t xml:space="preserve">         </w:t>
      </w:r>
      <w:r>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607EE1C7">
      <w:pPr>
        <w:jc w:val="center"/>
        <w:rPr>
          <w:rFonts w:ascii="Times New Roman" w:hAnsi="Times New Roman" w:eastAsia="TimesNewRomanPSMT" w:cs="Times New Roman"/>
          <w:bCs/>
          <w:iCs/>
          <w:color w:val="000000"/>
        </w:rPr>
      </w:pPr>
    </w:p>
    <w:p w14:paraId="2DE7518E">
      <w:pPr>
        <w:widowControl/>
        <w:autoSpaceDE/>
        <w:autoSpaceDN/>
        <w:adjustRightInd/>
        <w:ind w:firstLine="567"/>
        <w:jc w:val="left"/>
        <w:rPr>
          <w:rFonts w:ascii="Times New Roman" w:hAnsi="Times New Roman" w:cs="Times New Roman"/>
          <w:b/>
        </w:rPr>
      </w:pPr>
      <w:r>
        <w:rPr>
          <w:rFonts w:ascii="Times New Roman" w:hAnsi="Times New Roman" w:cs="Times New Roman"/>
          <w:b/>
        </w:rPr>
        <w:t>ДОПОЛНИТЕЛЬНЫЙ РАЗДЕЛ ПРОГРАММЫ</w:t>
      </w:r>
    </w:p>
    <w:p w14:paraId="716E5C07">
      <w:pPr>
        <w:ind w:firstLine="0"/>
        <w:rPr>
          <w:rFonts w:ascii="Times New Roman" w:hAnsi="Times New Roman" w:cs="Times New Roman"/>
          <w:b/>
        </w:rPr>
      </w:pPr>
      <w:r>
        <w:rPr>
          <w:rFonts w:ascii="Times New Roman" w:hAnsi="Times New Roman" w:cs="Times New Roman"/>
          <w:b/>
          <w:i/>
        </w:rPr>
        <w:t xml:space="preserve">         Краткая презентация Программы</w:t>
      </w:r>
    </w:p>
    <w:p w14:paraId="4FB82A56">
      <w:pPr>
        <w:widowControl/>
        <w:autoSpaceDE/>
        <w:autoSpaceDN/>
        <w:adjustRightInd/>
        <w:ind w:firstLine="567"/>
        <w:rPr>
          <w:rFonts w:ascii="Times New Roman" w:hAnsi="Times New Roman" w:cs="Times New Roman"/>
          <w:bCs/>
        </w:rPr>
      </w:pPr>
      <w:r>
        <w:rPr>
          <w:rFonts w:ascii="Times New Roman" w:hAnsi="Times New Roman" w:cs="Times New Roman"/>
          <w:bCs/>
        </w:rPr>
        <w:t>Адаптированная образовательная программа дошкольного образования для обучающихся с задержкой психического развития</w:t>
      </w:r>
      <w:r>
        <w:rPr>
          <w:rFonts w:ascii="Times New Roman" w:hAnsi="Times New Roman" w:cs="Times New Roman"/>
          <w:bCs/>
          <w:color w:val="FF0000"/>
        </w:rPr>
        <w:t xml:space="preserve"> </w:t>
      </w:r>
      <w:r>
        <w:rPr>
          <w:rFonts w:ascii="Times New Roman" w:hAnsi="Times New Roman" w:cs="Times New Roman"/>
          <w:bCs/>
          <w:color w:val="000000"/>
        </w:rPr>
        <w:t>МБДОУ «Детский сад № 37»  (далее – ЗПР, Программа) р</w:t>
      </w:r>
      <w:r>
        <w:rPr>
          <w:rFonts w:ascii="Times New Roman" w:hAnsi="Times New Roman" w:cs="Times New Roman"/>
          <w:bCs/>
        </w:rPr>
        <w:t>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64F58E41">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767FB582">
      <w:pPr>
        <w:widowControl/>
        <w:autoSpaceDE/>
        <w:autoSpaceDN/>
        <w:adjustRightInd/>
        <w:ind w:firstLine="567"/>
        <w:rPr>
          <w:rFonts w:ascii="Times New Roman" w:hAnsi="Times New Roman" w:cs="Times New Roman"/>
        </w:rPr>
      </w:pPr>
      <w:r>
        <w:rPr>
          <w:rFonts w:ascii="Times New Roman" w:hAnsi="Times New Roman" w:cs="Times New Roman"/>
        </w:rPr>
        <w:t>Часть, формируемая участниками образовательных отношений, составляет не более 40% и ориентирована:</w:t>
      </w:r>
    </w:p>
    <w:p w14:paraId="4F2DAD1A">
      <w:pPr>
        <w:ind w:firstLine="567"/>
        <w:rPr>
          <w:rFonts w:ascii="Times New Roman" w:hAnsi="Times New Roman" w:cs="Times New Roman"/>
        </w:rPr>
      </w:pPr>
      <w:r>
        <w:t>- </w:t>
      </w:r>
      <w:r>
        <w:rPr>
          <w:rFonts w:ascii="Times New Roman" w:hAnsi="Times New Roman" w:cs="Times New Roman"/>
        </w:rPr>
        <w:t>на удовлетворение особых образовательных потребностей обучающихся с ТНР;</w:t>
      </w:r>
    </w:p>
    <w:p w14:paraId="5183FC46">
      <w:pPr>
        <w:widowControl/>
        <w:autoSpaceDE/>
        <w:autoSpaceDN/>
        <w:adjustRightInd/>
        <w:ind w:firstLine="567"/>
        <w:rPr>
          <w:rFonts w:ascii="Times New Roman" w:hAnsi="Times New Roman" w:cs="Times New Roman"/>
          <w:color w:val="000000"/>
        </w:rPr>
      </w:pPr>
      <w:r>
        <w:rPr>
          <w:rFonts w:ascii="Times New Roman" w:hAnsi="Times New Roman" w:cs="Times New Roman"/>
        </w:rPr>
        <w:t xml:space="preserve">- на специфику </w:t>
      </w:r>
      <w:r>
        <w:rPr>
          <w:rFonts w:ascii="Times New Roman" w:hAnsi="Times New Roman" w:cs="Times New Roman"/>
          <w:color w:val="000000"/>
        </w:rPr>
        <w:t>(национальных, социокультурных и иных условий, в т.ч. региональных, в которых осуществляется образовательная деятельность);</w:t>
      </w:r>
    </w:p>
    <w:p w14:paraId="2281FB85">
      <w:pPr>
        <w:widowControl/>
        <w:autoSpaceDE/>
        <w:autoSpaceDN/>
        <w:adjustRightInd/>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на сложившиеся традиции ДОО; </w:t>
      </w:r>
    </w:p>
    <w:p w14:paraId="55C473C9">
      <w:pPr>
        <w:widowControl/>
        <w:autoSpaceDE/>
        <w:autoSpaceDN/>
        <w:adjustRightInd/>
        <w:ind w:firstLine="567"/>
        <w:rPr>
          <w:rFonts w:ascii="Times New Roman" w:hAnsi="Times New Roman" w:cs="Times New Roman"/>
        </w:rPr>
      </w:pPr>
      <w:r>
        <w:rPr>
          <w:rFonts w:ascii="Times New Roman" w:hAnsi="Times New Roman" w:cs="Times New Roman"/>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0E066701">
      <w:pPr>
        <w:ind w:firstLine="567"/>
        <w:rPr>
          <w:rFonts w:ascii="Times New Roman" w:hAnsi="Times New Roman" w:cs="Times New Roman"/>
        </w:rPr>
      </w:pPr>
      <w: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rPr>
        <w:t>специфических принципов и подходов к формированию АОП ДО для обучающихся с ТНР.</w:t>
      </w:r>
    </w:p>
    <w:p w14:paraId="7E58DAC2">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347A8AEA">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Целевой раздел включает в себя пояснительную записку и планируемые результаты освоения программы. Результаты освоения адаптированной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629E6EFE">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14:paraId="4764FE8D">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Обязательная часть Программы отражает комплексность подхода, обеспечивая развитие детей во всех пяти образовательных областях: </w:t>
      </w:r>
    </w:p>
    <w:p w14:paraId="3597D546">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1. Социально-коммуникативное развитие</w:t>
      </w:r>
    </w:p>
    <w:p w14:paraId="4A113D1E">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2. Познавательное развитие</w:t>
      </w:r>
    </w:p>
    <w:p w14:paraId="147790C8">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3. Речевое развитие </w:t>
      </w:r>
    </w:p>
    <w:p w14:paraId="19BA39A3">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4. Художественно-эстетическое развитие</w:t>
      </w:r>
    </w:p>
    <w:p w14:paraId="73001B35">
      <w:pPr>
        <w:widowControl/>
        <w:suppressAutoHyphens/>
        <w:autoSpaceDE/>
        <w:autoSpaceDN/>
        <w:adjustRightInd/>
        <w:ind w:firstLine="709"/>
        <w:rPr>
          <w:rFonts w:ascii="Times New Roman" w:hAnsi="Times New Roman" w:cs="Times New Roman"/>
          <w:lang w:eastAsia="en-US"/>
        </w:rPr>
      </w:pPr>
      <w:r>
        <w:rPr>
          <w:rFonts w:ascii="Times New Roman" w:hAnsi="Times New Roman" w:cs="Times New Roman"/>
          <w:lang w:eastAsia="en-US"/>
        </w:rPr>
        <w:t xml:space="preserve"> 5. Физическое развитие </w:t>
      </w:r>
    </w:p>
    <w:p w14:paraId="1C3BB06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cs="Times New Roman"/>
          <w:lang w:eastAsia="en-US"/>
        </w:rP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649FB390">
      <w:pPr>
        <w:ind w:firstLine="567"/>
        <w:rPr>
          <w:rFonts w:ascii="Times New Roman" w:hAnsi="Times New Roman" w:cs="Times New Roman"/>
          <w:color w:val="FF0000"/>
        </w:rPr>
      </w:pPr>
    </w:p>
    <w:p w14:paraId="2A5266FC">
      <w:pPr>
        <w:adjustRightInd/>
        <w:ind w:firstLine="0"/>
        <w:jc w:val="left"/>
        <w:outlineLvl w:val="0"/>
        <w:rPr>
          <w:rFonts w:ascii="Times New Roman" w:hAnsi="Times New Roman" w:cs="Times New Roman"/>
          <w:b/>
          <w:bCs/>
          <w:lang w:eastAsia="en-US" w:bidi="en-US"/>
        </w:rPr>
      </w:pPr>
      <w:r>
        <w:rPr>
          <w:rFonts w:ascii="Times New Roman" w:hAnsi="Times New Roman" w:cs="Times New Roman"/>
          <w:b/>
          <w:bCs/>
          <w:lang w:eastAsia="en-US" w:bidi="en-US"/>
        </w:rPr>
        <w:t>Перечень нормативных и нормативно-методических документов</w:t>
      </w:r>
    </w:p>
    <w:p w14:paraId="07BA4BEE">
      <w:pPr>
        <w:numPr>
          <w:ilvl w:val="0"/>
          <w:numId w:val="10"/>
        </w:numPr>
        <w:tabs>
          <w:tab w:val="left" w:pos="86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w:t>
      </w:r>
      <w:r>
        <w:rPr>
          <w:rFonts w:ascii="Times New Roman" w:hAnsi="Times New Roman" w:cs="Times New Roman"/>
          <w:spacing w:val="-3"/>
        </w:rPr>
        <w:t xml:space="preserve">закон  </w:t>
      </w:r>
      <w:r>
        <w:rPr>
          <w:rFonts w:ascii="Times New Roman" w:hAnsi="Times New Roman" w:cs="Times New Roman"/>
        </w:rPr>
        <w:t>от   29.12.2012   №   273-ФЗ   «Об   образовании в Российской</w:t>
      </w:r>
      <w:r>
        <w:rPr>
          <w:rFonts w:ascii="Times New Roman" w:hAnsi="Times New Roman" w:cs="Times New Roman"/>
          <w:spacing w:val="-2"/>
        </w:rPr>
        <w:t xml:space="preserve"> </w:t>
      </w:r>
      <w:r>
        <w:rPr>
          <w:rFonts w:ascii="Times New Roman" w:hAnsi="Times New Roman" w:cs="Times New Roman"/>
        </w:rPr>
        <w:t>Федерации»;</w:t>
      </w:r>
    </w:p>
    <w:p w14:paraId="4D50F259">
      <w:pPr>
        <w:numPr>
          <w:ilvl w:val="0"/>
          <w:numId w:val="10"/>
        </w:numPr>
        <w:tabs>
          <w:tab w:val="left" w:pos="819"/>
        </w:tabs>
        <w:kinsoku w:val="0"/>
        <w:overflowPunct w:val="0"/>
        <w:ind w:right="109" w:firstLine="368"/>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w:t>
      </w:r>
      <w:r>
        <w:rPr>
          <w:rFonts w:ascii="Times New Roman" w:hAnsi="Times New Roman" w:cs="Times New Roman"/>
          <w:spacing w:val="-3"/>
        </w:rPr>
        <w:t xml:space="preserve">науки </w:t>
      </w:r>
      <w:r>
        <w:rPr>
          <w:rFonts w:ascii="Times New Roman" w:hAnsi="Times New Roman" w:cs="Times New Roman"/>
        </w:rPr>
        <w:t xml:space="preserve">Российской Федерации от 17 октября 2013 </w:t>
      </w:r>
      <w:r>
        <w:rPr>
          <w:rFonts w:ascii="Times New Roman" w:hAnsi="Times New Roman" w:cs="Times New Roman"/>
          <w:spacing w:val="-13"/>
        </w:rPr>
        <w:t xml:space="preserve">г.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1155);</w:t>
      </w:r>
    </w:p>
    <w:p w14:paraId="40D894B5">
      <w:pPr>
        <w:numPr>
          <w:ilvl w:val="0"/>
          <w:numId w:val="10"/>
        </w:numPr>
        <w:tabs>
          <w:tab w:val="left" w:pos="819"/>
        </w:tabs>
        <w:kinsoku w:val="0"/>
        <w:overflowPunct w:val="0"/>
        <w:ind w:right="109" w:firstLine="368"/>
        <w:rPr>
          <w:rFonts w:ascii="Times New Roman" w:hAnsi="Times New Roman" w:cs="Times New Roman"/>
        </w:rPr>
      </w:pPr>
      <w:r>
        <w:rPr>
          <w:rFonts w:ascii="Times New Roman" w:hAnsi="Times New Roman" w:cs="Times New Roman"/>
        </w:rPr>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14:paraId="300EAB03">
      <w:pPr>
        <w:numPr>
          <w:ilvl w:val="0"/>
          <w:numId w:val="10"/>
        </w:numPr>
        <w:tabs>
          <w:tab w:val="left" w:pos="779"/>
        </w:tabs>
        <w:kinsoku w:val="0"/>
        <w:overflowPunct w:val="0"/>
        <w:ind w:right="108" w:firstLine="368"/>
        <w:rPr>
          <w:rFonts w:ascii="Times New Roman" w:hAnsi="Times New Roman" w:cs="Times New Roman"/>
          <w:spacing w:val="3"/>
        </w:rPr>
      </w:pPr>
      <w:r>
        <w:rPr>
          <w:rFonts w:ascii="Times New Roman" w:hAnsi="Times New Roman" w:cs="Times New Roman"/>
          <w:spacing w:val="3"/>
        </w:rPr>
        <w:t xml:space="preserve">«Санитарно-эпидемиологические </w:t>
      </w:r>
      <w:r>
        <w:rPr>
          <w:rFonts w:ascii="Times New Roman" w:hAnsi="Times New Roman" w:cs="Times New Roman"/>
          <w:spacing w:val="2"/>
        </w:rPr>
        <w:t xml:space="preserve">требования </w:t>
      </w:r>
      <w:r>
        <w:rPr>
          <w:rFonts w:ascii="Times New Roman" w:hAnsi="Times New Roman" w:cs="Times New Roman"/>
        </w:rPr>
        <w:t>к организациям воспитания и обучения, отдыха и оздоровления детей и молодежи</w:t>
      </w:r>
      <w:r>
        <w:rPr>
          <w:rFonts w:ascii="Times New Roman" w:hAnsi="Times New Roman" w:cs="Times New Roman"/>
          <w:spacing w:val="2"/>
        </w:rPr>
        <w:t>» (утверждены 28.09.2020, вступили в силу 01.01.2021</w:t>
      </w:r>
      <w:r>
        <w:rPr>
          <w:rFonts w:ascii="Times New Roman" w:hAnsi="Times New Roman" w:cs="Times New Roman"/>
          <w:spacing w:val="3"/>
        </w:rPr>
        <w:t>)</w:t>
      </w:r>
      <w:r>
        <w:rPr>
          <w:rFonts w:ascii="Times New Roman" w:hAnsi="Times New Roman" w:cs="Times New Roman"/>
        </w:rPr>
        <w:t>.</w:t>
      </w:r>
    </w:p>
    <w:p w14:paraId="0961DD8F">
      <w:pPr>
        <w:adjustRightInd/>
        <w:ind w:firstLine="0"/>
        <w:jc w:val="left"/>
        <w:outlineLvl w:val="0"/>
        <w:rPr>
          <w:rFonts w:ascii="Times New Roman" w:hAnsi="Times New Roman" w:cs="Times New Roman"/>
          <w:b/>
          <w:bCs/>
          <w:color w:val="FF0000"/>
          <w:lang w:eastAsia="en-US" w:bidi="en-US"/>
        </w:rPr>
      </w:pPr>
    </w:p>
    <w:p w14:paraId="48170D25">
      <w:pPr>
        <w:ind w:firstLine="0"/>
        <w:rPr>
          <w:b/>
          <w:bCs/>
        </w:rPr>
      </w:pPr>
      <w:r>
        <w:rPr>
          <w:b/>
          <w:bCs/>
        </w:rPr>
        <w:t xml:space="preserve">Использование специальных образовательных программ и методов, специальных методических пособий и дидактических материалов </w:t>
      </w:r>
    </w:p>
    <w:p w14:paraId="65F04716">
      <w:pPr>
        <w:ind w:firstLine="0"/>
        <w:rPr>
          <w:color w:val="FF0000"/>
        </w:rPr>
      </w:pPr>
    </w:p>
    <w:p w14:paraId="7852108B">
      <w:pPr>
        <w:ind w:firstLine="0"/>
        <w:rPr>
          <w:b/>
          <w:bCs/>
          <w:color w:val="000000" w:themeColor="text1"/>
        </w:rPr>
      </w:pPr>
      <w:r>
        <w:rPr>
          <w:b/>
          <w:bCs/>
          <w:color w:val="000000" w:themeColor="text1"/>
        </w:rPr>
        <w:t>Перечень литературных источников:</w:t>
      </w:r>
    </w:p>
    <w:p w14:paraId="2EC50C7C">
      <w:pPr>
        <w:ind w:firstLine="0"/>
        <w:rPr>
          <w:b/>
          <w:bCs/>
          <w:color w:val="000000" w:themeColor="text1"/>
        </w:rPr>
      </w:pPr>
    </w:p>
    <w:p w14:paraId="529D5B2B">
      <w:pPr>
        <w:spacing w:line="360" w:lineRule="auto"/>
        <w:ind w:right="-291" w:firstLine="0"/>
      </w:pPr>
      <w:r>
        <w:t xml:space="preserve">Бабина Г.В., Сафонкина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14:paraId="74F5D2DC">
      <w:pPr>
        <w:spacing w:line="360" w:lineRule="auto"/>
        <w:ind w:right="-291" w:firstLine="0"/>
      </w:pPr>
      <w:r>
        <w:t xml:space="preserve">Баряева Л.Б.  Математические представления дошкольников с тяжелыми нарушениями речи: экспериментальное исследование. Монография.  –  М.:  ПАРАДИГМА, 2015. </w:t>
      </w:r>
    </w:p>
    <w:p w14:paraId="49DA0795">
      <w:pPr>
        <w:spacing w:line="360" w:lineRule="auto"/>
        <w:ind w:right="-291" w:firstLine="0"/>
      </w:pPr>
      <w:r>
        <w:t xml:space="preserve">Баряева Л.Б., Лопатина Л.В.  Учим детей общаться.  —  СПб.: ЦДК проф. Л.Б. Баряевой, 2011. </w:t>
      </w:r>
    </w:p>
    <w:p w14:paraId="15191CC5">
      <w:pPr>
        <w:spacing w:line="360" w:lineRule="auto"/>
        <w:ind w:right="-291" w:firstLine="0"/>
      </w:pPr>
      <w:r>
        <w:t xml:space="preserve">Баряева Л.Б., Кондратьева С.Ю., Лопатина Л.В.  Профилактика и коррекция дискалькулии у детей. –СПб.: ЦДК проф. Л.Б. Баряевой, 2015. </w:t>
      </w:r>
    </w:p>
    <w:p w14:paraId="6BC7D846">
      <w:pPr>
        <w:spacing w:line="360" w:lineRule="auto"/>
        <w:ind w:right="-291" w:firstLine="0"/>
      </w:pPr>
      <w:r>
        <w:t xml:space="preserve">Бойкова С.В. Занятия с логопедом по развитию связной речи у детей 5−7 лет. — СПб.:КАРО, 2010. </w:t>
      </w:r>
    </w:p>
    <w:p w14:paraId="45AB7925">
      <w:pPr>
        <w:spacing w:line="360" w:lineRule="auto"/>
        <w:ind w:right="-291" w:firstLine="0"/>
      </w:pPr>
      <w:r>
        <w:t xml:space="preserve">Выготский Л. С. Педагогическая психология. — М.: Педагогика, 1991. </w:t>
      </w:r>
    </w:p>
    <w:p w14:paraId="6278E11A">
      <w:pPr>
        <w:spacing w:line="360" w:lineRule="auto"/>
        <w:ind w:right="-291" w:firstLine="0"/>
      </w:pPr>
      <w:r>
        <w:t xml:space="preserve">Глухов В.П.  Формирование связной речи детей дошкольного возраста с общим недоразвитием речи. — М., 2002. </w:t>
      </w:r>
    </w:p>
    <w:p w14:paraId="2950B6B3">
      <w:pPr>
        <w:spacing w:line="360" w:lineRule="auto"/>
        <w:ind w:right="-291" w:firstLine="0"/>
      </w:pPr>
      <w:r>
        <w:t xml:space="preserve">Голубева  Г.Г.  Преодоление нарушений звукослоговой структуры слова у дошкольников. — СПб.: ЦДК проф. Л. Б. Баряевой, 2010. </w:t>
      </w:r>
    </w:p>
    <w:p w14:paraId="5255287E">
      <w:pPr>
        <w:spacing w:line="360" w:lineRule="auto"/>
        <w:ind w:right="-291" w:firstLine="0"/>
      </w:pPr>
      <w:r>
        <w:t xml:space="preserve">Демидова Н.М. Времена года в картинках и заданиях для развития ума и внимания. — М.: ДРОФА, 2008. </w:t>
      </w:r>
    </w:p>
    <w:p w14:paraId="36FA38CB">
      <w:pPr>
        <w:spacing w:line="360" w:lineRule="auto"/>
        <w:ind w:right="-291" w:firstLine="0"/>
      </w:pPr>
      <w:r>
        <w:t xml:space="preserve"> Жукова Н.С., Мастюкова Е.М., Филичева Т.Б. Логопедия. Основы теории и практики. Система логопедического воздействия. М. Эксмо 2011. </w:t>
      </w:r>
    </w:p>
    <w:p w14:paraId="71276DC1">
      <w:pPr>
        <w:spacing w:line="360" w:lineRule="auto"/>
        <w:ind w:right="-291" w:firstLine="0"/>
      </w:pPr>
      <w:r>
        <w:t xml:space="preserve">Калягин В. А., Овчинникова Т. С. Энциклопедия методов психолого-педагогической диагностики лиц с нарушениями речи. — СПб.: КАРО, 2004.  </w:t>
      </w:r>
    </w:p>
    <w:p w14:paraId="63EADC10">
      <w:pPr>
        <w:spacing w:line="360" w:lineRule="auto"/>
        <w:ind w:right="-291" w:firstLine="0"/>
      </w:pPr>
      <w:r>
        <w:t xml:space="preserve">Кроха: Пособие по воспитанию, обучению и развитию детей до трех лет / Г. Г. </w:t>
      </w:r>
    </w:p>
    <w:p w14:paraId="025CE291">
      <w:pPr>
        <w:spacing w:line="360" w:lineRule="auto"/>
        <w:ind w:right="-291" w:firstLine="0"/>
      </w:pPr>
      <w:r>
        <w:t xml:space="preserve">Григорьеева, Н. П. Кочетова, Д. В. Сергеева и др. — М.: Просвещение, 2000.  </w:t>
      </w:r>
    </w:p>
    <w:p w14:paraId="6FE44742">
      <w:pPr>
        <w:spacing w:line="360" w:lineRule="auto"/>
        <w:ind w:right="-291" w:firstLine="0"/>
      </w:pPr>
      <w:r>
        <w:t xml:space="preserve">Ковалец И.В. Азбука эмоций: Практическое пособие для работы с детьми, имеющими отклонения в психофизическом развитии и эмоциональной сфере. — М.: ВЛАДОС, 2003. </w:t>
      </w:r>
    </w:p>
    <w:p w14:paraId="426A672B">
      <w:pPr>
        <w:spacing w:line="360" w:lineRule="auto"/>
        <w:ind w:right="-291" w:firstLine="0"/>
      </w:pPr>
      <w:r>
        <w:t xml:space="preserve">Ковалец И.В. Формирование у дошкольников представлений о времени. Части суток. — М.: ВЛАДОС, 2007. </w:t>
      </w:r>
    </w:p>
    <w:p w14:paraId="546939F9">
      <w:pPr>
        <w:spacing w:line="360" w:lineRule="auto"/>
        <w:ind w:right="-291" w:firstLine="0"/>
      </w:pPr>
      <w:r>
        <w:t xml:space="preserve">Кондратьева С.Ю., Лебедева Н.В.  Учимся считать вместе (Профилактика дискалькулии у дошкольников). – СПб., 2014. </w:t>
      </w:r>
    </w:p>
    <w:p w14:paraId="39B79512">
      <w:pPr>
        <w:spacing w:line="360" w:lineRule="auto"/>
        <w:ind w:right="-291" w:firstLine="0"/>
      </w:pPr>
      <w:r>
        <w:t>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14:paraId="57925005">
      <w:pPr>
        <w:spacing w:line="360" w:lineRule="auto"/>
        <w:ind w:right="-291" w:firstLine="0"/>
      </w:pPr>
      <w:r>
        <w:t xml:space="preserve">Кроха: Пособие по воспитанию, обучению и развитию детей до трех лет / Г. Г. </w:t>
      </w:r>
    </w:p>
    <w:p w14:paraId="008C1F36">
      <w:pPr>
        <w:spacing w:line="360" w:lineRule="auto"/>
        <w:ind w:right="-291" w:firstLine="0"/>
      </w:pPr>
      <w:r>
        <w:t xml:space="preserve">Григорьеева, Н. П. Кочетова, Д. В. Сергеева и др. — М.: Просвещение, 2000. </w:t>
      </w:r>
    </w:p>
    <w:p w14:paraId="5B67F10E">
      <w:pPr>
        <w:spacing w:line="360" w:lineRule="auto"/>
        <w:ind w:right="-291" w:firstLine="0"/>
      </w:pPr>
      <w:r>
        <w:t xml:space="preserve">Крупенчук О.И. Альбом для развития интеллекта 3+ —СПб: Литера, 2012.  </w:t>
      </w:r>
    </w:p>
    <w:p w14:paraId="06EF6814">
      <w:pPr>
        <w:spacing w:line="360" w:lineRule="auto"/>
        <w:ind w:right="-291" w:firstLine="0"/>
      </w:pPr>
      <w:r>
        <w:t xml:space="preserve">Крупенчук О.И. Альбом для развития интеллекта 4+ —СПб: Литера, 2012.  </w:t>
      </w:r>
    </w:p>
    <w:p w14:paraId="74E8E5B3">
      <w:pPr>
        <w:spacing w:line="360" w:lineRule="auto"/>
        <w:ind w:right="-291" w:firstLine="0"/>
      </w:pPr>
      <w:r>
        <w:t xml:space="preserve">Крупенчук О.И. Альбом для развития интеллекта 5+ —СПб: Литера, 2013.  </w:t>
      </w:r>
    </w:p>
    <w:p w14:paraId="6FD24265">
      <w:pPr>
        <w:spacing w:line="360" w:lineRule="auto"/>
        <w:ind w:right="-291" w:firstLine="0"/>
      </w:pPr>
      <w:r>
        <w:t xml:space="preserve">Крупенчук О.И. Альбом для развития интеллекта 6+ —СПб: Литера, 2013. </w:t>
      </w:r>
    </w:p>
    <w:p w14:paraId="4C754AB9">
      <w:pPr>
        <w:spacing w:line="360" w:lineRule="auto"/>
        <w:ind w:right="-291" w:firstLine="0"/>
      </w:pPr>
      <w:r>
        <w:t>Лалаева Р.И.  Методика психолингвистического исследования нарушений речи.  — СПб., 2006.</w:t>
      </w:r>
    </w:p>
    <w:p w14:paraId="615AA809">
      <w:pPr>
        <w:spacing w:line="360" w:lineRule="auto"/>
        <w:ind w:right="-291" w:firstLine="0"/>
      </w:pPr>
      <w:r>
        <w:t xml:space="preserve">Лалаева Р.И., Серебрякова Н. В. Формирование лексики и грамматического строя у дошкольников с общим недоразвитием речи. — СПб., 2001. </w:t>
      </w:r>
    </w:p>
    <w:p w14:paraId="77F10466">
      <w:pPr>
        <w:spacing w:line="360" w:lineRule="auto"/>
        <w:ind w:right="-291" w:firstLine="0"/>
      </w:pPr>
      <w:r>
        <w:t xml:space="preserve">Лебедева И.Н.  Развитие связной речи дошкольников. Обучение рассказыванию по картине. — СПб.: ЦДК проф. Л. Б. Баряевой, 2009. </w:t>
      </w:r>
    </w:p>
    <w:p w14:paraId="7DB43397">
      <w:pPr>
        <w:spacing w:line="360" w:lineRule="auto"/>
        <w:ind w:right="-291" w:firstLine="0"/>
      </w:pPr>
      <w:r>
        <w:t xml:space="preserve">Левина  Р.Е.  Нарушения речи и письма у детей. Избранные труды. — М.: АРКТИ, 2005.  </w:t>
      </w:r>
    </w:p>
    <w:p w14:paraId="524CB23A">
      <w:pPr>
        <w:spacing w:line="360" w:lineRule="auto"/>
        <w:ind w:right="-291" w:firstLine="0"/>
      </w:pPr>
      <w:r>
        <w:t xml:space="preserve">Левина Р.Е. Основы теории и практики логопедии. — М.: Просвещение, 2010 </w:t>
      </w:r>
    </w:p>
    <w:p w14:paraId="34B0F233">
      <w:pPr>
        <w:spacing w:line="360" w:lineRule="auto"/>
        <w:ind w:right="-291" w:firstLine="0"/>
      </w:pPr>
      <w:r>
        <w:t xml:space="preserve">Левченко И.Ю., Дубровина Т.И. Дети с общим недоразвитием речи: Развитие памяти. – М.:Национальный книжный центр, 2016. </w:t>
      </w:r>
    </w:p>
    <w:p w14:paraId="6C330895">
      <w:pPr>
        <w:spacing w:line="360" w:lineRule="auto"/>
        <w:ind w:right="-291" w:firstLine="0"/>
      </w:pPr>
      <w:r>
        <w:t xml:space="preserve">Логопедия. Методическое наследие. Кн. 5. Фонетико-фонематическое и  общее недоразвитие речи / Под. ред. Л. С. Волковой. — М., 2007. </w:t>
      </w:r>
    </w:p>
    <w:p w14:paraId="5137CFEB">
      <w:pPr>
        <w:spacing w:line="360" w:lineRule="auto"/>
        <w:ind w:right="-291" w:firstLine="0"/>
      </w:pPr>
      <w:r>
        <w:t xml:space="preserve">Логопедия. Теория и практика. Под ред .Филичевой Т.Б. М. Эксмо 2017. </w:t>
      </w:r>
    </w:p>
    <w:p w14:paraId="72324689">
      <w:pPr>
        <w:spacing w:line="360" w:lineRule="auto"/>
        <w:ind w:right="-291" w:firstLine="0"/>
      </w:pPr>
      <w:r>
        <w:t xml:space="preserve">Лопатина Л.В.  Логопедическая работа по коррекции стертой дизартрии у дошкольников. Монография. – М.: УМЦ «Добрый мир», 20115. </w:t>
      </w:r>
    </w:p>
    <w:p w14:paraId="35917E96">
      <w:pPr>
        <w:spacing w:line="360" w:lineRule="auto"/>
        <w:ind w:right="-291" w:firstLine="0"/>
      </w:pPr>
      <w:r>
        <w:t xml:space="preserve">Лопатина Л. В., Ковалева М.В.  Логопедическая работа по формированию выразительных средств речи у детей-сирот. – М.: Парадигма, 2013.  </w:t>
      </w:r>
    </w:p>
    <w:p w14:paraId="003DD03C">
      <w:pPr>
        <w:spacing w:line="360" w:lineRule="auto"/>
        <w:ind w:right="-291" w:firstLine="0"/>
      </w:pPr>
      <w:r>
        <w:t xml:space="preserve">Лопатина Л. В., Позднякова Л. А. Логопедическая работа по развитию интонационной выразительности речи дошкольников. — СПб.: ЦДК проф. Л. Б. Баряевой, 2010.  </w:t>
      </w:r>
    </w:p>
    <w:p w14:paraId="56584EB0">
      <w:pPr>
        <w:spacing w:line="360" w:lineRule="auto"/>
        <w:ind w:right="-291" w:firstLine="0"/>
      </w:pPr>
      <w:r>
        <w:t xml:space="preserve">Разработка  адаптированной основной образовательной программы дошкольного образования для детей с ОВЗ: Методическое пособие / Под общ. ред. Т. А. Овечкиной, Н. Н. </w:t>
      </w:r>
    </w:p>
    <w:p w14:paraId="5E6D94BF">
      <w:pPr>
        <w:spacing w:line="360" w:lineRule="auto"/>
        <w:ind w:right="-291" w:firstLine="0"/>
      </w:pPr>
      <w:r>
        <w:t xml:space="preserve">Яковлевой. — СПб.: ЦДК проф. Л. Б. Баряевой, 2015.  </w:t>
      </w:r>
    </w:p>
    <w:p w14:paraId="571F5348">
      <w:pPr>
        <w:spacing w:line="360" w:lineRule="auto"/>
        <w:ind w:right="-291" w:firstLine="0"/>
      </w:pPr>
      <w:r>
        <w:t xml:space="preserve">Новиковская О.А.  Ниткография. Конспекты занятий по развитию пальчиковой моторики и речи (от 3 до 7 лет). — СПб.: Паритет, 2008. </w:t>
      </w:r>
    </w:p>
    <w:p w14:paraId="374F384B">
      <w:pPr>
        <w:spacing w:line="360" w:lineRule="auto"/>
        <w:ind w:right="-291" w:firstLine="0"/>
      </w:pPr>
      <w:r>
        <w:t>Овчинникова Т.С. Артикуляционная и пальчиковая гимнастика на занятиях в детском саду. — СПб.: КАРО, 2006.</w:t>
      </w:r>
    </w:p>
    <w:p w14:paraId="44E17C32">
      <w:pPr>
        <w:spacing w:line="360" w:lineRule="auto"/>
        <w:ind w:right="-291" w:firstLine="0"/>
      </w:pPr>
      <w:r>
        <w:t xml:space="preserve">Овчинникова Т.С. Подвижные игры, физминутки и общеразвивающие упражнения с речью и музыкой в логопедическом детском саду. —СПб.: КАРО, 2006. </w:t>
      </w:r>
    </w:p>
    <w:p w14:paraId="59CC1436">
      <w:pPr>
        <w:spacing w:line="360" w:lineRule="auto"/>
        <w:ind w:right="-291" w:firstLine="0"/>
      </w:pPr>
      <w:r>
        <w:t xml:space="preserve">Преодоление общего недоразвития речи у дошкольников / Под ред. Т. В. Волосовец. — М.: В. Секачев,2007. </w:t>
      </w:r>
    </w:p>
    <w:p w14:paraId="750E3101">
      <w:pPr>
        <w:spacing w:line="360" w:lineRule="auto"/>
        <w:ind w:right="-291" w:firstLine="0"/>
      </w:pPr>
      <w:r>
        <w:t xml:space="preserve">Приходько О. Г. Логопедический массаж при коррекции дизартрических нарушений речи у детей раннего и дошкольного возраста. — СПб, 2008. </w:t>
      </w:r>
    </w:p>
    <w:p w14:paraId="3A2F16AA">
      <w:pPr>
        <w:spacing w:line="360" w:lineRule="auto"/>
        <w:ind w:right="-291" w:firstLine="0"/>
      </w:pPr>
      <w:r>
        <w:t xml:space="preserve">Программы  дошкольных образовательных учреждений компенсирующего вида для детей с нарушениями речи. Под ред. Чиркиной Г.В. М. просвещение 2011. </w:t>
      </w:r>
    </w:p>
    <w:p w14:paraId="206DF445">
      <w:pPr>
        <w:spacing w:line="360" w:lineRule="auto"/>
        <w:ind w:right="-291" w:firstLine="0"/>
      </w:pPr>
      <w:r>
        <w:t>Психолого-педагогическая диагностика / Под ред. И. Ю. Левченко, С. Д. Забрамной. — М.: Академия, 2004.</w:t>
      </w:r>
    </w:p>
    <w:p w14:paraId="09BD5257">
      <w:pPr>
        <w:spacing w:line="360" w:lineRule="auto"/>
        <w:ind w:right="-291" w:firstLine="0"/>
      </w:pPr>
      <w:r>
        <w:t xml:space="preserve">Савина Л. П. Пальчиковая гимнастика. — М.: Астрель-АСТ, 2001. </w:t>
      </w:r>
    </w:p>
    <w:p w14:paraId="513F38AE">
      <w:pPr>
        <w:spacing w:line="360" w:lineRule="auto"/>
        <w:ind w:right="-291" w:firstLine="0"/>
      </w:pPr>
      <w:r>
        <w:t xml:space="preserve">Светлова И. Е. Развиваем мелкую моторику. — М.: Эксто-Пресс, 2001. </w:t>
      </w:r>
    </w:p>
    <w:p w14:paraId="68325C34">
      <w:pPr>
        <w:spacing w:line="360" w:lineRule="auto"/>
        <w:ind w:right="-291" w:firstLine="0"/>
      </w:pPr>
      <w:r>
        <w:t xml:space="preserve">Селиверстов В. И. Речевые игры с детьми. — М.: Педагогика, 2000. </w:t>
      </w:r>
    </w:p>
    <w:p w14:paraId="41F4840C">
      <w:pPr>
        <w:spacing w:line="360" w:lineRule="auto"/>
        <w:ind w:right="-291" w:firstLine="0"/>
      </w:pPr>
      <w:r>
        <w:t xml:space="preserve">Специальная педагогика / Л. И. Аксенова, Б. А. Архипов, Л. И. Белякова и др.; Под ред. Н. М. Назаровой. — М.: Академия, 2000. </w:t>
      </w:r>
    </w:p>
    <w:p w14:paraId="1F902316">
      <w:pPr>
        <w:spacing w:line="360" w:lineRule="auto"/>
        <w:ind w:right="-291" w:firstLine="0"/>
      </w:pPr>
      <w:r>
        <w:t xml:space="preserve">Специальная  психология / В. И. Лубовский, Е. М. Мастюкова и др.; Под ред. В. И. Лубовского. — М.: Академия, 2004.  </w:t>
      </w:r>
    </w:p>
    <w:p w14:paraId="6C8B6EE7">
      <w:pPr>
        <w:spacing w:line="360" w:lineRule="auto"/>
        <w:ind w:right="-291" w:firstLine="0"/>
      </w:pPr>
      <w:r>
        <w:t xml:space="preserve">Театрализованные  игры в коррекционной работе с дошкольниками / Под ред. Л. Б. Баряевой, И. Г. Вечкановой. — СПб.: КАРО, 2009. </w:t>
      </w:r>
    </w:p>
    <w:p w14:paraId="43C86B26">
      <w:pPr>
        <w:spacing w:line="360" w:lineRule="auto"/>
        <w:ind w:right="-291" w:firstLine="0"/>
      </w:pPr>
      <w:r>
        <w:t xml:space="preserve">Филичева Т.Б.  Особенности формирования речи у детей дошкольного возраста. Монография.– М., 2000. </w:t>
      </w:r>
    </w:p>
    <w:p w14:paraId="231EA044">
      <w:pPr>
        <w:spacing w:line="360" w:lineRule="auto"/>
        <w:ind w:right="-291" w:firstLine="0"/>
      </w:pPr>
      <w:r>
        <w:t xml:space="preserve">Филичева Т.Б., Орлова О.С, Туманова Т.В. Основы дошкольной логопедии. М. Эксмо 2015. </w:t>
      </w:r>
    </w:p>
    <w:p w14:paraId="31601203">
      <w:pPr>
        <w:spacing w:line="360" w:lineRule="auto"/>
        <w:ind w:right="-291" w:firstLine="0"/>
      </w:pPr>
      <w:r>
        <w:t xml:space="preserve">Филичева Т.Б., Туманова Т.В.  Дидактические материалы для обследования и формирования речи детей дошкольного возраста. — М.: ДРОФА, 2009. </w:t>
      </w:r>
    </w:p>
    <w:p w14:paraId="28C6AE8C">
      <w:pPr>
        <w:spacing w:line="360" w:lineRule="auto"/>
        <w:ind w:right="-291" w:firstLine="0"/>
      </w:pPr>
      <w:r>
        <w:t xml:space="preserve">Филичева Т.Б., Туманова Т.В., Соболева А.В. Методика преодоления недостатков речи у детей дошкольного возраста. М. Изд-во В. Секачев. 2016. </w:t>
      </w:r>
    </w:p>
    <w:p w14:paraId="6CBBE330">
      <w:pPr>
        <w:spacing w:line="360" w:lineRule="auto"/>
        <w:ind w:right="-291" w:firstLine="0"/>
      </w:pPr>
      <w:r>
        <w:t xml:space="preserve">Филичева Т.Б., Туманова Т.В., Чиркина Г.В.  Воспитание и обучение детей дошкольного возраста с общим недоразвитием речи. — М.: ДРОФА, 2009. </w:t>
      </w:r>
    </w:p>
    <w:p w14:paraId="386EC944">
      <w:pPr>
        <w:spacing w:line="360" w:lineRule="auto"/>
        <w:ind w:right="-291" w:firstLine="0"/>
      </w:pPr>
      <w:r>
        <w:t xml:space="preserve">Филичева Т.Б., Чиркина Г.В.  Устранение общего недоразвития речи у детей дошкольного возраста. — М., 2005. </w:t>
      </w:r>
    </w:p>
    <w:p w14:paraId="12AD5E49">
      <w:pPr>
        <w:spacing w:line="360" w:lineRule="auto"/>
        <w:ind w:right="-291" w:firstLine="0"/>
      </w:pPr>
      <w:r>
        <w:t xml:space="preserve">Цейтлин С. Н. Язык и ребенок: Лингвистика детской речи. —М.: ВЛАДОС, 2000. </w:t>
      </w:r>
    </w:p>
    <w:p w14:paraId="69069779">
      <w:pPr>
        <w:spacing w:line="360" w:lineRule="auto"/>
        <w:ind w:right="-291" w:firstLine="0"/>
      </w:pPr>
      <w:r>
        <w:t xml:space="preserve">Шангина И. И. Русские дети и их игры. — СПб.: Искусство, 2000. </w:t>
      </w:r>
    </w:p>
    <w:p w14:paraId="558A3B5F">
      <w:pPr>
        <w:spacing w:line="360" w:lineRule="auto"/>
        <w:ind w:right="-291" w:firstLine="0"/>
      </w:pPr>
      <w:r>
        <w:t xml:space="preserve">Шуленко Е.Е. Занимательные росчерки: Рабочая  тетрадь для обучения письму детей 5–7 лет. — М.: Мозаика-Синтез, 2001. </w:t>
      </w:r>
    </w:p>
    <w:p w14:paraId="0E5C9989">
      <w:pPr>
        <w:spacing w:line="360" w:lineRule="auto"/>
        <w:ind w:right="-291" w:firstLine="0"/>
      </w:pPr>
      <w:r>
        <w:t>Шуленко Е.Е.  Понимание грамотности. Обучение дошкольников чтению, письму, счету. — М.: Мозаика-Синтез, 2001.</w:t>
      </w:r>
    </w:p>
    <w:p w14:paraId="4FB969EF">
      <w:pPr>
        <w:widowControl/>
        <w:suppressAutoHyphens/>
        <w:autoSpaceDE/>
        <w:autoSpaceDN/>
        <w:adjustRightInd/>
        <w:ind w:firstLine="0"/>
        <w:rPr>
          <w:rFonts w:ascii="Times New Roman" w:hAnsi="Times New Roman" w:eastAsia="Calibri" w:cs="Times New Roman"/>
          <w:b/>
          <w:bCs/>
          <w:iCs/>
          <w:lang w:eastAsia="ar-SA"/>
        </w:rPr>
      </w:pPr>
    </w:p>
    <w:p w14:paraId="23337DF9">
      <w:pPr>
        <w:widowControl/>
        <w:suppressAutoHyphens/>
        <w:autoSpaceDE/>
        <w:autoSpaceDN/>
        <w:adjustRightInd/>
        <w:ind w:firstLine="709"/>
        <w:rPr>
          <w:rFonts w:ascii="Times New Roman" w:hAnsi="Times New Roman" w:eastAsia="Calibri" w:cs="Times New Roman"/>
          <w:b/>
          <w:bCs/>
          <w:iCs/>
          <w:lang w:eastAsia="ar-SA"/>
        </w:rPr>
      </w:pPr>
      <w:r>
        <w:rPr>
          <w:rFonts w:ascii="Times New Roman" w:hAnsi="Times New Roman" w:eastAsia="Calibri" w:cs="Times New Roman"/>
          <w:b/>
          <w:bCs/>
          <w:iCs/>
          <w:lang w:eastAsia="ar-SA"/>
        </w:rPr>
        <w:t xml:space="preserve">Условия осуществления образовательного процесса.  </w:t>
      </w:r>
    </w:p>
    <w:p w14:paraId="3B87311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В детском саду для успешной учебно-воспитательной работы создана необходимая материально-техническая база и комфортная развивающая среда, в которой педагоги, родители и дети являются членами образовательного содружества, заинтересованного в личностном развитии каждого. </w:t>
      </w:r>
    </w:p>
    <w:p w14:paraId="7A396993">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 xml:space="preserve">Медицинское обслуживание.  </w:t>
      </w:r>
    </w:p>
    <w:p w14:paraId="1C2D9A0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Медицинское обслуживание в детском саду осуществляют врач и старшая медсестра по договору с детской поликлиникой </w:t>
      </w:r>
    </w:p>
    <w:p w14:paraId="2494BD8A">
      <w:pPr>
        <w:widowControl/>
        <w:suppressAutoHyphens/>
        <w:autoSpaceDE/>
        <w:autoSpaceDN/>
        <w:adjustRightInd/>
        <w:ind w:firstLine="709"/>
        <w:rPr>
          <w:rFonts w:ascii="Times New Roman" w:hAnsi="Times New Roman" w:eastAsia="Calibri" w:cs="Times New Roman"/>
          <w:lang w:eastAsia="ar-SA"/>
        </w:rPr>
      </w:pPr>
    </w:p>
    <w:p w14:paraId="457EC64D">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Организация питания в ДОУ.</w:t>
      </w:r>
    </w:p>
    <w:p w14:paraId="0C3B035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Питание в ДОУ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18F63EC0">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десятидневном меню для воспитанников включено 5 приемов пищи: завтрак, второй завтрак, обед, полдник, ужин.</w:t>
      </w:r>
    </w:p>
    <w:p w14:paraId="06848C26">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специалист по питанию, руководитель и специальная комиссия по питанию.</w:t>
      </w:r>
    </w:p>
    <w:p w14:paraId="69468FB2">
      <w:pPr>
        <w:widowControl/>
        <w:autoSpaceDE/>
        <w:autoSpaceDN/>
        <w:adjustRightInd/>
        <w:ind w:firstLine="709"/>
        <w:rPr>
          <w:rFonts w:ascii="Times New Roman" w:hAnsi="Times New Roman" w:cs="Times New Roman"/>
        </w:rPr>
      </w:pPr>
      <w:r>
        <w:rPr>
          <w:rFonts w:ascii="Times New Roman" w:hAnsi="Times New Roman" w:cs="Times New Roman"/>
          <w:b/>
          <w:bCs/>
        </w:rPr>
        <w:t>Модели организации образовательной деятельности</w:t>
      </w:r>
    </w:p>
    <w:p w14:paraId="61EBF181">
      <w:pPr>
        <w:widowControl/>
        <w:autoSpaceDE/>
        <w:autoSpaceDN/>
        <w:adjustRightInd/>
        <w:ind w:firstLine="709"/>
        <w:rPr>
          <w:rFonts w:ascii="Times New Roman" w:hAnsi="Times New Roman" w:cs="Times New Roman"/>
        </w:rPr>
      </w:pPr>
      <w:r>
        <w:rPr>
          <w:rFonts w:ascii="Times New Roman" w:hAnsi="Times New Roman" w:cs="Times New Roman"/>
        </w:rPr>
        <w:t>Решение программных образовательных задач предусматривается в двух основных моделях организации образовательного процесса:</w:t>
      </w:r>
    </w:p>
    <w:p w14:paraId="4542C5D8">
      <w:pPr>
        <w:widowControl/>
        <w:numPr>
          <w:ilvl w:val="0"/>
          <w:numId w:val="11"/>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специально организованной деятельности взрослого и детей (групповая, подгрупповая, индивидуальная)</w:t>
      </w:r>
    </w:p>
    <w:p w14:paraId="6D2F5EA1">
      <w:pPr>
        <w:widowControl/>
        <w:numPr>
          <w:ilvl w:val="0"/>
          <w:numId w:val="11"/>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самостоятельной деятельности дошкольников.</w:t>
      </w:r>
    </w:p>
    <w:p w14:paraId="6AC2C612">
      <w:pPr>
        <w:widowControl/>
        <w:autoSpaceDE/>
        <w:autoSpaceDN/>
        <w:adjustRightInd/>
        <w:ind w:firstLine="709"/>
        <w:rPr>
          <w:rFonts w:ascii="Times New Roman" w:hAnsi="Times New Roman" w:cs="Times New Roman"/>
        </w:rPr>
      </w:pPr>
      <w:r>
        <w:rPr>
          <w:rFonts w:ascii="Times New Roman" w:hAnsi="Times New Roman" w:cs="Times New Roman"/>
        </w:rPr>
        <w:t>Решение образовательных задач в рамках первой модели – совместной деятельности взрослого и детей – осуществляется как в виде</w:t>
      </w:r>
    </w:p>
    <w:p w14:paraId="28EFBE03">
      <w:pPr>
        <w:widowControl/>
        <w:autoSpaceDE/>
        <w:autoSpaceDN/>
        <w:adjustRightInd/>
        <w:ind w:firstLine="709"/>
        <w:rPr>
          <w:rFonts w:ascii="Times New Roman" w:hAnsi="Times New Roman" w:cs="Times New Roman"/>
        </w:rPr>
      </w:pPr>
      <w:r>
        <w:rPr>
          <w:rFonts w:ascii="Times New Roman" w:hAnsi="Times New Roman" w:cs="Times New Roman"/>
        </w:rPr>
        <w:t>- непосредственно организованной деятельности (несопряженной с одновременным выполнением педагогом функций по присмотру и уходу за детьми), так и виде</w:t>
      </w:r>
    </w:p>
    <w:p w14:paraId="251F6808">
      <w:pPr>
        <w:widowControl/>
        <w:autoSpaceDE/>
        <w:autoSpaceDN/>
        <w:adjustRightInd/>
        <w:ind w:firstLine="709"/>
        <w:rPr>
          <w:rFonts w:ascii="Times New Roman" w:hAnsi="Times New Roman" w:cs="Times New Roman"/>
        </w:rPr>
      </w:pPr>
      <w:r>
        <w:rPr>
          <w:rFonts w:ascii="Times New Roman" w:hAnsi="Times New Roman" w:cs="Times New Roman"/>
        </w:rPr>
        <w:t> -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p>
    <w:p w14:paraId="2D3B9B40">
      <w:pPr>
        <w:widowControl/>
        <w:autoSpaceDE/>
        <w:autoSpaceDN/>
        <w:adjustRightInd/>
        <w:ind w:firstLine="709"/>
        <w:rPr>
          <w:rFonts w:ascii="Times New Roman" w:hAnsi="Times New Roman" w:cs="Times New Roman"/>
        </w:rPr>
      </w:pPr>
    </w:p>
    <w:p w14:paraId="5F8BB30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b/>
          <w:bCs/>
          <w:lang w:eastAsia="ar-SA"/>
        </w:rPr>
        <w:t>Взаимодействие педагогического коллектива с семьями детей</w:t>
      </w:r>
      <w:r>
        <w:rPr>
          <w:rFonts w:ascii="Times New Roman" w:hAnsi="Times New Roman" w:eastAsia="Calibri" w:cs="Times New Roman"/>
          <w:lang w:eastAsia="ar-SA"/>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малыша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14:paraId="6C23709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 Законе РФ «Об образовании» от 29.12.2012 N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14:paraId="457BDAC9">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14:paraId="0DA14E7D">
      <w:pPr>
        <w:widowControl/>
        <w:autoSpaceDE/>
        <w:autoSpaceDN/>
        <w:adjustRightInd/>
        <w:ind w:firstLine="709"/>
        <w:rPr>
          <w:rFonts w:ascii="Times New Roman" w:hAnsi="Times New Roman" w:cs="Times New Roman"/>
        </w:rPr>
      </w:pPr>
      <w:r>
        <w:rPr>
          <w:rFonts w:ascii="Times New Roman" w:hAnsi="Times New Roman" w:cs="Times New Roman"/>
        </w:rPr>
        <w:t>Основные задачи взаимодействия детского сада с семьей:</w:t>
      </w:r>
    </w:p>
    <w:p w14:paraId="0D8C6AD1">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0390C3EA">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6361A19B">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3CA1DFAF">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5F812AEB">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привлечение семей воспитанников к участию в совместных с педагогами мероприятиях, организуемых в городе</w:t>
      </w:r>
    </w:p>
    <w:p w14:paraId="0CE3293A">
      <w:pPr>
        <w:widowControl/>
        <w:numPr>
          <w:ilvl w:val="0"/>
          <w:numId w:val="12"/>
        </w:numPr>
        <w:autoSpaceDE/>
        <w:autoSpaceDN/>
        <w:adjustRightInd/>
        <w:spacing w:after="200"/>
        <w:ind w:firstLine="709"/>
        <w:jc w:val="left"/>
        <w:rPr>
          <w:rFonts w:ascii="Times New Roman" w:hAnsi="Times New Roman" w:cs="Times New Roman"/>
        </w:rPr>
      </w:pPr>
      <w:r>
        <w:rPr>
          <w:rFonts w:ascii="Times New Roman" w:hAnsi="Times New Roman" w:cs="Times New Roman"/>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7F93BB8B">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Взаимодействие с родителями строится на принципах:</w:t>
      </w:r>
    </w:p>
    <w:p w14:paraId="746573C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xml:space="preserve">- открытость детского сада для семьи, </w:t>
      </w:r>
    </w:p>
    <w:p w14:paraId="08B37C2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сотрудничество педагогов и родителей в воспитании детей,</w:t>
      </w:r>
    </w:p>
    <w:p w14:paraId="57CAA172">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создание активной развивающей среды, обеспечивающей единые подходы к развитию личности в семье и детском коллективе.</w:t>
      </w:r>
    </w:p>
    <w:p w14:paraId="7235C13E">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14:paraId="2EDED8E3">
      <w:pPr>
        <w:widowControl/>
        <w:suppressAutoHyphens/>
        <w:autoSpaceDE/>
        <w:autoSpaceDN/>
        <w:adjustRightInd/>
        <w:ind w:firstLine="709"/>
        <w:rPr>
          <w:rFonts w:ascii="Times New Roman" w:hAnsi="Times New Roman" w:eastAsia="Calibri" w:cs="Times New Roman"/>
          <w:i/>
          <w:lang w:eastAsia="ar-SA"/>
        </w:rPr>
      </w:pPr>
      <w:r>
        <w:rPr>
          <w:rFonts w:ascii="Times New Roman" w:hAnsi="Times New Roman" w:eastAsia="Calibri" w:cs="Times New Roman"/>
          <w:i/>
          <w:lang w:eastAsia="ar-SA"/>
        </w:rPr>
        <w:t>Формы работы с родителями</w:t>
      </w:r>
    </w:p>
    <w:p w14:paraId="3DF5BBD1">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14:paraId="0B36BC5F">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Различные способы информирования родителей об учебном процессе (родительские собрания, информационные стенды, анкетирование, беседы);</w:t>
      </w:r>
    </w:p>
    <w:p w14:paraId="64CAFC1A">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наблюдения за деятельностью ребенка (День открытых дверей);</w:t>
      </w:r>
    </w:p>
    <w:p w14:paraId="3C1B34E3">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Дистанционное консультирование и онлайн-общение;</w:t>
      </w:r>
    </w:p>
    <w:p w14:paraId="208FF99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Совместные праздники.</w:t>
      </w:r>
    </w:p>
    <w:p w14:paraId="1F558A4D">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Педагогический коллектив строит свою работу по воспитанию и обучению детей в тесном контакте с семьей:</w:t>
      </w:r>
    </w:p>
    <w:p w14:paraId="2C68F857">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составляется социологический паспорт групп ДОУ, выявляются социально неблагополучные, незащищенные семьи, семьи "группы риска";</w:t>
      </w:r>
    </w:p>
    <w:p w14:paraId="7D1FCDDC">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начале каждого года проводится анкетирование родителей, с учетом данного анкетирования составляется план работы с родителями на год;</w:t>
      </w:r>
    </w:p>
    <w:p w14:paraId="37EB1FB5">
      <w:pPr>
        <w:widowControl/>
        <w:suppressAutoHyphens/>
        <w:autoSpaceDE/>
        <w:autoSpaceDN/>
        <w:adjustRightInd/>
        <w:ind w:firstLine="709"/>
        <w:rPr>
          <w:rFonts w:ascii="Times New Roman" w:hAnsi="Times New Roman" w:eastAsia="Calibri" w:cs="Times New Roman"/>
          <w:lang w:eastAsia="ar-SA"/>
        </w:rPr>
      </w:pPr>
      <w:r>
        <w:rPr>
          <w:rFonts w:ascii="Times New Roman" w:hAnsi="Times New Roman" w:eastAsia="Calibri" w:cs="Times New Roman"/>
          <w:lang w:eastAsia="ar-SA"/>
        </w:rPr>
        <w:t>-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w:t>
      </w:r>
    </w:p>
    <w:p w14:paraId="3BA85CC9">
      <w:pPr>
        <w:widowControl/>
        <w:autoSpaceDE/>
        <w:autoSpaceDN/>
        <w:adjustRightInd/>
        <w:ind w:firstLine="709"/>
        <w:rPr>
          <w:rFonts w:ascii="Times New Roman" w:hAnsi="Times New Roman" w:cs="Times New Roman"/>
          <w:i/>
          <w:iCs/>
        </w:rPr>
      </w:pPr>
    </w:p>
    <w:p w14:paraId="35083B49">
      <w:pPr>
        <w:widowControl/>
        <w:autoSpaceDE/>
        <w:autoSpaceDN/>
        <w:adjustRightInd/>
        <w:ind w:firstLine="709"/>
        <w:rPr>
          <w:rFonts w:ascii="Times New Roman" w:hAnsi="Times New Roman" w:cs="Times New Roman"/>
          <w:i/>
          <w:iCs/>
        </w:rPr>
      </w:pPr>
      <w:r>
        <w:rPr>
          <w:rFonts w:ascii="Times New Roman" w:hAnsi="Times New Roman" w:cs="Times New Roman"/>
          <w:i/>
          <w:iCs/>
        </w:rPr>
        <w:t>Система  взаимодействия  с родителями  включает:</w:t>
      </w:r>
    </w:p>
    <w:p w14:paraId="78EABF9D">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0C27519B">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ознакомление родителей с содержанием работы  ДОУ, направленной на физическое, психическое и социальное  развитие ребенка;</w:t>
      </w:r>
    </w:p>
    <w:p w14:paraId="243AF9EF">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участие в составлении планов: спортивных и культурно-массовых мероприятий, работы родительского комитета;</w:t>
      </w:r>
    </w:p>
    <w:p w14:paraId="76498872">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целенаправленную работу, пропагандирующую общественное дошкольное воспитание в его разных формах;</w:t>
      </w:r>
    </w:p>
    <w:p w14:paraId="0920DD99">
      <w:pPr>
        <w:widowControl/>
        <w:numPr>
          <w:ilvl w:val="0"/>
          <w:numId w:val="13"/>
        </w:numPr>
        <w:autoSpaceDE/>
        <w:autoSpaceDN/>
        <w:adjustRightInd/>
        <w:spacing w:after="200" w:line="276" w:lineRule="auto"/>
        <w:ind w:firstLine="709"/>
        <w:jc w:val="left"/>
        <w:rPr>
          <w:rFonts w:ascii="Times New Roman" w:hAnsi="Times New Roman" w:cs="Times New Roman"/>
        </w:rPr>
      </w:pPr>
      <w:r>
        <w:rPr>
          <w:rFonts w:ascii="Times New Roman" w:hAnsi="Times New Roman" w:cs="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FF4B550">
      <w:pPr>
        <w:widowControl/>
        <w:autoSpaceDE/>
        <w:autoSpaceDN/>
        <w:adjustRightInd/>
        <w:ind w:left="709" w:firstLine="0"/>
        <w:rPr>
          <w:rFonts w:ascii="Times New Roman" w:hAnsi="Times New Roman" w:cs="Times New Roman"/>
        </w:rPr>
      </w:pPr>
    </w:p>
    <w:p w14:paraId="588B527B">
      <w:pPr>
        <w:widowControl/>
        <w:autoSpaceDE/>
        <w:autoSpaceDN/>
        <w:adjustRightInd/>
        <w:ind w:left="709" w:firstLine="0"/>
        <w:rPr>
          <w:rFonts w:ascii="Times New Roman" w:hAnsi="Times New Roman" w:cs="Times New Roman"/>
        </w:rPr>
      </w:pPr>
    </w:p>
    <w:p w14:paraId="0BD8C80B">
      <w:pPr>
        <w:widowControl/>
        <w:autoSpaceDE/>
        <w:autoSpaceDN/>
        <w:adjustRightInd/>
        <w:ind w:left="709" w:firstLine="0"/>
        <w:rPr>
          <w:rFonts w:ascii="Times New Roman" w:hAnsi="Times New Roman" w:cs="Times New Roman"/>
        </w:rPr>
      </w:pPr>
    </w:p>
    <w:p w14:paraId="41F03CAE">
      <w:pPr>
        <w:widowControl/>
        <w:autoSpaceDE/>
        <w:autoSpaceDN/>
        <w:adjustRightInd/>
        <w:ind w:left="709" w:firstLine="0"/>
        <w:rPr>
          <w:rFonts w:ascii="Times New Roman" w:hAnsi="Times New Roman" w:cs="Times New Roman"/>
        </w:rPr>
      </w:pPr>
    </w:p>
    <w:p w14:paraId="46379B5A">
      <w:pPr>
        <w:widowControl/>
        <w:autoSpaceDE/>
        <w:autoSpaceDN/>
        <w:adjustRightInd/>
        <w:ind w:left="709" w:firstLine="0"/>
        <w:rPr>
          <w:rFonts w:ascii="Times New Roman" w:hAnsi="Times New Roman" w:cs="Times New Roman"/>
        </w:rPr>
      </w:pPr>
    </w:p>
    <w:tbl>
      <w:tblPr>
        <w:tblStyle w:val="5"/>
        <w:tblW w:w="9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2"/>
        <w:gridCol w:w="6272"/>
      </w:tblGrid>
      <w:tr w14:paraId="4FAF77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F7B4C4D">
            <w:pPr>
              <w:widowControl/>
              <w:autoSpaceDE/>
              <w:autoSpaceDN/>
              <w:adjustRightInd/>
              <w:ind w:firstLine="0"/>
              <w:rPr>
                <w:rFonts w:ascii="Times New Roman" w:hAnsi="Times New Roman" w:cs="Times New Roman"/>
              </w:rPr>
            </w:pPr>
            <w:r>
              <w:rPr>
                <w:rFonts w:ascii="Times New Roman" w:hAnsi="Times New Roman" w:cs="Times New Roman"/>
                <w:b/>
                <w:bCs/>
              </w:rPr>
              <w:t>Участие родителей в жизни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250F5DD">
            <w:pPr>
              <w:widowControl/>
              <w:autoSpaceDE/>
              <w:autoSpaceDN/>
              <w:adjustRightInd/>
              <w:ind w:firstLine="0"/>
              <w:rPr>
                <w:rFonts w:ascii="Times New Roman" w:hAnsi="Times New Roman" w:cs="Times New Roman"/>
              </w:rPr>
            </w:pPr>
            <w:r>
              <w:rPr>
                <w:rFonts w:ascii="Times New Roman" w:hAnsi="Times New Roman" w:cs="Times New Roman"/>
                <w:b/>
                <w:bCs/>
              </w:rPr>
              <w:t>Формы участия</w:t>
            </w:r>
          </w:p>
        </w:tc>
      </w:tr>
      <w:tr w14:paraId="7F4A8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06EE3F2A">
            <w:pPr>
              <w:widowControl/>
              <w:autoSpaceDE/>
              <w:autoSpaceDN/>
              <w:adjustRightInd/>
              <w:ind w:firstLine="0"/>
              <w:rPr>
                <w:rFonts w:ascii="Times New Roman" w:hAnsi="Times New Roman" w:cs="Times New Roman"/>
              </w:rPr>
            </w:pPr>
            <w:r>
              <w:rPr>
                <w:rFonts w:ascii="Times New Roman" w:hAnsi="Times New Roman" w:cs="Times New Roman"/>
              </w:rPr>
              <w:t>В проведении мониторинговых исследований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753C31FF">
            <w:pPr>
              <w:widowControl/>
              <w:autoSpaceDE/>
              <w:autoSpaceDN/>
              <w:adjustRightInd/>
              <w:ind w:firstLine="0"/>
              <w:rPr>
                <w:rFonts w:ascii="Times New Roman" w:hAnsi="Times New Roman" w:cs="Times New Roman"/>
              </w:rPr>
            </w:pPr>
            <w:r>
              <w:rPr>
                <w:rFonts w:ascii="Times New Roman" w:hAnsi="Times New Roman" w:cs="Times New Roman"/>
              </w:rPr>
              <w:t>-Анкетирование</w:t>
            </w:r>
          </w:p>
          <w:p w14:paraId="03FA1F21">
            <w:pPr>
              <w:widowControl/>
              <w:autoSpaceDE/>
              <w:autoSpaceDN/>
              <w:adjustRightInd/>
              <w:ind w:firstLine="0"/>
              <w:rPr>
                <w:rFonts w:ascii="Times New Roman" w:hAnsi="Times New Roman" w:cs="Times New Roman"/>
              </w:rPr>
            </w:pPr>
            <w:r>
              <w:rPr>
                <w:rFonts w:ascii="Times New Roman" w:hAnsi="Times New Roman" w:cs="Times New Roman"/>
              </w:rPr>
              <w:t>- Социологический опрос</w:t>
            </w:r>
          </w:p>
        </w:tc>
      </w:tr>
      <w:tr w14:paraId="3EBAA7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318E6A6B">
            <w:pPr>
              <w:widowControl/>
              <w:autoSpaceDE/>
              <w:autoSpaceDN/>
              <w:adjustRightInd/>
              <w:ind w:firstLine="0"/>
              <w:rPr>
                <w:rFonts w:ascii="Times New Roman" w:hAnsi="Times New Roman" w:cs="Times New Roman"/>
              </w:rPr>
            </w:pPr>
            <w:r>
              <w:rPr>
                <w:rFonts w:ascii="Times New Roman" w:hAnsi="Times New Roman" w:cs="Times New Roman"/>
              </w:rPr>
              <w:t>В создании условий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07AE74FD">
            <w:pPr>
              <w:widowControl/>
              <w:autoSpaceDE/>
              <w:autoSpaceDN/>
              <w:adjustRightInd/>
              <w:ind w:firstLine="0"/>
              <w:rPr>
                <w:rFonts w:ascii="Times New Roman" w:hAnsi="Times New Roman" w:cs="Times New Roman"/>
              </w:rPr>
            </w:pPr>
            <w:r>
              <w:rPr>
                <w:rFonts w:ascii="Times New Roman" w:hAnsi="Times New Roman" w:cs="Times New Roman"/>
              </w:rPr>
              <w:t>- участие в субботниках по благоустройству территории;</w:t>
            </w:r>
          </w:p>
          <w:p w14:paraId="5B31E156">
            <w:pPr>
              <w:widowControl/>
              <w:autoSpaceDE/>
              <w:autoSpaceDN/>
              <w:adjustRightInd/>
              <w:ind w:firstLine="0"/>
              <w:rPr>
                <w:rFonts w:ascii="Times New Roman" w:hAnsi="Times New Roman" w:cs="Times New Roman"/>
              </w:rPr>
            </w:pPr>
            <w:r>
              <w:rPr>
                <w:rFonts w:ascii="Times New Roman" w:hAnsi="Times New Roman" w:cs="Times New Roman"/>
              </w:rPr>
              <w:t>-помощь в создании предметно-развивающей среды;</w:t>
            </w:r>
          </w:p>
          <w:p w14:paraId="3060D9E6">
            <w:pPr>
              <w:widowControl/>
              <w:autoSpaceDE/>
              <w:autoSpaceDN/>
              <w:adjustRightInd/>
              <w:ind w:firstLine="0"/>
              <w:rPr>
                <w:rFonts w:ascii="Times New Roman" w:hAnsi="Times New Roman" w:cs="Times New Roman"/>
              </w:rPr>
            </w:pPr>
            <w:r>
              <w:rPr>
                <w:rFonts w:ascii="Times New Roman" w:hAnsi="Times New Roman" w:cs="Times New Roman"/>
              </w:rPr>
              <w:t>-оказание помощи в ремонтных работах</w:t>
            </w:r>
          </w:p>
        </w:tc>
      </w:tr>
      <w:tr w14:paraId="5452E9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4A9E9545">
            <w:pPr>
              <w:widowControl/>
              <w:autoSpaceDE/>
              <w:autoSpaceDN/>
              <w:adjustRightInd/>
              <w:ind w:firstLine="0"/>
              <w:rPr>
                <w:rFonts w:ascii="Times New Roman" w:hAnsi="Times New Roman" w:cs="Times New Roman"/>
              </w:rPr>
            </w:pPr>
            <w:r>
              <w:rPr>
                <w:rFonts w:ascii="Times New Roman" w:hAnsi="Times New Roman" w:cs="Times New Roman"/>
              </w:rPr>
              <w:t>В управлении ДОУ</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9CF5BEE">
            <w:pPr>
              <w:widowControl/>
              <w:autoSpaceDE/>
              <w:autoSpaceDN/>
              <w:adjustRightInd/>
              <w:ind w:firstLine="0"/>
              <w:rPr>
                <w:rFonts w:ascii="Times New Roman" w:hAnsi="Times New Roman" w:cs="Times New Roman"/>
              </w:rPr>
            </w:pPr>
            <w:r>
              <w:rPr>
                <w:rFonts w:ascii="Times New Roman" w:hAnsi="Times New Roman" w:cs="Times New Roman"/>
              </w:rPr>
              <w:t>- участие в работе совета родителей, педагогических советах</w:t>
            </w:r>
          </w:p>
        </w:tc>
      </w:tr>
      <w:tr w14:paraId="3D07D6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1A8DE77A">
            <w:pPr>
              <w:widowControl/>
              <w:autoSpaceDE/>
              <w:autoSpaceDN/>
              <w:adjustRightInd/>
              <w:ind w:firstLine="0"/>
              <w:rPr>
                <w:rFonts w:ascii="Times New Roman" w:hAnsi="Times New Roman" w:cs="Times New Roman"/>
              </w:rPr>
            </w:pPr>
            <w:r>
              <w:rPr>
                <w:rFonts w:ascii="Times New Roman" w:hAnsi="Times New Roman" w:cs="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E45A338">
            <w:pPr>
              <w:widowControl/>
              <w:autoSpaceDE/>
              <w:autoSpaceDN/>
              <w:adjustRightInd/>
              <w:ind w:firstLine="0"/>
              <w:rPr>
                <w:rFonts w:ascii="Times New Roman" w:hAnsi="Times New Roman" w:cs="Times New Roman"/>
              </w:rPr>
            </w:pPr>
            <w:r>
              <w:rPr>
                <w:rFonts w:ascii="Times New Roman" w:hAnsi="Times New Roman" w:cs="Times New Roman"/>
              </w:rPr>
              <w:t>-наглядная информация:</w:t>
            </w:r>
          </w:p>
          <w:p w14:paraId="6DD88F90">
            <w:pPr>
              <w:widowControl/>
              <w:autoSpaceDE/>
              <w:autoSpaceDN/>
              <w:adjustRightInd/>
              <w:ind w:firstLine="709"/>
              <w:rPr>
                <w:rFonts w:ascii="Times New Roman" w:hAnsi="Times New Roman" w:cs="Times New Roman"/>
              </w:rPr>
            </w:pPr>
            <w:r>
              <w:rPr>
                <w:rFonts w:ascii="Times New Roman" w:hAnsi="Times New Roman" w:cs="Times New Roman"/>
              </w:rPr>
              <w:t>стенды,</w:t>
            </w:r>
          </w:p>
          <w:p w14:paraId="3B10181A">
            <w:pPr>
              <w:widowControl/>
              <w:autoSpaceDE/>
              <w:autoSpaceDN/>
              <w:adjustRightInd/>
              <w:ind w:firstLine="709"/>
              <w:rPr>
                <w:rFonts w:ascii="Times New Roman" w:hAnsi="Times New Roman" w:cs="Times New Roman"/>
              </w:rPr>
            </w:pPr>
            <w:r>
              <w:rPr>
                <w:rFonts w:ascii="Times New Roman" w:hAnsi="Times New Roman" w:cs="Times New Roman"/>
              </w:rPr>
              <w:t>папки-передвижки,</w:t>
            </w:r>
          </w:p>
          <w:p w14:paraId="38DA72BF">
            <w:pPr>
              <w:widowControl/>
              <w:autoSpaceDE/>
              <w:autoSpaceDN/>
              <w:adjustRightInd/>
              <w:ind w:firstLine="709"/>
              <w:rPr>
                <w:rFonts w:ascii="Times New Roman" w:hAnsi="Times New Roman" w:cs="Times New Roman"/>
              </w:rPr>
            </w:pPr>
            <w:r>
              <w:rPr>
                <w:rFonts w:ascii="Times New Roman" w:hAnsi="Times New Roman" w:cs="Times New Roman"/>
              </w:rPr>
              <w:t>семейные и групповые фотоальбомы, фоторепортажи «Из жизни группы», «Мы благодарим»;</w:t>
            </w:r>
          </w:p>
          <w:p w14:paraId="335A44CF">
            <w:pPr>
              <w:widowControl/>
              <w:autoSpaceDE/>
              <w:autoSpaceDN/>
              <w:adjustRightInd/>
              <w:ind w:firstLine="0"/>
              <w:rPr>
                <w:rFonts w:ascii="Times New Roman" w:hAnsi="Times New Roman" w:cs="Times New Roman"/>
              </w:rPr>
            </w:pPr>
            <w:r>
              <w:rPr>
                <w:rFonts w:ascii="Times New Roman" w:hAnsi="Times New Roman" w:cs="Times New Roman"/>
              </w:rPr>
              <w:t>-памятки;</w:t>
            </w:r>
          </w:p>
          <w:p w14:paraId="23EF54A8">
            <w:pPr>
              <w:widowControl/>
              <w:autoSpaceDE/>
              <w:autoSpaceDN/>
              <w:adjustRightInd/>
              <w:ind w:firstLine="0"/>
              <w:rPr>
                <w:rFonts w:ascii="Times New Roman" w:hAnsi="Times New Roman" w:cs="Times New Roman"/>
              </w:rPr>
            </w:pPr>
            <w:r>
              <w:rPr>
                <w:rFonts w:ascii="Times New Roman" w:hAnsi="Times New Roman" w:cs="Times New Roman"/>
              </w:rPr>
              <w:t>-консультации, семинары, семинары-практикумы, конференции;</w:t>
            </w:r>
          </w:p>
          <w:p w14:paraId="26D6E288">
            <w:pPr>
              <w:widowControl/>
              <w:autoSpaceDE/>
              <w:autoSpaceDN/>
              <w:adjustRightInd/>
              <w:ind w:firstLine="0"/>
              <w:rPr>
                <w:rFonts w:ascii="Times New Roman" w:hAnsi="Times New Roman" w:cs="Times New Roman"/>
              </w:rPr>
            </w:pPr>
            <w:r>
              <w:rPr>
                <w:rFonts w:ascii="Times New Roman" w:hAnsi="Times New Roman" w:cs="Times New Roman"/>
              </w:rPr>
              <w:t>- распространение опыта семейного воспитания;</w:t>
            </w:r>
          </w:p>
          <w:p w14:paraId="77AE3D91">
            <w:pPr>
              <w:widowControl/>
              <w:autoSpaceDE/>
              <w:autoSpaceDN/>
              <w:adjustRightInd/>
              <w:ind w:firstLine="0"/>
              <w:rPr>
                <w:rFonts w:ascii="Times New Roman" w:hAnsi="Times New Roman" w:cs="Times New Roman"/>
              </w:rPr>
            </w:pPr>
            <w:r>
              <w:rPr>
                <w:rFonts w:ascii="Times New Roman" w:hAnsi="Times New Roman" w:cs="Times New Roman"/>
              </w:rPr>
              <w:t>- родительские собрания;</w:t>
            </w:r>
          </w:p>
          <w:p w14:paraId="16BBDCE5">
            <w:pPr>
              <w:widowControl/>
              <w:autoSpaceDE/>
              <w:autoSpaceDN/>
              <w:adjustRightInd/>
              <w:ind w:firstLine="0"/>
              <w:rPr>
                <w:rFonts w:ascii="Times New Roman" w:hAnsi="Times New Roman" w:cs="Times New Roman"/>
              </w:rPr>
            </w:pPr>
            <w:r>
              <w:rPr>
                <w:rFonts w:ascii="Times New Roman" w:hAnsi="Times New Roman" w:cs="Times New Roman"/>
              </w:rPr>
              <w:t>-обновление информации на сайте ДОУ.</w:t>
            </w:r>
          </w:p>
        </w:tc>
      </w:tr>
      <w:tr w14:paraId="0A6D43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7" w:hRule="atLeast"/>
          <w:jc w:val="center"/>
        </w:trPr>
        <w:tc>
          <w:tcPr>
            <w:tcW w:w="2850"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54245FD7">
            <w:pPr>
              <w:widowControl/>
              <w:autoSpaceDE/>
              <w:autoSpaceDN/>
              <w:adjustRightInd/>
              <w:ind w:firstLine="0"/>
              <w:rPr>
                <w:rFonts w:ascii="Times New Roman" w:hAnsi="Times New Roman" w:cs="Times New Roman"/>
              </w:rPr>
            </w:pPr>
            <w:r>
              <w:rPr>
                <w:rFonts w:ascii="Times New Roman" w:hAnsi="Times New Roman" w:cs="Times New Roman"/>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804" w:type="dxa"/>
            <w:tcBorders>
              <w:top w:val="single" w:color="A79390" w:sz="6" w:space="0"/>
              <w:left w:val="single" w:color="A79390" w:sz="6" w:space="0"/>
              <w:bottom w:val="single" w:color="A79390" w:sz="6" w:space="0"/>
              <w:right w:val="single" w:color="A79390" w:sz="6" w:space="0"/>
            </w:tcBorders>
            <w:shd w:val="clear" w:color="auto" w:fill="auto"/>
            <w:tcMar>
              <w:top w:w="30" w:type="dxa"/>
              <w:left w:w="30" w:type="dxa"/>
              <w:bottom w:w="30" w:type="dxa"/>
              <w:right w:w="30" w:type="dxa"/>
            </w:tcMar>
          </w:tcPr>
          <w:p w14:paraId="26F83925">
            <w:pPr>
              <w:widowControl/>
              <w:autoSpaceDE/>
              <w:autoSpaceDN/>
              <w:adjustRightInd/>
              <w:ind w:firstLine="0"/>
              <w:rPr>
                <w:rFonts w:ascii="Times New Roman" w:hAnsi="Times New Roman" w:cs="Times New Roman"/>
              </w:rPr>
            </w:pPr>
            <w:r>
              <w:rPr>
                <w:rFonts w:ascii="Times New Roman" w:hAnsi="Times New Roman" w:cs="Times New Roman"/>
              </w:rPr>
              <w:t>-Дни открытых дверей.</w:t>
            </w:r>
          </w:p>
          <w:p w14:paraId="75F535AD">
            <w:pPr>
              <w:widowControl/>
              <w:autoSpaceDE/>
              <w:autoSpaceDN/>
              <w:adjustRightInd/>
              <w:ind w:firstLine="0"/>
              <w:rPr>
                <w:rFonts w:ascii="Times New Roman" w:hAnsi="Times New Roman" w:cs="Times New Roman"/>
              </w:rPr>
            </w:pPr>
            <w:r>
              <w:rPr>
                <w:rFonts w:ascii="Times New Roman" w:hAnsi="Times New Roman" w:cs="Times New Roman"/>
              </w:rPr>
              <w:t>- Дни здоровья.</w:t>
            </w:r>
          </w:p>
          <w:p w14:paraId="6ED2B314">
            <w:pPr>
              <w:widowControl/>
              <w:autoSpaceDE/>
              <w:autoSpaceDN/>
              <w:adjustRightInd/>
              <w:ind w:firstLine="0"/>
              <w:rPr>
                <w:rFonts w:ascii="Times New Roman" w:hAnsi="Times New Roman" w:cs="Times New Roman"/>
              </w:rPr>
            </w:pPr>
            <w:r>
              <w:rPr>
                <w:rFonts w:ascii="Times New Roman" w:hAnsi="Times New Roman" w:cs="Times New Roman"/>
              </w:rPr>
              <w:t>- Совместные праздники, развлечения.</w:t>
            </w:r>
          </w:p>
          <w:p w14:paraId="7214E194">
            <w:pPr>
              <w:widowControl/>
              <w:autoSpaceDE/>
              <w:autoSpaceDN/>
              <w:adjustRightInd/>
              <w:ind w:firstLine="0"/>
              <w:rPr>
                <w:rFonts w:ascii="Times New Roman" w:hAnsi="Times New Roman" w:cs="Times New Roman"/>
              </w:rPr>
            </w:pPr>
            <w:r>
              <w:rPr>
                <w:rFonts w:ascii="Times New Roman" w:hAnsi="Times New Roman" w:cs="Times New Roman"/>
              </w:rPr>
              <w:t>- Встречи с интересными людьми</w:t>
            </w:r>
          </w:p>
          <w:p w14:paraId="3A024921">
            <w:pPr>
              <w:widowControl/>
              <w:autoSpaceDE/>
              <w:autoSpaceDN/>
              <w:adjustRightInd/>
              <w:ind w:firstLine="0"/>
              <w:rPr>
                <w:rFonts w:ascii="Times New Roman" w:hAnsi="Times New Roman" w:cs="Times New Roman"/>
              </w:rPr>
            </w:pPr>
            <w:r>
              <w:rPr>
                <w:rFonts w:ascii="Times New Roman" w:hAnsi="Times New Roman" w:cs="Times New Roman"/>
              </w:rPr>
              <w:t>-Участие в творческих выставках, смотрах-конкурсах</w:t>
            </w:r>
          </w:p>
          <w:p w14:paraId="4CEAE62F">
            <w:pPr>
              <w:widowControl/>
              <w:autoSpaceDE/>
              <w:autoSpaceDN/>
              <w:adjustRightInd/>
              <w:ind w:firstLine="0"/>
              <w:rPr>
                <w:rFonts w:ascii="Times New Roman" w:hAnsi="Times New Roman" w:cs="Times New Roman"/>
              </w:rPr>
            </w:pPr>
            <w:r>
              <w:rPr>
                <w:rFonts w:ascii="Times New Roman" w:hAnsi="Times New Roman" w:cs="Times New Roman"/>
              </w:rPr>
              <w:t>- Мероприятия с родителями в рамках проектной деятельности</w:t>
            </w:r>
          </w:p>
          <w:p w14:paraId="04DB6F3D">
            <w:pPr>
              <w:widowControl/>
              <w:autoSpaceDE/>
              <w:autoSpaceDN/>
              <w:adjustRightInd/>
              <w:ind w:firstLine="0"/>
              <w:rPr>
                <w:rFonts w:ascii="Times New Roman" w:hAnsi="Times New Roman" w:cs="Times New Roman"/>
              </w:rPr>
            </w:pPr>
            <w:r>
              <w:rPr>
                <w:rFonts w:ascii="Times New Roman" w:hAnsi="Times New Roman" w:cs="Times New Roman"/>
              </w:rPr>
              <w:t>- Жюри конкурсов, смотров-конкурсов</w:t>
            </w:r>
          </w:p>
        </w:tc>
      </w:tr>
    </w:tbl>
    <w:p w14:paraId="1798F081">
      <w:pPr>
        <w:widowControl/>
        <w:autoSpaceDE/>
        <w:autoSpaceDN/>
        <w:adjustRightInd/>
        <w:ind w:firstLine="709"/>
        <w:rPr>
          <w:rFonts w:ascii="Times New Roman" w:hAnsi="Times New Roman" w:cs="Times New Roman"/>
        </w:rPr>
      </w:pPr>
    </w:p>
    <w:p w14:paraId="7932C2E4">
      <w:pPr>
        <w:widowControl/>
        <w:autoSpaceDE/>
        <w:autoSpaceDN/>
        <w:adjustRightInd/>
        <w:ind w:firstLine="709"/>
        <w:rPr>
          <w:rFonts w:ascii="Times New Roman" w:hAnsi="Times New Roman" w:eastAsia="Calibri" w:cs="Times New Roman"/>
          <w:lang w:eastAsia="en-US"/>
        </w:rPr>
      </w:pPr>
    </w:p>
    <w:p w14:paraId="6301EB09">
      <w:pPr>
        <w:ind w:firstLine="567"/>
      </w:pPr>
    </w:p>
    <w:bookmarkEnd w:id="108"/>
    <w:p w14:paraId="0DC70F28">
      <w:pPr>
        <w:pStyle w:val="23"/>
        <w:ind w:firstLine="567"/>
        <w:rPr>
          <w:rFonts w:ascii="Times New Roman" w:hAnsi="Times New Roman" w:cs="Times New Roman"/>
          <w:sz w:val="24"/>
          <w:szCs w:val="24"/>
        </w:rPr>
      </w:pPr>
    </w:p>
    <w:sectPr>
      <w:footerReference r:id="rId5" w:type="first"/>
      <w:headerReference r:id="rId3" w:type="default"/>
      <w:footerReference r:id="rId4" w:type="default"/>
      <w:pgSz w:w="11900" w:h="16800"/>
      <w:pgMar w:top="1134" w:right="701" w:bottom="1134"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altName w:val="Arial"/>
    <w:panose1 w:val="00000000000000000000"/>
    <w:charset w:val="CC"/>
    <w:family w:val="swiss"/>
    <w:pitch w:val="default"/>
    <w:sig w:usb0="00000000" w:usb1="00000000" w:usb2="00000000" w:usb3="00000000" w:csb0="0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CC"/>
    <w:family w:val="swiss"/>
    <w:pitch w:val="default"/>
    <w:sig w:usb0="E1002AFF" w:usb1="C0000002" w:usb2="00000008" w:usb3="00000000" w:csb0="200101FF" w:csb1="20280000"/>
  </w:font>
  <w:font w:name="Symbol">
    <w:panose1 w:val="05050102010706020507"/>
    <w:charset w:val="02"/>
    <w:family w:val="roman"/>
    <w:pitch w:val="default"/>
    <w:sig w:usb0="00000000" w:usb1="00000000" w:usb2="00000000" w:usb3="00000000" w:csb0="80000000" w:csb1="00000000"/>
  </w:font>
  <w:font w:name="TimesNewRomanPSMT">
    <w:altName w:val="MS Mincho"/>
    <w:panose1 w:val="00000000000000000000"/>
    <w:charset w:val="80"/>
    <w:family w:val="auto"/>
    <w:pitch w:val="default"/>
    <w:sig w:usb0="00000000" w:usb1="00000000" w:usb2="00000010" w:usb3="00000000" w:csb0="00020000" w:csb1="00000000"/>
  </w:font>
  <w:font w:name="SymbolMT">
    <w:altName w:val="Microsoft JhengHei"/>
    <w:panose1 w:val="00000000000000000000"/>
    <w:charset w:val="88"/>
    <w:family w:val="auto"/>
    <w:pitch w:val="default"/>
    <w:sig w:usb0="00000000" w:usb1="00000000" w:usb2="00000010" w:usb3="00000000" w:csb0="00100000" w:csb1="00000000"/>
  </w:font>
  <w:font w:name="Verdana">
    <w:panose1 w:val="020B0604030504040204"/>
    <w:charset w:val="CC"/>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DEAC">
    <w:pPr>
      <w:pStyle w:val="12"/>
      <w:jc w:val="center"/>
    </w:pPr>
    <w:r>
      <w:fldChar w:fldCharType="begin"/>
    </w:r>
    <w:r>
      <w:instrText xml:space="preserve">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FB7B">
    <w:pPr>
      <w:pStyle w:val="12"/>
      <w:jc w:val="center"/>
    </w:pPr>
    <w:r>
      <w:fldChar w:fldCharType="begin"/>
    </w:r>
    <w:r>
      <w:instrText xml:space="preserve"> PAGE   \* MERGEFORMAT </w:instrText>
    </w:r>
    <w:r>
      <w:fldChar w:fldCharType="separate"/>
    </w:r>
    <w:r>
      <w:t>1</w:t>
    </w:r>
    <w:r>
      <w:fldChar w:fldCharType="end"/>
    </w:r>
  </w:p>
  <w:p w14:paraId="741F90B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17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0"/>
      <w:numFmt w:val="bullet"/>
      <w:lvlText w:val="—"/>
      <w:lvlJc w:val="left"/>
      <w:pPr>
        <w:ind w:left="112" w:hanging="290"/>
      </w:pPr>
      <w:rPr>
        <w:rFonts w:ascii="Times New Roman" w:hAnsi="Times New Roman"/>
        <w:b w:val="0"/>
        <w:color w:val="231F20"/>
        <w:w w:val="100"/>
        <w:sz w:val="22"/>
      </w:rPr>
    </w:lvl>
    <w:lvl w:ilvl="1" w:tentative="0">
      <w:start w:val="0"/>
      <w:numFmt w:val="bullet"/>
      <w:lvlText w:val="•"/>
      <w:lvlJc w:val="left"/>
      <w:pPr>
        <w:ind w:left="867" w:hanging="290"/>
      </w:pPr>
    </w:lvl>
    <w:lvl w:ilvl="2" w:tentative="0">
      <w:start w:val="0"/>
      <w:numFmt w:val="bullet"/>
      <w:lvlText w:val="•"/>
      <w:lvlJc w:val="left"/>
      <w:pPr>
        <w:ind w:left="1614" w:hanging="290"/>
      </w:pPr>
    </w:lvl>
    <w:lvl w:ilvl="3" w:tentative="0">
      <w:start w:val="0"/>
      <w:numFmt w:val="bullet"/>
      <w:lvlText w:val="•"/>
      <w:lvlJc w:val="left"/>
      <w:pPr>
        <w:ind w:left="2362" w:hanging="290"/>
      </w:pPr>
    </w:lvl>
    <w:lvl w:ilvl="4" w:tentative="0">
      <w:start w:val="0"/>
      <w:numFmt w:val="bullet"/>
      <w:lvlText w:val="•"/>
      <w:lvlJc w:val="left"/>
      <w:pPr>
        <w:ind w:left="3109" w:hanging="290"/>
      </w:pPr>
    </w:lvl>
    <w:lvl w:ilvl="5" w:tentative="0">
      <w:start w:val="0"/>
      <w:numFmt w:val="bullet"/>
      <w:lvlText w:val="•"/>
      <w:lvlJc w:val="left"/>
      <w:pPr>
        <w:ind w:left="3857" w:hanging="290"/>
      </w:pPr>
    </w:lvl>
    <w:lvl w:ilvl="6" w:tentative="0">
      <w:start w:val="0"/>
      <w:numFmt w:val="bullet"/>
      <w:lvlText w:val="•"/>
      <w:lvlJc w:val="left"/>
      <w:pPr>
        <w:ind w:left="4604" w:hanging="290"/>
      </w:pPr>
    </w:lvl>
    <w:lvl w:ilvl="7" w:tentative="0">
      <w:start w:val="0"/>
      <w:numFmt w:val="bullet"/>
      <w:lvlText w:val="•"/>
      <w:lvlJc w:val="left"/>
      <w:pPr>
        <w:ind w:left="5352" w:hanging="290"/>
      </w:pPr>
    </w:lvl>
    <w:lvl w:ilvl="8" w:tentative="0">
      <w:start w:val="0"/>
      <w:numFmt w:val="bullet"/>
      <w:lvlText w:val="•"/>
      <w:lvlJc w:val="left"/>
      <w:pPr>
        <w:ind w:left="6099" w:hanging="290"/>
      </w:pPr>
    </w:lvl>
  </w:abstractNum>
  <w:abstractNum w:abstractNumId="1">
    <w:nsid w:val="0354695D"/>
    <w:multiLevelType w:val="multilevel"/>
    <w:tmpl w:val="035469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3EB7E75"/>
    <w:multiLevelType w:val="multilevel"/>
    <w:tmpl w:val="03EB7E7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C0016BA"/>
    <w:multiLevelType w:val="multilevel"/>
    <w:tmpl w:val="0C0016BA"/>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0E370759"/>
    <w:multiLevelType w:val="multilevel"/>
    <w:tmpl w:val="0E3707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569101F"/>
    <w:multiLevelType w:val="multilevel"/>
    <w:tmpl w:val="1569101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1624430"/>
    <w:multiLevelType w:val="multilevel"/>
    <w:tmpl w:val="3162443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327B602C"/>
    <w:multiLevelType w:val="multilevel"/>
    <w:tmpl w:val="327B602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EF34338"/>
    <w:multiLevelType w:val="multilevel"/>
    <w:tmpl w:val="3EF3433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54D77962"/>
    <w:multiLevelType w:val="multilevel"/>
    <w:tmpl w:val="54D77962"/>
    <w:lvl w:ilvl="0" w:tentative="0">
      <w:start w:val="1"/>
      <w:numFmt w:val="decimal"/>
      <w:suff w:val="space"/>
      <w:lvlText w:val="%1."/>
      <w:lvlJc w:val="left"/>
      <w:pPr>
        <w:ind w:left="1069" w:hanging="360"/>
      </w:pPr>
      <w:rPr>
        <w:rFonts w:hint="default"/>
        <w:b w:val="0"/>
      </w:rPr>
    </w:lvl>
    <w:lvl w:ilvl="1" w:tentative="0">
      <w:start w:val="8"/>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10">
    <w:nsid w:val="64EC79A5"/>
    <w:multiLevelType w:val="multilevel"/>
    <w:tmpl w:val="64EC79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47572FD"/>
    <w:multiLevelType w:val="multilevel"/>
    <w:tmpl w:val="747572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E234E32"/>
    <w:multiLevelType w:val="multilevel"/>
    <w:tmpl w:val="7E234E32"/>
    <w:lvl w:ilvl="0" w:tentative="0">
      <w:start w:val="1"/>
      <w:numFmt w:val="decimal"/>
      <w:suff w:val="space"/>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3"/>
  </w:num>
  <w:num w:numId="2">
    <w:abstractNumId w:val="9"/>
  </w:num>
  <w:num w:numId="3">
    <w:abstractNumId w:val="12"/>
  </w:num>
  <w:num w:numId="4">
    <w:abstractNumId w:val="8"/>
  </w:num>
  <w:num w:numId="5">
    <w:abstractNumId w:val="6"/>
  </w:num>
  <w:num w:numId="6">
    <w:abstractNumId w:val="5"/>
  </w:num>
  <w:num w:numId="7">
    <w:abstractNumId w:val="2"/>
  </w:num>
  <w:num w:numId="8">
    <w:abstractNumId w:val="7"/>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7BA8"/>
    <w:rsid w:val="0004462E"/>
    <w:rsid w:val="00045FFD"/>
    <w:rsid w:val="00056A19"/>
    <w:rsid w:val="000679D5"/>
    <w:rsid w:val="00076210"/>
    <w:rsid w:val="00095606"/>
    <w:rsid w:val="00096AC2"/>
    <w:rsid w:val="000A5D6C"/>
    <w:rsid w:val="000C026D"/>
    <w:rsid w:val="000C4B27"/>
    <w:rsid w:val="000C7BF9"/>
    <w:rsid w:val="000D2538"/>
    <w:rsid w:val="000E4A37"/>
    <w:rsid w:val="000E7FD5"/>
    <w:rsid w:val="000F4271"/>
    <w:rsid w:val="001332E0"/>
    <w:rsid w:val="00133A38"/>
    <w:rsid w:val="00154EE3"/>
    <w:rsid w:val="0016268C"/>
    <w:rsid w:val="001628E9"/>
    <w:rsid w:val="00174C93"/>
    <w:rsid w:val="00193114"/>
    <w:rsid w:val="00193DF8"/>
    <w:rsid w:val="001C0607"/>
    <w:rsid w:val="001C2E50"/>
    <w:rsid w:val="001E1970"/>
    <w:rsid w:val="001E2B87"/>
    <w:rsid w:val="001F0156"/>
    <w:rsid w:val="001F1621"/>
    <w:rsid w:val="00211B9E"/>
    <w:rsid w:val="00214F95"/>
    <w:rsid w:val="00215D02"/>
    <w:rsid w:val="00221A50"/>
    <w:rsid w:val="00227ED6"/>
    <w:rsid w:val="00243DDB"/>
    <w:rsid w:val="002474B4"/>
    <w:rsid w:val="002629C8"/>
    <w:rsid w:val="00267E5B"/>
    <w:rsid w:val="0027560E"/>
    <w:rsid w:val="00281544"/>
    <w:rsid w:val="0029103A"/>
    <w:rsid w:val="002B35BA"/>
    <w:rsid w:val="002D5F78"/>
    <w:rsid w:val="002D78AF"/>
    <w:rsid w:val="00305C99"/>
    <w:rsid w:val="00316793"/>
    <w:rsid w:val="0032026B"/>
    <w:rsid w:val="003265B4"/>
    <w:rsid w:val="00340CEC"/>
    <w:rsid w:val="00342898"/>
    <w:rsid w:val="00352B7C"/>
    <w:rsid w:val="003624EE"/>
    <w:rsid w:val="003B6066"/>
    <w:rsid w:val="003C02E3"/>
    <w:rsid w:val="003C65D4"/>
    <w:rsid w:val="003D0873"/>
    <w:rsid w:val="003D330F"/>
    <w:rsid w:val="003D4299"/>
    <w:rsid w:val="003D79AA"/>
    <w:rsid w:val="003E2DAE"/>
    <w:rsid w:val="003E6221"/>
    <w:rsid w:val="003F50D5"/>
    <w:rsid w:val="00412ABC"/>
    <w:rsid w:val="00417161"/>
    <w:rsid w:val="00445CCF"/>
    <w:rsid w:val="00464046"/>
    <w:rsid w:val="00467096"/>
    <w:rsid w:val="00484DD6"/>
    <w:rsid w:val="00493BEE"/>
    <w:rsid w:val="00495B2F"/>
    <w:rsid w:val="004A1DFC"/>
    <w:rsid w:val="004C1FB1"/>
    <w:rsid w:val="004C48B8"/>
    <w:rsid w:val="004C594B"/>
    <w:rsid w:val="004D0576"/>
    <w:rsid w:val="004E6603"/>
    <w:rsid w:val="004F2802"/>
    <w:rsid w:val="00503235"/>
    <w:rsid w:val="00503CE9"/>
    <w:rsid w:val="005051AC"/>
    <w:rsid w:val="00505DA3"/>
    <w:rsid w:val="00517352"/>
    <w:rsid w:val="005217D1"/>
    <w:rsid w:val="00531448"/>
    <w:rsid w:val="0055092E"/>
    <w:rsid w:val="00556DAD"/>
    <w:rsid w:val="00561212"/>
    <w:rsid w:val="005637E8"/>
    <w:rsid w:val="00566326"/>
    <w:rsid w:val="005738CD"/>
    <w:rsid w:val="00583D36"/>
    <w:rsid w:val="00595441"/>
    <w:rsid w:val="005972F2"/>
    <w:rsid w:val="005A6F7B"/>
    <w:rsid w:val="005B0015"/>
    <w:rsid w:val="005B0EF7"/>
    <w:rsid w:val="005D4016"/>
    <w:rsid w:val="00603901"/>
    <w:rsid w:val="00622AA3"/>
    <w:rsid w:val="00640CE8"/>
    <w:rsid w:val="00641A7E"/>
    <w:rsid w:val="006422F1"/>
    <w:rsid w:val="00647E26"/>
    <w:rsid w:val="00651D5E"/>
    <w:rsid w:val="00666609"/>
    <w:rsid w:val="00671A8A"/>
    <w:rsid w:val="006738DC"/>
    <w:rsid w:val="00682780"/>
    <w:rsid w:val="00686485"/>
    <w:rsid w:val="006867F5"/>
    <w:rsid w:val="006942E9"/>
    <w:rsid w:val="006A16EA"/>
    <w:rsid w:val="006A1808"/>
    <w:rsid w:val="006A49E3"/>
    <w:rsid w:val="006C255D"/>
    <w:rsid w:val="006D4300"/>
    <w:rsid w:val="006D50B1"/>
    <w:rsid w:val="006E2177"/>
    <w:rsid w:val="006E4655"/>
    <w:rsid w:val="006E59F8"/>
    <w:rsid w:val="006E73FB"/>
    <w:rsid w:val="006F3028"/>
    <w:rsid w:val="007028CD"/>
    <w:rsid w:val="00707D2D"/>
    <w:rsid w:val="007169A0"/>
    <w:rsid w:val="007240BF"/>
    <w:rsid w:val="007262DC"/>
    <w:rsid w:val="007266D7"/>
    <w:rsid w:val="00732AFA"/>
    <w:rsid w:val="00733A1B"/>
    <w:rsid w:val="00733F4F"/>
    <w:rsid w:val="0073408B"/>
    <w:rsid w:val="00770E72"/>
    <w:rsid w:val="007720CB"/>
    <w:rsid w:val="00781484"/>
    <w:rsid w:val="0078561D"/>
    <w:rsid w:val="00794A96"/>
    <w:rsid w:val="00796151"/>
    <w:rsid w:val="007973E4"/>
    <w:rsid w:val="007A0970"/>
    <w:rsid w:val="007A529E"/>
    <w:rsid w:val="007B7FFC"/>
    <w:rsid w:val="007E0466"/>
    <w:rsid w:val="007E253C"/>
    <w:rsid w:val="007F166D"/>
    <w:rsid w:val="00801125"/>
    <w:rsid w:val="008023D1"/>
    <w:rsid w:val="0080264D"/>
    <w:rsid w:val="008056BB"/>
    <w:rsid w:val="00822B22"/>
    <w:rsid w:val="00823DF6"/>
    <w:rsid w:val="00856B96"/>
    <w:rsid w:val="008679C1"/>
    <w:rsid w:val="00876D32"/>
    <w:rsid w:val="00890235"/>
    <w:rsid w:val="00892832"/>
    <w:rsid w:val="008928B4"/>
    <w:rsid w:val="008A0CB4"/>
    <w:rsid w:val="008A1D13"/>
    <w:rsid w:val="008B1D66"/>
    <w:rsid w:val="008B29B4"/>
    <w:rsid w:val="008C3AD6"/>
    <w:rsid w:val="008D1D35"/>
    <w:rsid w:val="008D4F95"/>
    <w:rsid w:val="008E1D5A"/>
    <w:rsid w:val="008E3089"/>
    <w:rsid w:val="008E5238"/>
    <w:rsid w:val="008E5AEA"/>
    <w:rsid w:val="008F099D"/>
    <w:rsid w:val="008F404B"/>
    <w:rsid w:val="008F5A3F"/>
    <w:rsid w:val="00914325"/>
    <w:rsid w:val="00921150"/>
    <w:rsid w:val="00930F41"/>
    <w:rsid w:val="0094522C"/>
    <w:rsid w:val="00946BC0"/>
    <w:rsid w:val="009641B4"/>
    <w:rsid w:val="00964667"/>
    <w:rsid w:val="009726DD"/>
    <w:rsid w:val="00975619"/>
    <w:rsid w:val="00983EA0"/>
    <w:rsid w:val="009908D3"/>
    <w:rsid w:val="00990CA5"/>
    <w:rsid w:val="00995B76"/>
    <w:rsid w:val="009B0D2C"/>
    <w:rsid w:val="009C413D"/>
    <w:rsid w:val="009E4DC6"/>
    <w:rsid w:val="009F0120"/>
    <w:rsid w:val="00A01B9A"/>
    <w:rsid w:val="00A12456"/>
    <w:rsid w:val="00A16C77"/>
    <w:rsid w:val="00A25E47"/>
    <w:rsid w:val="00A3129C"/>
    <w:rsid w:val="00A3192A"/>
    <w:rsid w:val="00A34458"/>
    <w:rsid w:val="00A578E3"/>
    <w:rsid w:val="00AB506F"/>
    <w:rsid w:val="00AC12A4"/>
    <w:rsid w:val="00AD3754"/>
    <w:rsid w:val="00AD3E2B"/>
    <w:rsid w:val="00AE6D16"/>
    <w:rsid w:val="00AF0A80"/>
    <w:rsid w:val="00AF58E5"/>
    <w:rsid w:val="00B02300"/>
    <w:rsid w:val="00B3766C"/>
    <w:rsid w:val="00B43CAB"/>
    <w:rsid w:val="00B64122"/>
    <w:rsid w:val="00B66D37"/>
    <w:rsid w:val="00B7148A"/>
    <w:rsid w:val="00B91DBA"/>
    <w:rsid w:val="00BE0ECE"/>
    <w:rsid w:val="00BE6220"/>
    <w:rsid w:val="00C30EB3"/>
    <w:rsid w:val="00C41367"/>
    <w:rsid w:val="00C42926"/>
    <w:rsid w:val="00C46E58"/>
    <w:rsid w:val="00C564BC"/>
    <w:rsid w:val="00C659C9"/>
    <w:rsid w:val="00C66A24"/>
    <w:rsid w:val="00C708F5"/>
    <w:rsid w:val="00C720D6"/>
    <w:rsid w:val="00C92289"/>
    <w:rsid w:val="00C944A9"/>
    <w:rsid w:val="00CB3BA8"/>
    <w:rsid w:val="00CC1AB1"/>
    <w:rsid w:val="00CC5FDA"/>
    <w:rsid w:val="00CD3C31"/>
    <w:rsid w:val="00CE4D3C"/>
    <w:rsid w:val="00CE7CA4"/>
    <w:rsid w:val="00D11BA0"/>
    <w:rsid w:val="00D141F2"/>
    <w:rsid w:val="00D17760"/>
    <w:rsid w:val="00D208F1"/>
    <w:rsid w:val="00D2092B"/>
    <w:rsid w:val="00D27091"/>
    <w:rsid w:val="00D342DB"/>
    <w:rsid w:val="00D456DA"/>
    <w:rsid w:val="00D56471"/>
    <w:rsid w:val="00D60066"/>
    <w:rsid w:val="00D6178D"/>
    <w:rsid w:val="00D7506A"/>
    <w:rsid w:val="00DB00B2"/>
    <w:rsid w:val="00DB1F56"/>
    <w:rsid w:val="00DB208C"/>
    <w:rsid w:val="00DD3ACA"/>
    <w:rsid w:val="00DE42DD"/>
    <w:rsid w:val="00DF0AF6"/>
    <w:rsid w:val="00DF18AE"/>
    <w:rsid w:val="00DF505D"/>
    <w:rsid w:val="00E05BB1"/>
    <w:rsid w:val="00E11B7A"/>
    <w:rsid w:val="00E1346E"/>
    <w:rsid w:val="00E225D3"/>
    <w:rsid w:val="00E50C8E"/>
    <w:rsid w:val="00E5247F"/>
    <w:rsid w:val="00E53681"/>
    <w:rsid w:val="00E73BED"/>
    <w:rsid w:val="00E74181"/>
    <w:rsid w:val="00E82A74"/>
    <w:rsid w:val="00E85146"/>
    <w:rsid w:val="00E86888"/>
    <w:rsid w:val="00E95466"/>
    <w:rsid w:val="00EA7EBB"/>
    <w:rsid w:val="00EC6CD8"/>
    <w:rsid w:val="00ED6FC4"/>
    <w:rsid w:val="00EE1A8F"/>
    <w:rsid w:val="00EE71F9"/>
    <w:rsid w:val="00EF2DC8"/>
    <w:rsid w:val="00F12F99"/>
    <w:rsid w:val="00F21641"/>
    <w:rsid w:val="00F253A7"/>
    <w:rsid w:val="00F3086D"/>
    <w:rsid w:val="00F31BA8"/>
    <w:rsid w:val="00F4092A"/>
    <w:rsid w:val="00F45D0D"/>
    <w:rsid w:val="00F6006D"/>
    <w:rsid w:val="00F61D1F"/>
    <w:rsid w:val="00F812FF"/>
    <w:rsid w:val="00F84FA1"/>
    <w:rsid w:val="00F936AA"/>
    <w:rsid w:val="00FA148E"/>
    <w:rsid w:val="00FD691C"/>
    <w:rsid w:val="00FF2057"/>
    <w:rsid w:val="00FF598B"/>
    <w:rsid w:val="685D30D0"/>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eastAsia="Times New Roman" w:cs="Times New Roman CYR"/>
      <w:sz w:val="24"/>
      <w:szCs w:val="24"/>
      <w:lang w:val="ru-RU" w:eastAsia="ru-RU" w:bidi="ar-SA"/>
    </w:rPr>
  </w:style>
  <w:style w:type="paragraph" w:styleId="2">
    <w:name w:val="heading 1"/>
    <w:basedOn w:val="1"/>
    <w:next w:val="1"/>
    <w:link w:val="15"/>
    <w:qFormat/>
    <w:uiPriority w:val="99"/>
    <w:pPr>
      <w:spacing w:before="108" w:after="108"/>
      <w:ind w:firstLine="0"/>
      <w:jc w:val="center"/>
      <w:outlineLvl w:val="0"/>
    </w:pPr>
    <w:rPr>
      <w:b/>
      <w:bCs/>
      <w:color w:val="26282F"/>
    </w:rPr>
  </w:style>
  <w:style w:type="paragraph" w:styleId="3">
    <w:name w:val="heading 3"/>
    <w:basedOn w:val="1"/>
    <w:next w:val="1"/>
    <w:link w:val="34"/>
    <w:semiHidden/>
    <w:unhideWhenUsed/>
    <w:qFormat/>
    <w:uiPriority w:val="9"/>
    <w:pPr>
      <w:keepNext/>
      <w:keepLines/>
      <w:spacing w:before="40"/>
      <w:outlineLvl w:val="2"/>
    </w:pPr>
    <w:rPr>
      <w:rFonts w:asciiTheme="majorHAnsi" w:hAnsiTheme="majorHAnsi" w:eastAsiaTheme="majorEastAsia" w:cstheme="majorBidi"/>
      <w:color w:val="1E4D78" w:themeColor="accent1" w:themeShade="7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uiPriority w:val="99"/>
    <w:rPr>
      <w:rFonts w:cs="Times New Roman"/>
      <w:sz w:val="16"/>
    </w:rPr>
  </w:style>
  <w:style w:type="paragraph" w:styleId="7">
    <w:name w:val="Balloon Text"/>
    <w:basedOn w:val="1"/>
    <w:link w:val="29"/>
    <w:semiHidden/>
    <w:unhideWhenUsed/>
    <w:qFormat/>
    <w:uiPriority w:val="99"/>
    <w:rPr>
      <w:rFonts w:ascii="Tahoma" w:hAnsi="Tahoma" w:cs="Tahoma"/>
      <w:sz w:val="16"/>
      <w:szCs w:val="16"/>
    </w:rPr>
  </w:style>
  <w:style w:type="paragraph" w:styleId="8">
    <w:name w:val="annotation text"/>
    <w:basedOn w:val="1"/>
    <w:link w:val="27"/>
    <w:semiHidden/>
    <w:unhideWhenUsed/>
    <w:qFormat/>
    <w:uiPriority w:val="99"/>
    <w:rPr>
      <w:sz w:val="20"/>
      <w:szCs w:val="20"/>
    </w:rPr>
  </w:style>
  <w:style w:type="paragraph" w:styleId="9">
    <w:name w:val="annotation subject"/>
    <w:basedOn w:val="8"/>
    <w:next w:val="8"/>
    <w:link w:val="28"/>
    <w:semiHidden/>
    <w:unhideWhenUsed/>
    <w:qFormat/>
    <w:uiPriority w:val="99"/>
    <w:rPr>
      <w:b/>
      <w:bCs/>
    </w:rPr>
  </w:style>
  <w:style w:type="paragraph" w:styleId="10">
    <w:name w:val="header"/>
    <w:basedOn w:val="1"/>
    <w:link w:val="25"/>
    <w:unhideWhenUsed/>
    <w:uiPriority w:val="99"/>
    <w:pPr>
      <w:tabs>
        <w:tab w:val="center" w:pos="4677"/>
        <w:tab w:val="right" w:pos="9355"/>
      </w:tabs>
    </w:pPr>
  </w:style>
  <w:style w:type="paragraph" w:styleId="11">
    <w:name w:val="Body Text"/>
    <w:basedOn w:val="1"/>
    <w:link w:val="40"/>
    <w:qFormat/>
    <w:uiPriority w:val="1"/>
    <w:pPr>
      <w:adjustRightInd/>
      <w:ind w:left="212" w:firstLine="708"/>
    </w:pPr>
    <w:rPr>
      <w:rFonts w:ascii="Times New Roman" w:hAnsi="Times New Roman" w:cs="Times New Roman"/>
      <w:lang w:eastAsia="en-US"/>
    </w:rPr>
  </w:style>
  <w:style w:type="paragraph" w:styleId="12">
    <w:name w:val="footer"/>
    <w:basedOn w:val="1"/>
    <w:link w:val="26"/>
    <w:unhideWhenUsed/>
    <w:uiPriority w:val="99"/>
    <w:pPr>
      <w:tabs>
        <w:tab w:val="center" w:pos="4677"/>
        <w:tab w:val="right" w:pos="9355"/>
      </w:tabs>
    </w:pPr>
  </w:style>
  <w:style w:type="paragraph" w:styleId="13">
    <w:name w:val="Normal (Web)"/>
    <w:basedOn w:val="1"/>
    <w:link w:val="31"/>
    <w:unhideWhenUsed/>
    <w:uiPriority w:val="0"/>
    <w:pPr>
      <w:widowControl/>
      <w:autoSpaceDE/>
      <w:autoSpaceDN/>
      <w:adjustRightInd/>
      <w:spacing w:before="100" w:beforeAutospacing="1" w:after="100" w:afterAutospacing="1"/>
      <w:ind w:firstLine="0"/>
      <w:jc w:val="left"/>
    </w:pPr>
    <w:rPr>
      <w:rFonts w:ascii="Times New Roman" w:hAnsi="Times New Roman" w:cs="Times New Roman" w:eastAsiaTheme="minorEastAsia"/>
    </w:rPr>
  </w:style>
  <w:style w:type="table" w:styleId="14">
    <w:name w:val="Table Grid"/>
    <w:basedOn w:val="5"/>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Заголовок 1 Знак"/>
    <w:basedOn w:val="4"/>
    <w:link w:val="2"/>
    <w:locked/>
    <w:uiPriority w:val="9"/>
    <w:rPr>
      <w:rFonts w:ascii="Calibri Light" w:hAnsi="Calibri Light" w:cs="Times New Roman"/>
      <w:b/>
      <w:kern w:val="32"/>
      <w:sz w:val="32"/>
    </w:rPr>
  </w:style>
  <w:style w:type="character" w:customStyle="1" w:styleId="16">
    <w:name w:val="Цветовое выделение"/>
    <w:uiPriority w:val="99"/>
    <w:rPr>
      <w:b/>
      <w:color w:val="26282F"/>
    </w:rPr>
  </w:style>
  <w:style w:type="character" w:customStyle="1" w:styleId="17">
    <w:name w:val="Гипертекстовая ссылка"/>
    <w:uiPriority w:val="99"/>
    <w:rPr>
      <w:color w:val="106BBE"/>
    </w:rPr>
  </w:style>
  <w:style w:type="paragraph" w:customStyle="1" w:styleId="18">
    <w:name w:val="Текст (справка)"/>
    <w:basedOn w:val="1"/>
    <w:next w:val="1"/>
    <w:uiPriority w:val="99"/>
    <w:pPr>
      <w:ind w:left="170" w:right="170" w:firstLine="0"/>
      <w:jc w:val="left"/>
    </w:pPr>
  </w:style>
  <w:style w:type="paragraph" w:customStyle="1" w:styleId="19">
    <w:name w:val="Комментарий"/>
    <w:basedOn w:val="18"/>
    <w:next w:val="1"/>
    <w:uiPriority w:val="99"/>
    <w:pPr>
      <w:spacing w:before="75"/>
      <w:ind w:right="0"/>
      <w:jc w:val="both"/>
    </w:pPr>
    <w:rPr>
      <w:color w:val="353842"/>
    </w:rPr>
  </w:style>
  <w:style w:type="paragraph" w:customStyle="1" w:styleId="20">
    <w:name w:val="Нормальный (таблица)"/>
    <w:basedOn w:val="1"/>
    <w:next w:val="1"/>
    <w:uiPriority w:val="99"/>
    <w:pPr>
      <w:ind w:firstLine="0"/>
    </w:pPr>
  </w:style>
  <w:style w:type="paragraph" w:customStyle="1" w:styleId="21">
    <w:name w:val="Таблицы (моноширинный)"/>
    <w:basedOn w:val="1"/>
    <w:next w:val="1"/>
    <w:uiPriority w:val="99"/>
    <w:pPr>
      <w:ind w:firstLine="0"/>
      <w:jc w:val="left"/>
    </w:pPr>
    <w:rPr>
      <w:rFonts w:ascii="Courier New" w:hAnsi="Courier New" w:cs="Courier New"/>
    </w:rPr>
  </w:style>
  <w:style w:type="paragraph" w:customStyle="1" w:styleId="22">
    <w:name w:val="Прижатый влево"/>
    <w:basedOn w:val="1"/>
    <w:next w:val="1"/>
    <w:uiPriority w:val="99"/>
    <w:pPr>
      <w:ind w:firstLine="0"/>
      <w:jc w:val="left"/>
    </w:pPr>
  </w:style>
  <w:style w:type="paragraph" w:customStyle="1" w:styleId="23">
    <w:name w:val="Сноска"/>
    <w:basedOn w:val="1"/>
    <w:next w:val="1"/>
    <w:uiPriority w:val="99"/>
    <w:rPr>
      <w:sz w:val="20"/>
      <w:szCs w:val="20"/>
    </w:rPr>
  </w:style>
  <w:style w:type="character" w:customStyle="1" w:styleId="24">
    <w:name w:val="Цветовое выделение для Текст"/>
    <w:uiPriority w:val="99"/>
    <w:rPr>
      <w:rFonts w:ascii="Times New Roman CYR" w:hAnsi="Times New Roman CYR"/>
    </w:rPr>
  </w:style>
  <w:style w:type="character" w:customStyle="1" w:styleId="25">
    <w:name w:val="Верхний колонтитул Знак"/>
    <w:basedOn w:val="4"/>
    <w:link w:val="10"/>
    <w:locked/>
    <w:uiPriority w:val="99"/>
    <w:rPr>
      <w:rFonts w:ascii="Times New Roman CYR" w:hAnsi="Times New Roman CYR" w:cs="Times New Roman"/>
      <w:sz w:val="24"/>
    </w:rPr>
  </w:style>
  <w:style w:type="character" w:customStyle="1" w:styleId="26">
    <w:name w:val="Нижний колонтитул Знак"/>
    <w:basedOn w:val="4"/>
    <w:link w:val="12"/>
    <w:locked/>
    <w:uiPriority w:val="99"/>
    <w:rPr>
      <w:rFonts w:ascii="Times New Roman CYR" w:hAnsi="Times New Roman CYR" w:cs="Times New Roman"/>
      <w:sz w:val="24"/>
    </w:rPr>
  </w:style>
  <w:style w:type="character" w:customStyle="1" w:styleId="27">
    <w:name w:val="Текст примечания Знак"/>
    <w:basedOn w:val="4"/>
    <w:link w:val="8"/>
    <w:semiHidden/>
    <w:qFormat/>
    <w:locked/>
    <w:uiPriority w:val="99"/>
    <w:rPr>
      <w:rFonts w:ascii="Times New Roman CYR" w:hAnsi="Times New Roman CYR" w:cs="Times New Roman"/>
    </w:rPr>
  </w:style>
  <w:style w:type="character" w:customStyle="1" w:styleId="28">
    <w:name w:val="Тема примечания Знак"/>
    <w:basedOn w:val="27"/>
    <w:link w:val="9"/>
    <w:semiHidden/>
    <w:qFormat/>
    <w:locked/>
    <w:uiPriority w:val="99"/>
    <w:rPr>
      <w:rFonts w:ascii="Times New Roman CYR" w:hAnsi="Times New Roman CYR" w:cs="Times New Roman"/>
      <w:b/>
    </w:rPr>
  </w:style>
  <w:style w:type="character" w:customStyle="1" w:styleId="29">
    <w:name w:val="Текст выноски Знак"/>
    <w:basedOn w:val="4"/>
    <w:link w:val="7"/>
    <w:semiHidden/>
    <w:qFormat/>
    <w:locked/>
    <w:uiPriority w:val="99"/>
    <w:rPr>
      <w:rFonts w:ascii="Tahoma" w:hAnsi="Tahoma" w:cs="Times New Roman"/>
      <w:sz w:val="16"/>
    </w:rPr>
  </w:style>
  <w:style w:type="paragraph" w:styleId="30">
    <w:name w:val="List Paragraph"/>
    <w:basedOn w:val="1"/>
    <w:qFormat/>
    <w:uiPriority w:val="34"/>
    <w:pPr>
      <w:ind w:left="720"/>
      <w:contextualSpacing/>
    </w:pPr>
  </w:style>
  <w:style w:type="character" w:customStyle="1" w:styleId="31">
    <w:name w:val="Обычный (веб) Знак"/>
    <w:basedOn w:val="4"/>
    <w:link w:val="13"/>
    <w:qFormat/>
    <w:locked/>
    <w:uiPriority w:val="0"/>
    <w:rPr>
      <w:rFonts w:ascii="Times New Roman" w:hAnsi="Times New Roman" w:cs="Times New Roman" w:eastAsiaTheme="minorEastAsia"/>
      <w:sz w:val="24"/>
      <w:szCs w:val="24"/>
    </w:rPr>
  </w:style>
  <w:style w:type="paragraph" w:customStyle="1" w:styleId="32">
    <w:name w:val="3 Заг"/>
    <w:basedOn w:val="3"/>
    <w:link w:val="33"/>
    <w:autoRedefine/>
    <w:qFormat/>
    <w:uiPriority w:val="0"/>
    <w:pPr>
      <w:keepNext w:val="0"/>
      <w:keepLines w:val="0"/>
      <w:autoSpaceDE/>
      <w:autoSpaceDN/>
      <w:adjustRightInd/>
      <w:spacing w:before="0"/>
      <w:ind w:firstLine="0"/>
    </w:pPr>
    <w:rPr>
      <w:rFonts w:ascii="Times New Roman" w:hAnsi="Times New Roman" w:eastAsia="Times New Roman" w:cs="Times New Roman"/>
      <w:bCs/>
      <w:color w:val="auto"/>
      <w:sz w:val="28"/>
      <w:szCs w:val="28"/>
    </w:rPr>
  </w:style>
  <w:style w:type="character" w:customStyle="1" w:styleId="33">
    <w:name w:val="3 Заг Знак"/>
    <w:link w:val="32"/>
    <w:uiPriority w:val="0"/>
    <w:rPr>
      <w:rFonts w:ascii="Times New Roman" w:hAnsi="Times New Roman" w:cs="Times New Roman"/>
      <w:bCs/>
      <w:sz w:val="28"/>
      <w:szCs w:val="28"/>
    </w:rPr>
  </w:style>
  <w:style w:type="character" w:customStyle="1" w:styleId="34">
    <w:name w:val="Заголовок 3 Знак"/>
    <w:basedOn w:val="4"/>
    <w:link w:val="3"/>
    <w:semiHidden/>
    <w:uiPriority w:val="9"/>
    <w:rPr>
      <w:rFonts w:asciiTheme="majorHAnsi" w:hAnsiTheme="majorHAnsi" w:eastAsiaTheme="majorEastAsia" w:cstheme="majorBidi"/>
      <w:color w:val="1E4D78" w:themeColor="accent1" w:themeShade="7F"/>
      <w:sz w:val="24"/>
      <w:szCs w:val="24"/>
    </w:rPr>
  </w:style>
  <w:style w:type="table" w:customStyle="1" w:styleId="35">
    <w:name w:val="Сетка таблицы1"/>
    <w:basedOn w:val="5"/>
    <w:qFormat/>
    <w:uiPriority w:val="0"/>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6">
    <w:name w:val="c11 Знак"/>
    <w:basedOn w:val="4"/>
    <w:qFormat/>
    <w:uiPriority w:val="0"/>
    <w:rPr>
      <w:rFonts w:ascii="Times New Roman" w:hAnsi="Times New Roman" w:eastAsia="Times New Roman" w:cs="Times New Roman"/>
      <w:sz w:val="24"/>
      <w:szCs w:val="24"/>
      <w:lang w:eastAsia="ru-RU"/>
    </w:rPr>
  </w:style>
  <w:style w:type="paragraph" w:customStyle="1" w:styleId="37">
    <w:name w:val="FR2"/>
    <w:uiPriority w:val="0"/>
    <w:pPr>
      <w:widowControl w:val="0"/>
      <w:suppressAutoHyphens/>
      <w:spacing w:line="100" w:lineRule="atLeast"/>
      <w:jc w:val="both"/>
    </w:pPr>
    <w:rPr>
      <w:rFonts w:ascii="Arial" w:hAnsi="Arial" w:eastAsia="Times New Roman" w:cs="Times New Roman"/>
      <w:color w:val="00000A"/>
      <w:sz w:val="18"/>
      <w:lang w:val="ru-RU" w:eastAsia="ru-RU" w:bidi="ar-SA"/>
    </w:rPr>
  </w:style>
  <w:style w:type="paragraph" w:customStyle="1" w:styleId="38">
    <w:name w:val="Основной текст3"/>
    <w:basedOn w:val="1"/>
    <w:uiPriority w:val="0"/>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39">
    <w:name w:val="Сетка таблицы11"/>
    <w:basedOn w:val="5"/>
    <w:qFormat/>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Основной текст Знак"/>
    <w:basedOn w:val="4"/>
    <w:link w:val="11"/>
    <w:uiPriority w:val="1"/>
    <w:rPr>
      <w:rFonts w:ascii="Times New Roman" w:hAnsi="Times New Roman" w:cs="Times New Roman"/>
      <w:sz w:val="24"/>
      <w:szCs w:val="24"/>
      <w:lang w:eastAsia="en-US"/>
    </w:rPr>
  </w:style>
  <w:style w:type="table" w:customStyle="1" w:styleId="41">
    <w:name w:val="Сетка таблицы2"/>
    <w:basedOn w:val="5"/>
    <w:qFormat/>
    <w:uiPriority w:val="59"/>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12"/>
    <w:basedOn w:val="5"/>
    <w:uiPriority w:val="0"/>
    <w:rPr>
      <w:rFonts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6DF2-DBD6-44ED-BAF1-D4565A7009CB}">
  <ds:schemaRefs/>
</ds:datastoreItem>
</file>

<file path=docProps/app.xml><?xml version="1.0" encoding="utf-8"?>
<Properties xmlns="http://schemas.openxmlformats.org/officeDocument/2006/extended-properties" xmlns:vt="http://schemas.openxmlformats.org/officeDocument/2006/docPropsVTypes">
  <Template>Normal</Template>
  <Company>НПП "Гарант-Сервис"</Company>
  <Pages>85</Pages>
  <Words>36613</Words>
  <Characters>208696</Characters>
  <Lines>1739</Lines>
  <Paragraphs>489</Paragraphs>
  <TotalTime>791</TotalTime>
  <ScaleCrop>false</ScaleCrop>
  <LinksUpToDate>false</LinksUpToDate>
  <CharactersWithSpaces>244820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2023-02-17T10:04:00Z</dcterms:created>
  <dc:creator>НПП "Гарант-Сервис"</dc:creator>
  <dc:description>Документ экспортирован из системы ГАРАНТ</dc:description>
  <cp:lastModifiedBy>Кристина Пак</cp:lastModifiedBy>
  <cp:lastPrinted>2023-10-05T05:59:00Z</cp:lastPrinted>
  <dcterms:modified xsi:type="dcterms:W3CDTF">2024-09-24T05:17:49Z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FF64BA9E59D646DCB37B800CF3EFB7CB_12</vt:lpwstr>
  </property>
</Properties>
</file>