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F85" w:rsidRDefault="00D34F85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pacing w:val="-9"/>
          <w:sz w:val="24"/>
          <w:szCs w:val="24"/>
        </w:rPr>
        <w:drawing>
          <wp:inline distT="0" distB="0" distL="0" distR="0">
            <wp:extent cx="5940425" cy="8475315"/>
            <wp:effectExtent l="0" t="0" r="0" b="0"/>
            <wp:docPr id="1" name="Рисунок 1" descr="C:\Users\User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85" w:rsidRDefault="00D34F85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D34F85" w:rsidRDefault="00D34F85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D34F85" w:rsidRDefault="00D34F85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D34F85" w:rsidRDefault="00D34F85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550D9C" w:rsidRDefault="00206CBA">
      <w:pPr>
        <w:shd w:val="clear" w:color="auto" w:fill="FFFFFF"/>
        <w:spacing w:after="0" w:line="360" w:lineRule="auto"/>
        <w:ind w:right="3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-9"/>
          <w:sz w:val="24"/>
          <w:szCs w:val="24"/>
        </w:rPr>
        <w:lastRenderedPageBreak/>
        <w:t>Пояснительная записка</w:t>
      </w:r>
    </w:p>
    <w:p w:rsidR="00550D9C" w:rsidRDefault="00206CBA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составлен в соответствии с нормативно правовыми документами:</w:t>
      </w:r>
    </w:p>
    <w:p w:rsidR="00550D9C" w:rsidRDefault="00206CBA">
      <w:pPr>
        <w:pStyle w:val="2"/>
        <w:shd w:val="clear" w:color="auto" w:fill="auto"/>
        <w:spacing w:line="360" w:lineRule="auto"/>
        <w:ind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Федеральный закон от </w:t>
      </w:r>
      <w:r>
        <w:rPr>
          <w:sz w:val="24"/>
          <w:szCs w:val="24"/>
        </w:rPr>
        <w:t>29.12.2012 № 273-ФЗ «Об образовании в Российской Федерации» (далее — Закон № 273-Ф3);</w:t>
      </w:r>
    </w:p>
    <w:p w:rsidR="00550D9C" w:rsidRDefault="00206CBA">
      <w:pPr>
        <w:pStyle w:val="2"/>
        <w:shd w:val="clear" w:color="auto" w:fill="auto"/>
        <w:spacing w:line="360" w:lineRule="auto"/>
        <w:ind w:right="120" w:firstLine="0"/>
        <w:jc w:val="both"/>
        <w:rPr>
          <w:sz w:val="24"/>
          <w:szCs w:val="24"/>
        </w:rPr>
      </w:pPr>
      <w:r>
        <w:rPr>
          <w:sz w:val="24"/>
          <w:szCs w:val="24"/>
        </w:rPr>
        <w:t>-Федеральный закон от 14 июля 2022г. №298 – ФЗ «О внесении изменений в Федеральный закон от 29.12.2012 № 273 – ФЗ «Об образовании в Российской Федерации»;</w:t>
      </w:r>
    </w:p>
    <w:p w:rsidR="00550D9C" w:rsidRDefault="00206CBA">
      <w:pPr>
        <w:pStyle w:val="2"/>
        <w:shd w:val="clear" w:color="auto" w:fill="auto"/>
        <w:tabs>
          <w:tab w:val="left" w:pos="191"/>
        </w:tabs>
        <w:spacing w:line="360" w:lineRule="auto"/>
        <w:ind w:left="100"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приказ </w:t>
      </w:r>
      <w:r>
        <w:rPr>
          <w:sz w:val="24"/>
          <w:szCs w:val="24"/>
        </w:rPr>
        <w:t>Минобрнауки России от 17.10.2013 № 1155 «Об ут</w:t>
      </w:r>
      <w:r>
        <w:rPr>
          <w:sz w:val="24"/>
          <w:szCs w:val="24"/>
        </w:rPr>
        <w:softHyphen/>
        <w:t>верждении федерального государственного образователь</w:t>
      </w:r>
      <w:r>
        <w:rPr>
          <w:sz w:val="24"/>
          <w:szCs w:val="24"/>
        </w:rPr>
        <w:softHyphen/>
        <w:t>ного стандарта дошкольного образования» (с изменениями и дополнениями от 21.01.2019 г);</w:t>
      </w:r>
    </w:p>
    <w:p w:rsidR="00550D9C" w:rsidRDefault="00206CBA">
      <w:pPr>
        <w:pStyle w:val="2"/>
        <w:shd w:val="clear" w:color="auto" w:fill="auto"/>
        <w:tabs>
          <w:tab w:val="left" w:pos="196"/>
        </w:tabs>
        <w:spacing w:line="360" w:lineRule="auto"/>
        <w:ind w:left="100"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комментарии Минобрнауки России к ФГОС дошкольно</w:t>
      </w:r>
      <w:r>
        <w:rPr>
          <w:sz w:val="24"/>
          <w:szCs w:val="24"/>
        </w:rPr>
        <w:softHyphen/>
        <w:t>го образования о</w:t>
      </w:r>
      <w:r>
        <w:rPr>
          <w:sz w:val="24"/>
          <w:szCs w:val="24"/>
        </w:rPr>
        <w:t>т 28.02.2014 №08-249;</w:t>
      </w:r>
    </w:p>
    <w:p w:rsidR="00550D9C" w:rsidRDefault="00206CBA">
      <w:pPr>
        <w:pStyle w:val="2"/>
        <w:shd w:val="clear" w:color="auto" w:fill="auto"/>
        <w:tabs>
          <w:tab w:val="left" w:pos="201"/>
        </w:tabs>
        <w:spacing w:line="360" w:lineRule="auto"/>
        <w:ind w:left="100"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приказ Минобрнауки России от 31.07.2020 № 373 «Об утверждении Порядка организации и осуществления об</w:t>
      </w:r>
      <w:r>
        <w:rPr>
          <w:sz w:val="24"/>
          <w:szCs w:val="24"/>
        </w:rPr>
        <w:softHyphen/>
        <w:t>разовательной деятельности по основным общеобразова</w:t>
      </w:r>
      <w:r>
        <w:rPr>
          <w:sz w:val="24"/>
          <w:szCs w:val="24"/>
        </w:rPr>
        <w:softHyphen/>
        <w:t>тельным программам — об</w:t>
      </w:r>
      <w:r>
        <w:rPr>
          <w:sz w:val="24"/>
          <w:szCs w:val="24"/>
        </w:rPr>
        <w:softHyphen/>
        <w:t>разовательным программам дошкольного образования»;</w:t>
      </w:r>
    </w:p>
    <w:p w:rsidR="00550D9C" w:rsidRDefault="00206CBA">
      <w:pPr>
        <w:pStyle w:val="2"/>
        <w:shd w:val="clear" w:color="auto" w:fill="auto"/>
        <w:tabs>
          <w:tab w:val="left" w:pos="215"/>
        </w:tabs>
        <w:spacing w:line="360" w:lineRule="auto"/>
        <w:ind w:left="100"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- приказ Минобрнауки России от 28.12.2010 № 2106 «Об утверждении и введении в действие федеральных тре</w:t>
      </w:r>
      <w:r>
        <w:rPr>
          <w:sz w:val="24"/>
          <w:szCs w:val="24"/>
        </w:rPr>
        <w:softHyphen/>
        <w:t>бований к образовательным учреждениям в части охраны здоровья обучающихся, вос</w:t>
      </w:r>
      <w:r>
        <w:rPr>
          <w:sz w:val="24"/>
          <w:szCs w:val="24"/>
        </w:rPr>
        <w:softHyphen/>
        <w:t>питанников»;</w:t>
      </w:r>
    </w:p>
    <w:p w:rsidR="00550D9C" w:rsidRDefault="00206CBA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   Приказ Министерства просвещения РФ от 21 января 201</w:t>
      </w:r>
      <w:r>
        <w:rPr>
          <w:rFonts w:ascii="Times New Roman" w:hAnsi="Times New Roman" w:cs="Times New Roman"/>
          <w:sz w:val="24"/>
          <w:szCs w:val="24"/>
        </w:rPr>
        <w:t>9 г. N 31 «О внесении изменения в федеральный государственный образовательный стандарт дошкольного образования и науки Российской Федерации от 17 октября 2013г. № 1155»</w:t>
      </w:r>
    </w:p>
    <w:p w:rsidR="00550D9C" w:rsidRDefault="00206CBA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приказ Минпросвещения России от 21 января 2019г. № 31 Пункт 1.9 изменен с 25 февраля </w:t>
      </w:r>
      <w:r>
        <w:rPr>
          <w:rFonts w:ascii="Times New Roman" w:hAnsi="Times New Roman" w:cs="Times New Roman"/>
          <w:sz w:val="24"/>
          <w:szCs w:val="24"/>
        </w:rPr>
        <w:t>2019г.</w:t>
      </w:r>
    </w:p>
    <w:p w:rsidR="00550D9C" w:rsidRDefault="00206CBA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-постановление Главного государственного санитарного врача РФ от 27.10.2020 № 32 «Санитарн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 (СанПиН 2.3/2.4.3598-20) и др.</w:t>
      </w:r>
    </w:p>
    <w:p w:rsidR="00550D9C" w:rsidRDefault="00206CBA">
      <w:pPr>
        <w:pStyle w:val="2"/>
        <w:shd w:val="clear" w:color="auto" w:fill="auto"/>
        <w:tabs>
          <w:tab w:val="left" w:pos="234"/>
        </w:tabs>
        <w:spacing w:line="360" w:lineRule="auto"/>
        <w:ind w:right="4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постановление Главного го</w:t>
      </w:r>
      <w:r>
        <w:rPr>
          <w:sz w:val="24"/>
          <w:szCs w:val="24"/>
        </w:rPr>
        <w:softHyphen/>
        <w:t>сударственного санитарного врача РФ от 24.03.2022 № 67884 «О внесении изменений в санитарно – эпидемиологические правила СП 3.1/2.4.3598-20 «Санитарно – эпидемиологические требования к устройству, содержанию и организации работы о</w:t>
      </w:r>
      <w:r>
        <w:rPr>
          <w:sz w:val="24"/>
          <w:szCs w:val="24"/>
        </w:rPr>
        <w:t>бразовательных организаций Федерации» (30.06.2020 № 16).</w:t>
      </w:r>
    </w:p>
    <w:p w:rsidR="00550D9C" w:rsidRDefault="00206CBA">
      <w:pPr>
        <w:shd w:val="clear" w:color="auto" w:fill="FFFFFF"/>
        <w:spacing w:after="0" w:line="360" w:lineRule="auto"/>
        <w:ind w:right="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Данный учебный план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составлен с учетом перспектив в обновлении содержания,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зафиксированных в ООП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50D9C" w:rsidRDefault="00206CBA">
      <w:pPr>
        <w:shd w:val="clear" w:color="auto" w:fill="FFFFFF"/>
        <w:tabs>
          <w:tab w:val="left" w:leader="underscore" w:pos="1550"/>
          <w:tab w:val="left" w:leader="underscore" w:pos="3677"/>
        </w:tabs>
        <w:spacing w:after="0" w:line="360" w:lineRule="auto"/>
        <w:ind w:left="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В ДОУ функционирует 5 </w:t>
      </w:r>
      <w:r>
        <w:rPr>
          <w:rFonts w:ascii="Times New Roman" w:hAnsi="Times New Roman" w:cs="Times New Roman"/>
          <w:spacing w:val="-1"/>
          <w:sz w:val="24"/>
          <w:szCs w:val="24"/>
        </w:rPr>
        <w:t>групп, из них:</w:t>
      </w:r>
    </w:p>
    <w:p w:rsidR="00550D9C" w:rsidRDefault="00206CBA">
      <w:pPr>
        <w:shd w:val="clear" w:color="auto" w:fill="FFFFFF"/>
        <w:tabs>
          <w:tab w:val="left" w:leader="underscore" w:pos="8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— 1 раннего возраста;</w:t>
      </w:r>
    </w:p>
    <w:p w:rsidR="00550D9C" w:rsidRDefault="00206CBA">
      <w:pPr>
        <w:shd w:val="clear" w:color="auto" w:fill="FFFFFF"/>
        <w:tabs>
          <w:tab w:val="left" w:leader="underscore" w:pos="8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—4 общеразвивающие.</w:t>
      </w:r>
    </w:p>
    <w:p w:rsidR="00550D9C" w:rsidRDefault="00206CBA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Фундамент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образовательного процесса составляет основная об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разовательная программа ДОУ,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разработаннаяи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утвержденная в ДОУ в соответствии с требованиями ФГОС </w:t>
      </w:r>
      <w:proofErr w:type="gram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. Программа базируется на основе федеральной образовательной программы дошкольного образования. </w:t>
      </w:r>
    </w:p>
    <w:p w:rsidR="00550D9C" w:rsidRDefault="00206CBA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 учебном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плане распределено количество непрерывной образовательной деятельности </w:t>
      </w:r>
      <w:proofErr w:type="gram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занятий), дающая возможность использовать модульный подход, строить учебный план на принципах дифференциации и вариативности.</w:t>
      </w:r>
    </w:p>
    <w:p w:rsidR="00550D9C" w:rsidRDefault="00206CBA">
      <w:pPr>
        <w:spacing w:after="0" w:line="36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 структуре учебного плана выделяются (инвариантная) - об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язательная часть и часть формируемая участниками образовательных отношений (вариантная).</w:t>
      </w:r>
    </w:p>
    <w:p w:rsidR="00550D9C" w:rsidRDefault="00206CB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Социально-коммуникативное развитие</w:t>
      </w:r>
    </w:p>
    <w:p w:rsidR="00550D9C" w:rsidRDefault="00206CBA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социально-коммуникативной сферы дошкольников реализуется  в интеграции во всех формах педагогической деятельности, на основ</w:t>
      </w:r>
      <w:r>
        <w:rPr>
          <w:rFonts w:ascii="Times New Roman" w:eastAsia="Times New Roman" w:hAnsi="Times New Roman" w:cs="Times New Roman"/>
          <w:sz w:val="24"/>
          <w:szCs w:val="24"/>
        </w:rPr>
        <w:t>е использования парциальной программы «Я – человек» – Козлова С.А., способствующей оказанию практической помощи детям в социальной адаптации. Реализация программы рассматривается как возможность совместного проникновения взрослого и ребенка в окружающий ми</w:t>
      </w:r>
      <w:r>
        <w:rPr>
          <w:rFonts w:ascii="Times New Roman" w:eastAsia="Times New Roman" w:hAnsi="Times New Roman" w:cs="Times New Roman"/>
          <w:sz w:val="24"/>
          <w:szCs w:val="24"/>
        </w:rPr>
        <w:t>р, позволит сформировать у детей положительного отно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шение к себе и окружающим, даст возможность познать социальный мир и себя в нем, предаст уверенности в своих силах, стремления к активному самостоятельному действию, позволит включиться в процесс самовос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питания. В процессе коммуникации у ребенка развиваются желание и потребность в сотрудничестве, возникают тенденции к проявлению нравственно-эстетических норм поведения. </w:t>
      </w:r>
    </w:p>
    <w:p w:rsidR="00550D9C" w:rsidRDefault="00206CBA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Парциальная программа направлена на развитие творческого потенциала личности ребенка п</w:t>
      </w:r>
      <w:r>
        <w:rPr>
          <w:rFonts w:ascii="Times New Roman" w:eastAsia="Times New Roman" w:hAnsi="Times New Roman" w:cs="Times New Roman"/>
          <w:sz w:val="24"/>
          <w:szCs w:val="24"/>
        </w:rPr>
        <w:t>утем приобщения его к общечеловеческим ценностям и культуре. Программа реализуется через создание в ДОО педагогических условий, способствующих овладению ребенком культурой познания, что обеспечивает формирование социальных качеств личности, ценностных орие</w:t>
      </w:r>
      <w:r>
        <w:rPr>
          <w:rFonts w:ascii="Times New Roman" w:eastAsia="Times New Roman" w:hAnsi="Times New Roman" w:cs="Times New Roman"/>
          <w:sz w:val="24"/>
          <w:szCs w:val="24"/>
        </w:rPr>
        <w:t>нтации и успешную адаптацию к условиям социума.</w:t>
      </w:r>
    </w:p>
    <w:p w:rsidR="00550D9C" w:rsidRDefault="00206CBA">
      <w:pPr>
        <w:shd w:val="clear" w:color="auto" w:fill="FFFFFF"/>
        <w:spacing w:after="0" w:line="360" w:lineRule="auto"/>
        <w:ind w:left="283" w:right="10" w:firstLine="708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7"/>
          <w:sz w:val="24"/>
          <w:szCs w:val="24"/>
        </w:rPr>
        <w:t xml:space="preserve">В ДОУ педагоги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реализуют интеграцию, во всех формах педагогической деятельности, а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также реализуют программу «Основы безопасности </w:t>
      </w:r>
      <w:r>
        <w:rPr>
          <w:rFonts w:ascii="Times New Roman" w:hAnsi="Times New Roman" w:cs="Times New Roman"/>
          <w:spacing w:val="-6"/>
          <w:sz w:val="24"/>
          <w:szCs w:val="24"/>
        </w:rPr>
        <w:t>детей дошкольного возраста» Н.Н Авдеевой, Р.Б. Стеркиной, О.Л. Кня</w:t>
      </w:r>
      <w:r>
        <w:rPr>
          <w:rFonts w:ascii="Times New Roman" w:hAnsi="Times New Roman" w:cs="Times New Roman"/>
          <w:spacing w:val="-6"/>
          <w:sz w:val="24"/>
          <w:szCs w:val="24"/>
        </w:rPr>
        <w:softHyphen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зевой, </w:t>
      </w:r>
      <w:r>
        <w:rPr>
          <w:rFonts w:ascii="Times New Roman" w:hAnsi="Times New Roman" w:cs="Times New Roman"/>
          <w:spacing w:val="-4"/>
          <w:sz w:val="24"/>
          <w:szCs w:val="24"/>
        </w:rPr>
        <w:t>направленную на формирование здорового образа жизни, осто</w:t>
      </w:r>
      <w:r>
        <w:rPr>
          <w:rFonts w:ascii="Times New Roman" w:hAnsi="Times New Roman" w:cs="Times New Roman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рожного обращения с опасными предметами, безопасного поведения на улицах и предполагающую разнообразные формы взаимодействия </w:t>
      </w:r>
      <w:r>
        <w:rPr>
          <w:rFonts w:ascii="Times New Roman" w:hAnsi="Times New Roman" w:cs="Times New Roman"/>
          <w:spacing w:val="-2"/>
          <w:sz w:val="24"/>
          <w:szCs w:val="24"/>
        </w:rPr>
        <w:t>детей и взрослых (игры, тренинги, занятия, беседы).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Программа раз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spacing w:val="-6"/>
          <w:sz w:val="24"/>
          <w:szCs w:val="24"/>
        </w:rPr>
        <w:t>работан</w:t>
      </w:r>
      <w:r>
        <w:rPr>
          <w:rFonts w:ascii="Times New Roman" w:hAnsi="Times New Roman" w:cs="Times New Roman"/>
          <w:spacing w:val="-6"/>
          <w:sz w:val="24"/>
          <w:szCs w:val="24"/>
        </w:rPr>
        <w:t>а на основе государственного стандарта дошкольного образова</w:t>
      </w:r>
      <w:r>
        <w:rPr>
          <w:rFonts w:ascii="Times New Roman" w:hAnsi="Times New Roman" w:cs="Times New Roman"/>
          <w:spacing w:val="-6"/>
          <w:sz w:val="24"/>
          <w:szCs w:val="24"/>
        </w:rPr>
        <w:softHyphen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ния. Содержит комплекс материалов, обеспечивающих стимулирование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самостоятельности и ответственности за свое поведение в старшем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дошкольном возрасте. Деятельность педагогов в области обогащения </w:t>
      </w:r>
      <w:r>
        <w:rPr>
          <w:rFonts w:ascii="Times New Roman" w:hAnsi="Times New Roman" w:cs="Times New Roman"/>
          <w:spacing w:val="-6"/>
          <w:sz w:val="24"/>
          <w:szCs w:val="24"/>
        </w:rPr>
        <w:t>де</w:t>
      </w:r>
      <w:r>
        <w:rPr>
          <w:rFonts w:ascii="Times New Roman" w:hAnsi="Times New Roman" w:cs="Times New Roman"/>
          <w:spacing w:val="-6"/>
          <w:sz w:val="24"/>
          <w:szCs w:val="24"/>
        </w:rPr>
        <w:t>тей знаниями о правилах дорожного движения и формирование у до</w:t>
      </w:r>
      <w:r>
        <w:rPr>
          <w:rFonts w:ascii="Times New Roman" w:hAnsi="Times New Roman" w:cs="Times New Roman"/>
          <w:spacing w:val="-6"/>
          <w:sz w:val="24"/>
          <w:szCs w:val="24"/>
        </w:rPr>
        <w:softHyphen/>
        <w:t xml:space="preserve">школьников навыков безопасного поведения на дороге регламентирует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методическое пособие «Три сигнала светофора» Т.Ф.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Саулина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550D9C" w:rsidRDefault="00206C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Познавательное развитие</w:t>
      </w:r>
    </w:p>
    <w:p w:rsidR="00550D9C" w:rsidRDefault="00206CBA">
      <w:pPr>
        <w:shd w:val="clear" w:color="auto" w:fill="FFFFFF"/>
        <w:spacing w:after="0" w:line="360" w:lineRule="auto"/>
        <w:ind w:left="278" w:right="15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Педагогические условия для развития </w:t>
      </w:r>
      <w:r>
        <w:rPr>
          <w:rFonts w:ascii="Times New Roman" w:hAnsi="Times New Roman" w:cs="Times New Roman"/>
          <w:spacing w:val="-2"/>
          <w:sz w:val="24"/>
          <w:szCs w:val="24"/>
        </w:rPr>
        <w:t>сенсомоторного интеллек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та — основа интеграции содержания образовательной деятельности </w:t>
      </w:r>
      <w:r>
        <w:rPr>
          <w:rFonts w:ascii="Times New Roman" w:hAnsi="Times New Roman" w:cs="Times New Roman"/>
          <w:spacing w:val="-2"/>
          <w:sz w:val="24"/>
          <w:szCs w:val="24"/>
        </w:rPr>
        <w:t>в группе раннего возраста. Методическое пособие «Воспитание сен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сорной культуры ребенка от рождения до 6 лет» (Л.А.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Венгер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>, Э. Пи</w:t>
      </w:r>
      <w:r>
        <w:rPr>
          <w:rFonts w:ascii="Times New Roman" w:hAnsi="Times New Roman" w:cs="Times New Roman"/>
          <w:spacing w:val="-4"/>
          <w:sz w:val="24"/>
          <w:szCs w:val="24"/>
        </w:rPr>
        <w:t>люгина) обеспечивает усвоение и накопление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сенсорных эталонов ма</w:t>
      </w:r>
      <w:r>
        <w:rPr>
          <w:rFonts w:ascii="Times New Roman" w:hAnsi="Times New Roman" w:cs="Times New Roman"/>
          <w:spacing w:val="-2"/>
          <w:sz w:val="24"/>
          <w:szCs w:val="24"/>
        </w:rPr>
        <w:t>лышами через различные виды деятельности и развитие восприятия.</w:t>
      </w:r>
    </w:p>
    <w:p w:rsidR="00550D9C" w:rsidRDefault="00206CBA">
      <w:pPr>
        <w:shd w:val="clear" w:color="auto" w:fill="FFFFFF"/>
        <w:spacing w:after="0" w:line="360" w:lineRule="auto"/>
        <w:ind w:left="278" w:firstLine="7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Программа «Математические ступеньки» Е.В. Колесниковой ис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пользуется для развития математических представлений и построено </w:t>
      </w:r>
      <w:r>
        <w:rPr>
          <w:rFonts w:ascii="Times New Roman" w:hAnsi="Times New Roman" w:cs="Times New Roman"/>
          <w:spacing w:val="-5"/>
          <w:sz w:val="24"/>
          <w:szCs w:val="24"/>
        </w:rPr>
        <w:t>с позиций комплексного развития личности ребенка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: познавательных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интересов, интеллектуальных и творческих сил, качеств личности. </w:t>
      </w:r>
      <w:r>
        <w:rPr>
          <w:rFonts w:ascii="Times New Roman" w:hAnsi="Times New Roman" w:cs="Times New Roman"/>
          <w:spacing w:val="-1"/>
          <w:sz w:val="24"/>
          <w:szCs w:val="24"/>
        </w:rPr>
        <w:t>Работа по данной программе обеспечивает: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высокую результативность, сокращение времени на подготовку </w:t>
      </w:r>
      <w:r>
        <w:rPr>
          <w:rFonts w:ascii="Times New Roman" w:hAnsi="Times New Roman" w:cs="Times New Roman"/>
          <w:spacing w:val="2"/>
          <w:sz w:val="24"/>
          <w:szCs w:val="24"/>
        </w:rPr>
        <w:t>к занятиям;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использование полностью или частично, в зависимости от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конкретных условий, что составляет альтернативу регламентированной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системе обучения;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совокупность методов наглядного обучения и практических </w:t>
      </w:r>
      <w:r>
        <w:rPr>
          <w:rFonts w:ascii="Times New Roman" w:hAnsi="Times New Roman" w:cs="Times New Roman"/>
          <w:spacing w:val="1"/>
          <w:sz w:val="24"/>
          <w:szCs w:val="24"/>
        </w:rPr>
        <w:t>заданий;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условия для оптимального сочетания индивидуальной и со</w:t>
      </w:r>
      <w:r>
        <w:rPr>
          <w:rFonts w:ascii="Times New Roman" w:hAnsi="Times New Roman" w:cs="Times New Roman"/>
          <w:spacing w:val="3"/>
          <w:sz w:val="24"/>
          <w:szCs w:val="24"/>
        </w:rPr>
        <w:t>вместной деятельности детей и педагога;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left="57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быстрое выя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вление трудностей у ребенка (по индивидуальной </w:t>
      </w:r>
      <w:r>
        <w:rPr>
          <w:rFonts w:ascii="Times New Roman" w:hAnsi="Times New Roman" w:cs="Times New Roman"/>
          <w:spacing w:val="2"/>
          <w:sz w:val="24"/>
          <w:szCs w:val="24"/>
        </w:rPr>
        <w:t>тетради);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left="57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личностно-ориентированный подход во взаимодействии ре</w:t>
      </w:r>
      <w:r>
        <w:rPr>
          <w:rFonts w:ascii="Times New Roman" w:hAnsi="Times New Roman" w:cs="Times New Roman"/>
          <w:spacing w:val="2"/>
          <w:sz w:val="24"/>
          <w:szCs w:val="24"/>
        </w:rPr>
        <w:softHyphen/>
        <w:t>бенка и взрослого;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left="2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сочетание инновационных подходов и традиций;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left="57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формирование у ребенка личностных качеств, необходимых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для обучения в школе </w:t>
      </w:r>
      <w:r>
        <w:rPr>
          <w:rFonts w:ascii="Times New Roman" w:hAnsi="Times New Roman" w:cs="Times New Roman"/>
          <w:spacing w:val="-2"/>
          <w:sz w:val="24"/>
          <w:szCs w:val="24"/>
        </w:rPr>
        <w:t>(самоконтроля, самооценки, инициатив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spacing w:val="3"/>
          <w:sz w:val="24"/>
          <w:szCs w:val="24"/>
        </w:rPr>
        <w:t>ности, самостоятельности и др.);</w:t>
      </w:r>
    </w:p>
    <w:p w:rsidR="00550D9C" w:rsidRDefault="00206CBA">
      <w:pPr>
        <w:widowControl w:val="0"/>
        <w:numPr>
          <w:ilvl w:val="0"/>
          <w:numId w:val="1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360" w:lineRule="auto"/>
        <w:ind w:left="571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гибкое использование в ДОО, группах кратковременного пре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pacing w:val="2"/>
          <w:sz w:val="24"/>
          <w:szCs w:val="24"/>
        </w:rPr>
        <w:t>бывания, домашних условиях.</w:t>
      </w:r>
    </w:p>
    <w:p w:rsidR="00550D9C" w:rsidRDefault="00206CBA">
      <w:pPr>
        <w:shd w:val="clear" w:color="auto" w:fill="FFFFFF"/>
        <w:spacing w:after="0" w:line="360" w:lineRule="auto"/>
        <w:ind w:left="288" w:right="5" w:firstLine="69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и направления математического развития детей в разных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возрастных группах разработаны с учетом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достижений в области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педагогики и психологии, с сохранением традиций дошкольного </w:t>
      </w:r>
      <w:r>
        <w:rPr>
          <w:rFonts w:ascii="Times New Roman" w:hAnsi="Times New Roman" w:cs="Times New Roman"/>
          <w:spacing w:val="-1"/>
          <w:sz w:val="24"/>
          <w:szCs w:val="24"/>
        </w:rPr>
        <w:t>воспитания.</w:t>
      </w:r>
    </w:p>
    <w:p w:rsidR="00550D9C" w:rsidRDefault="00206CBA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экологической культуры дошкольников реализуется через парциальную программу С.Н. Николаевой «Юный эколог».  Структура образовательного материала основывае</w:t>
      </w:r>
      <w:r>
        <w:rPr>
          <w:rFonts w:ascii="Times New Roman" w:eastAsia="Times New Roman" w:hAnsi="Times New Roman" w:cs="Times New Roman"/>
          <w:sz w:val="24"/>
          <w:szCs w:val="24"/>
        </w:rPr>
        <w:t>тся на чувственном восприятии детьми природы, эмоциональном взаимодействии с ней элементарных знаниях о жизни, росте и развитии живых существ.</w:t>
      </w:r>
    </w:p>
    <w:p w:rsidR="00550D9C" w:rsidRDefault="00550D9C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D9C" w:rsidRDefault="00550D9C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D9C" w:rsidRDefault="00550D9C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D9C" w:rsidRDefault="00206CBA">
      <w:pPr>
        <w:shd w:val="clear" w:color="auto" w:fill="FFFFFF"/>
        <w:spacing w:after="0" w:line="360" w:lineRule="auto"/>
        <w:ind w:left="28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pacing w:val="5"/>
          <w:sz w:val="24"/>
          <w:szCs w:val="24"/>
        </w:rPr>
        <w:t>Речевое развитие</w:t>
      </w:r>
    </w:p>
    <w:p w:rsidR="00550D9C" w:rsidRDefault="00206CBA">
      <w:pPr>
        <w:shd w:val="clear" w:color="auto" w:fill="FFFFFF"/>
        <w:spacing w:after="0" w:line="360" w:lineRule="auto"/>
        <w:ind w:left="283" w:right="5" w:firstLine="7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Речевое развитие дошкольников обеспечивается путем реализации </w:t>
      </w:r>
      <w:r>
        <w:rPr>
          <w:rFonts w:ascii="Times New Roman" w:hAnsi="Times New Roman" w:cs="Times New Roman"/>
          <w:spacing w:val="-2"/>
          <w:sz w:val="24"/>
          <w:szCs w:val="24"/>
        </w:rPr>
        <w:t>парциальной программы «Развития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речи дошкольников» О.С. Ушаковой, отличающейся комплексностью, ориентирован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ной на речевое развитие по всем направлениям: грамматического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строя языка, его звуковой культуры и словарного запаса, связной </w:t>
      </w:r>
      <w:r>
        <w:rPr>
          <w:rFonts w:ascii="Times New Roman" w:hAnsi="Times New Roman" w:cs="Times New Roman"/>
          <w:spacing w:val="-3"/>
          <w:sz w:val="24"/>
          <w:szCs w:val="24"/>
        </w:rPr>
        <w:t>речи, ее выразительности, диалогичности. Занятия вызы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вают у детей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интерес к языку и способствуют приобретению творческого характера </w:t>
      </w:r>
      <w:r>
        <w:rPr>
          <w:rFonts w:ascii="Times New Roman" w:hAnsi="Times New Roman" w:cs="Times New Roman"/>
          <w:sz w:val="24"/>
          <w:szCs w:val="24"/>
        </w:rPr>
        <w:t>речи, тенденции к ее саморазвитию.</w:t>
      </w:r>
    </w:p>
    <w:p w:rsidR="00550D9C" w:rsidRDefault="00206CBA">
      <w:pPr>
        <w:shd w:val="clear" w:color="auto" w:fill="FFFFFF"/>
        <w:spacing w:after="0" w:line="360" w:lineRule="auto"/>
        <w:ind w:left="288"/>
        <w:rPr>
          <w:rFonts w:ascii="Times New Roman" w:hAnsi="Times New Roman" w:cs="Times New Roman"/>
          <w:b/>
          <w:i/>
          <w:iCs/>
          <w:spacing w:val="6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pacing w:val="6"/>
          <w:sz w:val="24"/>
          <w:szCs w:val="24"/>
        </w:rPr>
        <w:t>Художественно-эстетическое развитие</w:t>
      </w:r>
    </w:p>
    <w:p w:rsidR="00550D9C" w:rsidRDefault="00206C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Развитие ребенка в музыкальной деятельности реализуется через парциальную      программу «Ладушки»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Капл</w:t>
      </w:r>
      <w:r>
        <w:rPr>
          <w:rFonts w:ascii="Times New Roman" w:eastAsia="Times New Roman" w:hAnsi="Times New Roman" w:cs="Times New Roman"/>
          <w:sz w:val="24"/>
          <w:szCs w:val="24"/>
        </w:rPr>
        <w:t>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Новооскольцева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направленную на развитие худо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жественных и музыкальных способностей. Она включает все основные виды музыкальной деятельности, доступные детям дошкольного воз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раста: слушание музыки, музыкальное движение, пение, игру на дет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ских му</w:t>
      </w:r>
      <w:r>
        <w:rPr>
          <w:rFonts w:ascii="Times New Roman" w:eastAsia="Times New Roman" w:hAnsi="Times New Roman" w:cs="Times New Roman"/>
          <w:sz w:val="24"/>
          <w:szCs w:val="24"/>
        </w:rPr>
        <w:t>зыкальных инструментах, музыкальные игры-драматизации. Центральное место в программе отведено формированию музыкаль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ного творчества у детей через импровизационный характер занятий. Музыкальный репертуар представлен в хрестоматии и частично на аудиодисках. </w:t>
      </w:r>
    </w:p>
    <w:p w:rsidR="00550D9C" w:rsidRDefault="00206CBA">
      <w:pPr>
        <w:shd w:val="clear" w:color="auto" w:fill="FFFFFF"/>
        <w:spacing w:after="0" w:line="36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pacing w:val="-4"/>
          <w:sz w:val="24"/>
          <w:szCs w:val="24"/>
        </w:rPr>
        <w:t xml:space="preserve">Развитие ребенка в изобразительной деятельности осуществляется </w:t>
      </w:r>
      <w:r>
        <w:rPr>
          <w:rFonts w:ascii="Times New Roman" w:hAnsi="Times New Roman" w:cs="Times New Roman"/>
          <w:spacing w:val="-5"/>
          <w:sz w:val="24"/>
          <w:szCs w:val="24"/>
        </w:rPr>
        <w:t>средствами парциальной программы Т.С. Комаровой «Занятия по изо</w:t>
      </w:r>
      <w:r>
        <w:rPr>
          <w:rFonts w:ascii="Times New Roman" w:hAnsi="Times New Roman" w:cs="Times New Roman"/>
          <w:spacing w:val="-5"/>
          <w:sz w:val="24"/>
          <w:szCs w:val="24"/>
        </w:rPr>
        <w:softHyphen/>
      </w:r>
      <w:r>
        <w:rPr>
          <w:rFonts w:ascii="Times New Roman" w:hAnsi="Times New Roman" w:cs="Times New Roman"/>
          <w:spacing w:val="-3"/>
          <w:sz w:val="24"/>
          <w:szCs w:val="24"/>
        </w:rPr>
        <w:t>бразительной деятельности в детском саду» и программы Лыковой И.А. «Художественное воспитание, обучение и развитие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детей 2-7 лет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»  позволяющих педагогам </w:t>
      </w:r>
      <w:r>
        <w:rPr>
          <w:rFonts w:ascii="Times New Roman" w:hAnsi="Times New Roman" w:cs="Times New Roman"/>
          <w:sz w:val="24"/>
          <w:szCs w:val="24"/>
        </w:rPr>
        <w:t xml:space="preserve">развивать изобразительное творчество детей, формировать знания,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навыки и умения, необходимые для образного воплощения предметов </w:t>
      </w:r>
      <w:r>
        <w:rPr>
          <w:rFonts w:ascii="Times New Roman" w:hAnsi="Times New Roman" w:cs="Times New Roman"/>
          <w:sz w:val="24"/>
          <w:szCs w:val="24"/>
        </w:rPr>
        <w:t>и явлений действительности.</w:t>
      </w:r>
      <w:proofErr w:type="gramEnd"/>
    </w:p>
    <w:p w:rsidR="00550D9C" w:rsidRDefault="00206CBA">
      <w:pPr>
        <w:shd w:val="clear" w:color="auto" w:fill="FFFFFF"/>
        <w:spacing w:after="0" w:line="360" w:lineRule="auto"/>
        <w:ind w:right="10" w:firstLine="27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Развитие дошкольников в конструктивной деятельности обеспе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чивается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реализацией парциальной программы «Конструирование и ручной труд» Л.В.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Куцаковой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550D9C" w:rsidRDefault="00206CBA">
      <w:p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>Физическое развитие</w:t>
      </w:r>
    </w:p>
    <w:p w:rsidR="00550D9C" w:rsidRDefault="00206CBA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Используется методическое пособие для воспитателей  «Физкультурные занятия в детском саду», Л.И.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Пензулаевой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эффективное управление процесс</w:t>
      </w:r>
      <w:r>
        <w:rPr>
          <w:rFonts w:ascii="Times New Roman" w:eastAsia="Times New Roman" w:hAnsi="Times New Roman" w:cs="Times New Roman"/>
          <w:sz w:val="24"/>
          <w:szCs w:val="24"/>
        </w:rPr>
        <w:t>ом двигательной активности, развитие умений и способностей ребенка, улучшение его функционального физического состояния во все пе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риоды дошкольного детства.</w:t>
      </w:r>
    </w:p>
    <w:p w:rsidR="00550D9C" w:rsidRDefault="00206CBA">
      <w:pPr>
        <w:spacing w:after="0" w:line="36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Дополняется содержание образовательной деятельности в области физического развития методическими 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зработками и технологиями У.И.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Подольская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«Спортивные занятия на открытом воздухе»,  А.И. Фоминой «Физкультурные занятия и спортивные игры в детском саду», М.Ю.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Картушина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«Зеленый огонек здоровья»</w:t>
      </w:r>
    </w:p>
    <w:p w:rsidR="00550D9C" w:rsidRDefault="00206CB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Часть, формируемая участниками </w:t>
      </w:r>
      <w:proofErr w:type="gramStart"/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образовательных</w:t>
      </w:r>
      <w:proofErr w:type="gramEnd"/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отношение. </w:t>
      </w:r>
    </w:p>
    <w:p w:rsidR="00550D9C" w:rsidRDefault="00206CBA">
      <w:pPr>
        <w:shd w:val="clear" w:color="auto" w:fill="FFFFFF"/>
        <w:spacing w:after="0" w:line="360" w:lineRule="auto"/>
        <w:ind w:left="259" w:right="101" w:firstLine="698"/>
        <w:jc w:val="both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Данный компонент реализуется на основе следующего программ</w:t>
      </w: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но-методического обеспечения:</w:t>
      </w:r>
    </w:p>
    <w:p w:rsidR="00550D9C" w:rsidRDefault="00206CBA">
      <w:pPr>
        <w:pStyle w:val="ConsPlusNormal"/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</w:t>
      </w:r>
      <w:r>
        <w:rPr>
          <w:rFonts w:ascii="Times New Roman" w:hAnsi="Times New Roman" w:cs="Times New Roman"/>
          <w:sz w:val="24"/>
          <w:szCs w:val="24"/>
        </w:rPr>
        <w:t xml:space="preserve"> развитие (финансовая грамотность)</w:t>
      </w:r>
    </w:p>
    <w:p w:rsidR="00550D9C" w:rsidRDefault="00206CBA">
      <w:pPr>
        <w:pStyle w:val="ConsPlusNormal"/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Примерная парциальная образовательная программа дошкольного образования «Экономическое воспитание дошкольников: </w:t>
      </w:r>
      <w:r>
        <w:rPr>
          <w:rFonts w:ascii="Times New Roman" w:hAnsi="Times New Roman" w:cs="Times New Roman"/>
          <w:sz w:val="24"/>
          <w:szCs w:val="24"/>
        </w:rPr>
        <w:t>формирование предпосылок финансовой грамотности». (Шатова А.Д., Аксенова Ю.А., Кирилов И.Н.)</w:t>
      </w:r>
    </w:p>
    <w:p w:rsidR="00550D9C" w:rsidRDefault="00550D9C">
      <w:pPr>
        <w:pStyle w:val="ConsPlusNormal"/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 — помочь детям 5-7 лет войти в социально-экономическую жизнь, способствовать формированию основ финансовой грамотности у детей данного возраста.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сновные задачи Программы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Помочь дошкольнику выработать следующие умения, навыки и личностные качества: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понимать и ценить окружающий предметный мир (мир вещей как результат труда людей);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уважать людей, умеющих трудиться и честно зарабатывать деньги;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осознавать взаимосвязь понятий «труд — продукт — деньги» и «стоимость продукта в зависимости от его качества», видеть красоту человеческого творения;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• признавать авторитетными качества человека-хозяина: бережливость, рациональность, экономность, трудо</w:t>
      </w:r>
      <w:r>
        <w:rPr>
          <w:rFonts w:ascii="Times New Roman" w:hAnsi="Times New Roman" w:cs="Times New Roman"/>
          <w:sz w:val="24"/>
          <w:szCs w:val="24"/>
        </w:rPr>
        <w:t>любие и вместе с тем — щедрость, благородство, честность, отзывчивость, сочувствие (примеры меценатства, материальной взаимопомощи, поддержки и т. п.);</w:t>
      </w:r>
      <w:proofErr w:type="gramEnd"/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рационально оценивать способы и средства выполнения желаний, корректировать собственные потребности, </w:t>
      </w:r>
      <w:r>
        <w:rPr>
          <w:rFonts w:ascii="Times New Roman" w:hAnsi="Times New Roman" w:cs="Times New Roman"/>
          <w:sz w:val="24"/>
          <w:szCs w:val="24"/>
        </w:rPr>
        <w:t xml:space="preserve">выстраивать их иерархию и временную перспективу реализации;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применять полученные умения и навыки в реальных жизненных ситуациях. </w:t>
      </w:r>
    </w:p>
    <w:p w:rsidR="00550D9C" w:rsidRDefault="00550D9C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процессе нравственно-трудового и экономического воспитания дети начинают осознавать смысл таких базисных качеств экономической деятельности людей, как экономность, бережливость, рациональность, деловитость, трудолюбие.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Программы д</w:t>
      </w:r>
      <w:r>
        <w:rPr>
          <w:rFonts w:ascii="Times New Roman" w:hAnsi="Times New Roman" w:cs="Times New Roman"/>
          <w:sz w:val="24"/>
          <w:szCs w:val="24"/>
        </w:rPr>
        <w:t>ети: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адекватно употребляют в играх, занятиях, общении со сверстниками и взрослыми знакомые экономические понятия (в соответствии с используемой Программой);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знают и называют разные места и учреждения торговли: рынок, магазин, ярмарка, супермаркет, ин</w:t>
      </w:r>
      <w:r>
        <w:rPr>
          <w:rFonts w:ascii="Times New Roman" w:hAnsi="Times New Roman" w:cs="Times New Roman"/>
          <w:sz w:val="24"/>
          <w:szCs w:val="24"/>
        </w:rPr>
        <w:t xml:space="preserve">тернет-магазин;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знают российские деньги, некоторые названия валют ближнего и дальнего зарубежья; - понимают суть процесса обмена валюты (например, в путешествии);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знают несколько современных профессий, содержание их деятельности (например, предприним</w:t>
      </w:r>
      <w:r>
        <w:rPr>
          <w:rFonts w:ascii="Times New Roman" w:hAnsi="Times New Roman" w:cs="Times New Roman"/>
          <w:sz w:val="24"/>
          <w:szCs w:val="24"/>
        </w:rPr>
        <w:t>атель, фермер, программист, модельер и др.);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знают и называют разные виды рекламы, ее назначение, способы воздействия; - адекватно ведут себя в окружающем предметном, вещном мире, в природном окружении;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 случаях поломки, порчи вещей, игрушек, игр п</w:t>
      </w:r>
      <w:r>
        <w:rPr>
          <w:rFonts w:ascii="Times New Roman" w:hAnsi="Times New Roman" w:cs="Times New Roman"/>
          <w:sz w:val="24"/>
          <w:szCs w:val="24"/>
        </w:rPr>
        <w:t>роявляют заботу, пытаются исправить свою или чужую оплошность;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любят трудиться, делать полезные предметы для себя и радовать других; - бережно, рационально, экономно используют расходные материалы для игр и занятий (бумагу, карандаши, краски, материю и </w:t>
      </w:r>
      <w:r>
        <w:rPr>
          <w:rFonts w:ascii="Times New Roman" w:hAnsi="Times New Roman" w:cs="Times New Roman"/>
          <w:sz w:val="24"/>
          <w:szCs w:val="24"/>
        </w:rPr>
        <w:t xml:space="preserve">др.);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следуют правилу: ничего не выбрасывай зря, если можно продлить жизнь вещи, лучше отдай, подари, порадуй другого, если она тебе не нужна;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 удовольствием делают подарки другим и испытывают от этого радость; - проявляют интерес к экономической деятельности взрослых (кем работают родители, как ведут хозяйство и т. д.);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замечают и ценят заботу о себе, радуются новым покупкам;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объясняют</w:t>
      </w:r>
      <w:r>
        <w:rPr>
          <w:rFonts w:ascii="Times New Roman" w:hAnsi="Times New Roman" w:cs="Times New Roman"/>
          <w:sz w:val="24"/>
          <w:szCs w:val="24"/>
        </w:rPr>
        <w:t xml:space="preserve"> различие понятий благополучия, счастья и достатка; 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проявляют сочувствие к другим в сложных ситуациях;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переживают случаи порчи, ломки вещей, игрушек;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сочувствуют и проявляют жалость к слабым, больным, пожилым людям, ко всем живым существам, бережн</w:t>
      </w:r>
      <w:r>
        <w:rPr>
          <w:rFonts w:ascii="Times New Roman" w:hAnsi="Times New Roman" w:cs="Times New Roman"/>
          <w:sz w:val="24"/>
          <w:szCs w:val="24"/>
        </w:rPr>
        <w:t>о относятся к природе;</w:t>
      </w:r>
    </w:p>
    <w:p w:rsidR="00550D9C" w:rsidRDefault="00206CBA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 удовольствием помогают взрослым, объясняют необходимость оказания помощи другим людям.</w:t>
      </w:r>
    </w:p>
    <w:p w:rsidR="00550D9C" w:rsidRDefault="00550D9C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50D9C" w:rsidRDefault="00206CBA">
      <w:pPr>
        <w:ind w:right="2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 (региональный компонент)</w:t>
      </w:r>
    </w:p>
    <w:p w:rsidR="00550D9C" w:rsidRDefault="00206CBA">
      <w:pPr>
        <w:ind w:right="21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Парциальная программа «Путешествие в страну лекарственных растений»</w:t>
      </w:r>
    </w:p>
    <w:p w:rsidR="00550D9C" w:rsidRDefault="00206CBA">
      <w:pPr>
        <w:ind w:right="2" w:firstLine="709"/>
        <w:jc w:val="both"/>
        <w:outlineLvl w:val="2"/>
        <w:rPr>
          <w:rFonts w:ascii="Times New Roman" w:hAnsi="Times New Roman" w:cs="Times New Roman"/>
          <w:b/>
          <w:bCs/>
          <w:color w:val="FF0000"/>
          <w:sz w:val="24"/>
          <w:szCs w:val="24"/>
          <w:lang w:bidi="ru-RU"/>
        </w:rPr>
      </w:pPr>
      <w:bookmarkStart w:id="1" w:name="_Toc144440584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Цель программы: 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ознакомление детей старшего </w:t>
      </w:r>
      <w:r>
        <w:rPr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с 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лекарственными растениями Приморского края </w:t>
      </w:r>
      <w:r>
        <w:rPr>
          <w:rFonts w:ascii="Times New Roman" w:hAnsi="Times New Roman" w:cs="Times New Roman"/>
          <w:sz w:val="24"/>
          <w:szCs w:val="24"/>
        </w:rPr>
        <w:t>через игровую деятельность.</w:t>
      </w:r>
      <w:bookmarkEnd w:id="1"/>
    </w:p>
    <w:p w:rsidR="00550D9C" w:rsidRDefault="00206CBA">
      <w:pPr>
        <w:ind w:right="2"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2" w:name="_Toc144440585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Задачи программы:</w:t>
      </w:r>
      <w:bookmarkEnd w:id="2"/>
    </w:p>
    <w:p w:rsidR="00550D9C" w:rsidRDefault="00206CBA">
      <w:pPr>
        <w:ind w:right="2" w:firstLine="709"/>
        <w:contextualSpacing/>
        <w:jc w:val="both"/>
        <w:outlineLvl w:val="2"/>
        <w:rPr>
          <w:rFonts w:ascii="Times New Roman" w:hAnsi="Times New Roman" w:cs="Times New Roman"/>
          <w:i/>
          <w:iCs/>
          <w:sz w:val="24"/>
          <w:szCs w:val="24"/>
          <w:lang w:bidi="ru-RU"/>
        </w:rPr>
      </w:pPr>
      <w:bookmarkStart w:id="3" w:name="_Toc144440586"/>
      <w:r>
        <w:rPr>
          <w:rFonts w:ascii="Times New Roman" w:hAnsi="Times New Roman" w:cs="Times New Roman"/>
          <w:i/>
          <w:iCs/>
          <w:sz w:val="24"/>
          <w:szCs w:val="24"/>
          <w:lang w:bidi="ru-RU"/>
        </w:rPr>
        <w:t>Воспитательные:</w:t>
      </w:r>
      <w:bookmarkEnd w:id="3"/>
    </w:p>
    <w:p w:rsidR="00550D9C" w:rsidRDefault="00206CBA">
      <w:pPr>
        <w:numPr>
          <w:ilvl w:val="0"/>
          <w:numId w:val="2"/>
        </w:numPr>
        <w:ind w:right="2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4" w:name="_Toc144440587"/>
      <w:r>
        <w:rPr>
          <w:rFonts w:ascii="Times New Roman" w:hAnsi="Times New Roman" w:cs="Times New Roman"/>
          <w:sz w:val="24"/>
          <w:szCs w:val="24"/>
          <w:lang w:bidi="ru-RU"/>
        </w:rPr>
        <w:t>В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</w:rPr>
        <w:t>оспитывать бережное и заботливое отношение к природе.</w:t>
      </w:r>
      <w:bookmarkEnd w:id="4"/>
    </w:p>
    <w:p w:rsidR="00550D9C" w:rsidRDefault="00206CBA">
      <w:pPr>
        <w:numPr>
          <w:ilvl w:val="0"/>
          <w:numId w:val="2"/>
        </w:numPr>
        <w:ind w:right="2"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5" w:name="_Toc144440588"/>
      <w:r>
        <w:rPr>
          <w:rFonts w:ascii="Times New Roman" w:hAnsi="Times New Roman" w:cs="Times New Roman"/>
          <w:bCs/>
          <w:sz w:val="24"/>
          <w:szCs w:val="24"/>
          <w:lang w:bidi="ru-RU"/>
        </w:rPr>
        <w:t>Воспитывать ценностное отношение к миру расте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>ний.</w:t>
      </w:r>
      <w:bookmarkEnd w:id="5"/>
    </w:p>
    <w:p w:rsidR="00550D9C" w:rsidRDefault="00206CBA">
      <w:pPr>
        <w:ind w:right="2" w:firstLine="709"/>
        <w:contextualSpacing/>
        <w:jc w:val="both"/>
        <w:outlineLvl w:val="2"/>
        <w:rPr>
          <w:rFonts w:ascii="Times New Roman" w:hAnsi="Times New Roman" w:cs="Times New Roman"/>
          <w:i/>
          <w:iCs/>
          <w:sz w:val="24"/>
          <w:szCs w:val="24"/>
          <w:lang w:bidi="ru-RU"/>
        </w:rPr>
      </w:pPr>
      <w:bookmarkStart w:id="6" w:name="_Toc144440589"/>
      <w:r>
        <w:rPr>
          <w:rFonts w:ascii="Times New Roman" w:hAnsi="Times New Roman" w:cs="Times New Roman"/>
          <w:i/>
          <w:iCs/>
          <w:sz w:val="24"/>
          <w:szCs w:val="24"/>
          <w:lang w:bidi="ru-RU"/>
        </w:rPr>
        <w:t>Развивающие:</w:t>
      </w:r>
      <w:bookmarkEnd w:id="6"/>
    </w:p>
    <w:p w:rsidR="00550D9C" w:rsidRDefault="00206CBA">
      <w:pPr>
        <w:numPr>
          <w:ilvl w:val="0"/>
          <w:numId w:val="3"/>
        </w:numPr>
        <w:ind w:right="2"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7" w:name="_Toc144440590"/>
      <w:r>
        <w:rPr>
          <w:rFonts w:ascii="Times New Roman" w:hAnsi="Times New Roman" w:cs="Times New Roman"/>
          <w:bCs/>
          <w:sz w:val="24"/>
          <w:szCs w:val="24"/>
          <w:lang w:bidi="ru-RU"/>
        </w:rPr>
        <w:t>Развивать наблюдательность, воображение, ассоциативное мышление, креативность.</w:t>
      </w:r>
      <w:bookmarkEnd w:id="7"/>
    </w:p>
    <w:p w:rsidR="00550D9C" w:rsidRDefault="00206CBA">
      <w:pPr>
        <w:numPr>
          <w:ilvl w:val="0"/>
          <w:numId w:val="3"/>
        </w:numPr>
        <w:ind w:right="2"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8" w:name="_Toc144440591"/>
      <w:r>
        <w:rPr>
          <w:rFonts w:ascii="Times New Roman" w:hAnsi="Times New Roman" w:cs="Times New Roman"/>
          <w:bCs/>
          <w:sz w:val="24"/>
          <w:szCs w:val="24"/>
          <w:lang w:bidi="ru-RU"/>
        </w:rPr>
        <w:t>Развивать коммуникативные умения и навыки, обеспечивающие общение, совместную игровую деятельность в группе, сотрудничество.</w:t>
      </w:r>
      <w:bookmarkEnd w:id="8"/>
    </w:p>
    <w:p w:rsidR="00550D9C" w:rsidRDefault="00206CBA">
      <w:pPr>
        <w:ind w:firstLine="709"/>
        <w:contextualSpacing/>
        <w:jc w:val="both"/>
        <w:outlineLvl w:val="2"/>
        <w:rPr>
          <w:rFonts w:ascii="Times New Roman" w:hAnsi="Times New Roman" w:cs="Times New Roman"/>
          <w:i/>
          <w:iCs/>
          <w:sz w:val="24"/>
          <w:szCs w:val="24"/>
          <w:lang w:bidi="ru-RU"/>
        </w:rPr>
      </w:pPr>
      <w:bookmarkStart w:id="9" w:name="_Toc144440592"/>
      <w:r>
        <w:rPr>
          <w:rFonts w:ascii="Times New Roman" w:hAnsi="Times New Roman" w:cs="Times New Roman"/>
          <w:i/>
          <w:iCs/>
          <w:sz w:val="24"/>
          <w:szCs w:val="24"/>
          <w:lang w:bidi="ru-RU"/>
        </w:rPr>
        <w:t>Обучающие:</w:t>
      </w:r>
      <w:bookmarkEnd w:id="9"/>
    </w:p>
    <w:p w:rsidR="00550D9C" w:rsidRDefault="00206CBA">
      <w:pPr>
        <w:numPr>
          <w:ilvl w:val="0"/>
          <w:numId w:val="4"/>
        </w:numPr>
        <w:ind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0" w:name="_Toc144440593"/>
      <w:r>
        <w:rPr>
          <w:rFonts w:ascii="Times New Roman" w:hAnsi="Times New Roman" w:cs="Times New Roman"/>
          <w:sz w:val="24"/>
          <w:szCs w:val="24"/>
          <w:lang w:bidi="ru-RU"/>
        </w:rPr>
        <w:t>Знакомить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детей с лекарственными растениями, местом их произрастания.</w:t>
      </w:r>
      <w:bookmarkEnd w:id="10"/>
    </w:p>
    <w:p w:rsidR="00550D9C" w:rsidRDefault="00206CBA">
      <w:pPr>
        <w:numPr>
          <w:ilvl w:val="0"/>
          <w:numId w:val="4"/>
        </w:numPr>
        <w:ind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1" w:name="_Toc144440594"/>
      <w:r>
        <w:rPr>
          <w:rFonts w:ascii="Times New Roman" w:hAnsi="Times New Roman" w:cs="Times New Roman"/>
          <w:bCs/>
          <w:sz w:val="24"/>
          <w:szCs w:val="24"/>
          <w:lang w:bidi="ru-RU"/>
        </w:rPr>
        <w:t>Знакомить детей с правилами сбора и хранения лекарственных растений.</w:t>
      </w:r>
      <w:bookmarkEnd w:id="11"/>
    </w:p>
    <w:p w:rsidR="00550D9C" w:rsidRDefault="00206CBA">
      <w:pPr>
        <w:numPr>
          <w:ilvl w:val="0"/>
          <w:numId w:val="4"/>
        </w:numPr>
        <w:ind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2" w:name="_Toc144440595"/>
      <w:r>
        <w:rPr>
          <w:rFonts w:ascii="Times New Roman" w:hAnsi="Times New Roman" w:cs="Times New Roman"/>
          <w:bCs/>
          <w:sz w:val="24"/>
          <w:szCs w:val="24"/>
          <w:lang w:bidi="ru-RU"/>
        </w:rPr>
        <w:t>Учить определять лекарственное растение по запаху и внешнему виду.</w:t>
      </w:r>
      <w:bookmarkEnd w:id="12"/>
    </w:p>
    <w:p w:rsidR="00550D9C" w:rsidRDefault="00206CBA">
      <w:pPr>
        <w:numPr>
          <w:ilvl w:val="0"/>
          <w:numId w:val="4"/>
        </w:numPr>
        <w:ind w:firstLine="709"/>
        <w:contextualSpacing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3" w:name="_Toc144440596"/>
      <w:r>
        <w:rPr>
          <w:rFonts w:ascii="Times New Roman" w:hAnsi="Times New Roman" w:cs="Times New Roman"/>
          <w:bCs/>
          <w:sz w:val="24"/>
          <w:szCs w:val="24"/>
          <w:lang w:bidi="ru-RU"/>
        </w:rPr>
        <w:t>Учить определять и называть отдельные части лекарственных р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>астений.</w:t>
      </w:r>
      <w:bookmarkEnd w:id="13"/>
    </w:p>
    <w:p w:rsidR="00550D9C" w:rsidRDefault="00206CBA">
      <w:pPr>
        <w:tabs>
          <w:tab w:val="left" w:pos="993"/>
        </w:tabs>
        <w:spacing w:line="240" w:lineRule="atLeast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4" w:name="_Toc144440597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Планируемые результаты:</w:t>
      </w:r>
      <w:bookmarkEnd w:id="14"/>
    </w:p>
    <w:p w:rsidR="00550D9C" w:rsidRDefault="00206CBA">
      <w:p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15" w:name="_Toc144440598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Личностные результаты:</w:t>
      </w:r>
      <w:bookmarkEnd w:id="15"/>
    </w:p>
    <w:p w:rsidR="00550D9C" w:rsidRDefault="00206CBA">
      <w:p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16" w:name="_Toc144440599"/>
      <w:r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Обучающийся будет:</w:t>
      </w:r>
      <w:bookmarkEnd w:id="16"/>
    </w:p>
    <w:p w:rsidR="00550D9C" w:rsidRDefault="00206CBA">
      <w:pPr>
        <w:numPr>
          <w:ilvl w:val="0"/>
          <w:numId w:val="5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17" w:name="_Toc144440600"/>
      <w:r>
        <w:rPr>
          <w:rFonts w:ascii="Times New Roman" w:hAnsi="Times New Roman" w:cs="Times New Roman"/>
          <w:bCs/>
          <w:sz w:val="24"/>
          <w:szCs w:val="24"/>
          <w:lang w:bidi="ru-RU"/>
        </w:rPr>
        <w:t>понимать пользу растений;</w:t>
      </w:r>
      <w:bookmarkEnd w:id="17"/>
    </w:p>
    <w:p w:rsidR="00550D9C" w:rsidRDefault="00206CBA">
      <w:pPr>
        <w:numPr>
          <w:ilvl w:val="0"/>
          <w:numId w:val="5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18" w:name="_Toc144440601"/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пониматьвозможные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последствиянегативныхдействий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человека на окружающий мир, проявлять бережное и заботливое отношение к природе;</w:t>
      </w:r>
      <w:bookmarkEnd w:id="18"/>
    </w:p>
    <w:p w:rsidR="00550D9C" w:rsidRDefault="00206CBA">
      <w:pPr>
        <w:numPr>
          <w:ilvl w:val="0"/>
          <w:numId w:val="5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19" w:name="_Toc144440602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проявлять желание 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>оберегать растения и ухаживать за ними.</w:t>
      </w:r>
      <w:bookmarkEnd w:id="19"/>
    </w:p>
    <w:p w:rsidR="00550D9C" w:rsidRDefault="00206CBA">
      <w:p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20" w:name="_Toc144440603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Метапредметные результаты:</w:t>
      </w:r>
      <w:bookmarkEnd w:id="20"/>
    </w:p>
    <w:p w:rsidR="00550D9C" w:rsidRDefault="00206CBA">
      <w:p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21" w:name="_Toc144440604"/>
      <w:r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Обучающийся приобретёт:</w:t>
      </w:r>
      <w:bookmarkEnd w:id="21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22" w:name="_Toc144440605"/>
      <w:r>
        <w:rPr>
          <w:rFonts w:ascii="Times New Roman" w:hAnsi="Times New Roman" w:cs="Times New Roman"/>
          <w:bCs/>
          <w:sz w:val="24"/>
          <w:szCs w:val="24"/>
          <w:lang w:bidi="ru-RU"/>
        </w:rPr>
        <w:t>первоначальные умения в исследовании окружающего мира;</w:t>
      </w:r>
      <w:bookmarkEnd w:id="22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23" w:name="_Toc144440606"/>
      <w:r>
        <w:rPr>
          <w:rFonts w:ascii="Times New Roman" w:hAnsi="Times New Roman" w:cs="Times New Roman"/>
          <w:bCs/>
          <w:sz w:val="24"/>
          <w:szCs w:val="24"/>
          <w:lang w:bidi="ru-RU"/>
        </w:rPr>
        <w:t>умение наблюдать, размышлять, творчески мыслить;</w:t>
      </w:r>
      <w:bookmarkEnd w:id="23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24" w:name="_Toc144440607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умения и навыки, обеспечивающие общение, совместную 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>деятельность в группе, сотрудничество.</w:t>
      </w:r>
      <w:bookmarkEnd w:id="24"/>
    </w:p>
    <w:p w:rsidR="00550D9C" w:rsidRDefault="00206CBA">
      <w:p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25" w:name="_Toc144440608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Предметные результаты:</w:t>
      </w:r>
      <w:bookmarkEnd w:id="25"/>
    </w:p>
    <w:p w:rsidR="00550D9C" w:rsidRDefault="00206CBA">
      <w:p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26" w:name="_Toc144440609"/>
      <w:bookmarkStart w:id="27" w:name="_Hlk124516141"/>
      <w:r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Обучающийся будет знать:</w:t>
      </w:r>
      <w:bookmarkEnd w:id="26"/>
      <w:bookmarkEnd w:id="27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28" w:name="_Toc144440610"/>
      <w:r>
        <w:rPr>
          <w:rFonts w:ascii="Times New Roman" w:hAnsi="Times New Roman" w:cs="Times New Roman"/>
          <w:bCs/>
          <w:sz w:val="24"/>
          <w:szCs w:val="24"/>
          <w:lang w:bidi="ru-RU"/>
        </w:rPr>
        <w:t>лекарственные растения, места их произрастания;</w:t>
      </w:r>
      <w:bookmarkEnd w:id="28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29" w:name="_Toc144440611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правила сбора и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ru-RU"/>
        </w:rPr>
        <w:t>хранениялекарственных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растений.</w:t>
      </w:r>
      <w:bookmarkEnd w:id="29"/>
    </w:p>
    <w:p w:rsidR="00550D9C" w:rsidRDefault="00206CBA">
      <w:pPr>
        <w:tabs>
          <w:tab w:val="left" w:pos="993"/>
        </w:tabs>
        <w:spacing w:line="240" w:lineRule="atLeast"/>
        <w:ind w:left="709"/>
        <w:contextualSpacing/>
        <w:jc w:val="both"/>
        <w:outlineLvl w:val="2"/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</w:pPr>
      <w:bookmarkStart w:id="30" w:name="_Toc144440612"/>
      <w:r>
        <w:rPr>
          <w:rFonts w:ascii="Times New Roman" w:hAnsi="Times New Roman" w:cs="Times New Roman"/>
          <w:bCs/>
          <w:i/>
          <w:iCs/>
          <w:sz w:val="24"/>
          <w:szCs w:val="24"/>
          <w:lang w:bidi="ru-RU"/>
        </w:rPr>
        <w:t>Обучающийся будет уметь:</w:t>
      </w:r>
      <w:bookmarkEnd w:id="30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31" w:name="_Toc144440613"/>
      <w:r>
        <w:rPr>
          <w:rFonts w:ascii="Times New Roman" w:hAnsi="Times New Roman" w:cs="Times New Roman"/>
          <w:bCs/>
          <w:sz w:val="24"/>
          <w:szCs w:val="24"/>
          <w:lang w:bidi="ru-RU"/>
        </w:rPr>
        <w:t>определять лекарственные растения по запаху и вн</w:t>
      </w:r>
      <w:r>
        <w:rPr>
          <w:rFonts w:ascii="Times New Roman" w:hAnsi="Times New Roman" w:cs="Times New Roman"/>
          <w:bCs/>
          <w:sz w:val="24"/>
          <w:szCs w:val="24"/>
          <w:lang w:bidi="ru-RU"/>
        </w:rPr>
        <w:t>ешнему виду;</w:t>
      </w:r>
      <w:bookmarkEnd w:id="31"/>
    </w:p>
    <w:p w:rsidR="00550D9C" w:rsidRDefault="00206CBA">
      <w:pPr>
        <w:numPr>
          <w:ilvl w:val="0"/>
          <w:numId w:val="6"/>
        </w:numPr>
        <w:tabs>
          <w:tab w:val="left" w:pos="993"/>
        </w:tabs>
        <w:spacing w:line="240" w:lineRule="atLeast"/>
        <w:ind w:firstLine="709"/>
        <w:jc w:val="both"/>
        <w:outlineLvl w:val="2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32" w:name="_Toc144440614"/>
      <w:r>
        <w:rPr>
          <w:rFonts w:ascii="Times New Roman" w:hAnsi="Times New Roman" w:cs="Times New Roman"/>
          <w:bCs/>
          <w:sz w:val="24"/>
          <w:szCs w:val="24"/>
          <w:lang w:bidi="ru-RU"/>
        </w:rPr>
        <w:t>определять и называть отдельные части лекарственных растений.</w:t>
      </w:r>
      <w:bookmarkStart w:id="33" w:name="_Toc144440615"/>
      <w:bookmarkEnd w:id="32"/>
      <w:bookmarkEnd w:id="33"/>
    </w:p>
    <w:p w:rsidR="00550D9C" w:rsidRDefault="00206CBA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Организация образовательного процесса</w:t>
      </w:r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представляет собой блочную структуру, включающую:</w:t>
      </w:r>
    </w:p>
    <w:p w:rsidR="00550D9C" w:rsidRDefault="00206CBA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регламентированную деятельность (специально организован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ные занятия);</w:t>
      </w:r>
    </w:p>
    <w:p w:rsidR="00550D9C" w:rsidRDefault="00206CBA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нерегламентированную 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деятельность (совместная деятельность</w:t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детей и педагогов и самостоятельная деятельность детей).</w:t>
      </w:r>
    </w:p>
    <w:p w:rsidR="00550D9C" w:rsidRDefault="00206CBA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pacing w:val="2"/>
          <w:sz w:val="24"/>
          <w:szCs w:val="24"/>
        </w:rPr>
        <w:t>Регламентированная деятельность</w:t>
      </w:r>
    </w:p>
    <w:p w:rsidR="00550D9C" w:rsidRDefault="00206CBA">
      <w:pPr>
        <w:shd w:val="clear" w:color="auto" w:fill="FFFFFF"/>
        <w:spacing w:after="0" w:line="360" w:lineRule="auto"/>
        <w:ind w:left="278" w:right="24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в данном блоке представлена в виде образовательных </w:t>
      </w:r>
      <w:r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занятий, соответствующих основным типам и видам:</w:t>
      </w:r>
    </w:p>
    <w:p w:rsidR="00550D9C" w:rsidRDefault="00206CBA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интеллектуально-развивающие (познаватель</w:t>
      </w:r>
      <w:r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ные, развитие речи, ФЭМП);</w:t>
      </w:r>
    </w:p>
    <w:p w:rsidR="00550D9C" w:rsidRDefault="00206CBA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эмоционально-развивающие (музыкальные, рисование, </w:t>
      </w:r>
      <w:proofErr w:type="spellStart"/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лепка</w:t>
      </w:r>
      <w:proofErr w:type="gramStart"/>
      <w:r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ппликация</w:t>
      </w:r>
      <w:proofErr w:type="spellEnd"/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);</w:t>
      </w:r>
    </w:p>
    <w:p w:rsidR="00550D9C" w:rsidRDefault="00206CBA">
      <w:pPr>
        <w:widowControl w:val="0"/>
        <w:numPr>
          <w:ilvl w:val="0"/>
          <w:numId w:val="7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360" w:lineRule="auto"/>
        <w:ind w:left="566" w:hanging="28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оздоровительные  (занятия физической культурой  в помещении </w:t>
      </w:r>
      <w:r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и на прогулке). </w:t>
      </w:r>
      <w:r>
        <w:rPr>
          <w:rFonts w:ascii="Times New Roman" w:hAnsi="Times New Roman" w:cs="Times New Roman"/>
          <w:i/>
          <w:iCs/>
          <w:color w:val="000000" w:themeColor="text1"/>
          <w:spacing w:val="3"/>
          <w:sz w:val="24"/>
          <w:szCs w:val="24"/>
        </w:rPr>
        <w:t>Нерегламентированная деятельность</w:t>
      </w:r>
    </w:p>
    <w:p w:rsidR="00550D9C" w:rsidRDefault="00206CBA">
      <w:pPr>
        <w:shd w:val="clear" w:color="auto" w:fill="FFFFFF"/>
        <w:spacing w:after="0" w:line="360" w:lineRule="auto"/>
        <w:ind w:right="19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Образовательная деятельность вне организованных занятий обе</w:t>
      </w: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спечивает максимальный учет особенностей и возможностей ребенка,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его интересы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склонности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Данные формы педагогической работы </w:t>
      </w: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позволяют снизить учебную нагрузку, осуществить дифференциро</w:t>
      </w: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softHyphen/>
        <w:t xml:space="preserve">ванный </w:t>
      </w:r>
      <w:r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подход к детям и индивидуальную коррекционную работу.</w:t>
      </w:r>
    </w:p>
    <w:p w:rsidR="00550D9C" w:rsidRDefault="00206CBA">
      <w:pPr>
        <w:shd w:val="clear" w:color="auto" w:fill="FFFFFF"/>
        <w:spacing w:after="0" w:line="360" w:lineRule="auto"/>
        <w:ind w:right="19"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Сбалансированность всех компонентов, обеспечивающих образо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вательный процесс, способствует формированию системного подхода </w:t>
      </w:r>
      <w:r>
        <w:rPr>
          <w:rFonts w:ascii="Times New Roman" w:hAnsi="Times New Roman" w:cs="Times New Roman"/>
          <w:spacing w:val="-1"/>
          <w:sz w:val="24"/>
          <w:szCs w:val="24"/>
        </w:rPr>
        <w:t>в работе всех подразделений ДОО.</w:t>
      </w:r>
    </w:p>
    <w:p w:rsidR="00550D9C" w:rsidRDefault="00550D9C">
      <w:pPr>
        <w:shd w:val="clear" w:color="auto" w:fill="FFFFFF"/>
        <w:spacing w:after="0" w:line="360" w:lineRule="auto"/>
        <w:ind w:right="19"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550D9C" w:rsidRDefault="00550D9C">
      <w:pPr>
        <w:shd w:val="clear" w:color="auto" w:fill="FFFFFF"/>
        <w:spacing w:after="0" w:line="360" w:lineRule="auto"/>
        <w:ind w:right="19"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550D9C" w:rsidRDefault="00206C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Максимально допустимый объем учебной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нагрузки на ребенка</w:t>
      </w:r>
    </w:p>
    <w:p w:rsidR="00550D9C" w:rsidRDefault="00206C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организованных формах воспитательно-образовательной работы</w:t>
      </w:r>
    </w:p>
    <w:tbl>
      <w:tblPr>
        <w:tblW w:w="942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1145"/>
        <w:gridCol w:w="1145"/>
        <w:gridCol w:w="1145"/>
        <w:gridCol w:w="1145"/>
        <w:gridCol w:w="1145"/>
      </w:tblGrid>
      <w:tr w:rsidR="00550D9C">
        <w:trPr>
          <w:trHeight w:val="789"/>
        </w:trPr>
        <w:tc>
          <w:tcPr>
            <w:tcW w:w="3702" w:type="dxa"/>
            <w:shd w:val="clear" w:color="auto" w:fill="auto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      детей</w:t>
            </w:r>
          </w:p>
        </w:tc>
        <w:tc>
          <w:tcPr>
            <w:tcW w:w="1145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– 3 года</w:t>
            </w:r>
          </w:p>
        </w:tc>
        <w:tc>
          <w:tcPr>
            <w:tcW w:w="1145" w:type="dxa"/>
            <w:shd w:val="clear" w:color="auto" w:fill="auto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– 4 года</w:t>
            </w:r>
          </w:p>
        </w:tc>
        <w:tc>
          <w:tcPr>
            <w:tcW w:w="1145" w:type="dxa"/>
            <w:shd w:val="clear" w:color="auto" w:fill="auto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– 5 лет</w:t>
            </w:r>
          </w:p>
        </w:tc>
        <w:tc>
          <w:tcPr>
            <w:tcW w:w="1145" w:type="dxa"/>
            <w:shd w:val="clear" w:color="auto" w:fill="auto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6 лет</w:t>
            </w:r>
          </w:p>
        </w:tc>
        <w:tc>
          <w:tcPr>
            <w:tcW w:w="1145" w:type="dxa"/>
            <w:shd w:val="clear" w:color="auto" w:fill="auto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6-7лет</w:t>
            </w:r>
          </w:p>
          <w:p w:rsidR="00550D9C" w:rsidRDefault="00550D9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0D9C">
        <w:trPr>
          <w:trHeight w:val="409"/>
        </w:trPr>
        <w:tc>
          <w:tcPr>
            <w:tcW w:w="3702" w:type="dxa"/>
            <w:shd w:val="clear" w:color="auto" w:fill="auto"/>
            <w:vAlign w:val="center"/>
          </w:tcPr>
          <w:p w:rsidR="00550D9C" w:rsidRDefault="00206CBA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1145" w:type="dxa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8-10 мин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550D9C">
        <w:trPr>
          <w:trHeight w:val="409"/>
        </w:trPr>
        <w:tc>
          <w:tcPr>
            <w:tcW w:w="3702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неделю</w:t>
            </w:r>
          </w:p>
        </w:tc>
        <w:tc>
          <w:tcPr>
            <w:tcW w:w="1145" w:type="dxa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50D9C" w:rsidRDefault="00550D9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D9C" w:rsidRDefault="00206C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Основание: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«Требования к организации режима дня и учебных занятий»</w:t>
      </w:r>
    </w:p>
    <w:p w:rsidR="00550D9C" w:rsidRDefault="00550D9C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0D9C" w:rsidRDefault="00206CBA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Учебный план </w:t>
      </w:r>
    </w:p>
    <w:p w:rsidR="00550D9C" w:rsidRDefault="00206CBA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МБДОУ «Детский сад №37»</w:t>
      </w:r>
    </w:p>
    <w:p w:rsidR="00550D9C" w:rsidRDefault="00206CBA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2024-2025 учебный год</w:t>
      </w:r>
    </w:p>
    <w:tbl>
      <w:tblPr>
        <w:tblStyle w:val="a5"/>
        <w:tblW w:w="1049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843"/>
        <w:gridCol w:w="141"/>
        <w:gridCol w:w="1134"/>
        <w:gridCol w:w="1134"/>
        <w:gridCol w:w="1134"/>
        <w:gridCol w:w="1134"/>
        <w:gridCol w:w="1276"/>
      </w:tblGrid>
      <w:tr w:rsidR="00550D9C">
        <w:tc>
          <w:tcPr>
            <w:tcW w:w="709" w:type="dxa"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550D9C" w:rsidRDefault="00206CBA">
            <w:pPr>
              <w:pStyle w:val="a8"/>
              <w:spacing w:line="36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Образовательные области, деятельность </w:t>
            </w:r>
          </w:p>
        </w:tc>
        <w:tc>
          <w:tcPr>
            <w:tcW w:w="1843" w:type="dxa"/>
          </w:tcPr>
          <w:p w:rsidR="00550D9C" w:rsidRDefault="00550D9C">
            <w:pPr>
              <w:pStyle w:val="a8"/>
              <w:spacing w:line="36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spacing w:line="36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Виды ОД</w:t>
            </w:r>
          </w:p>
        </w:tc>
        <w:tc>
          <w:tcPr>
            <w:tcW w:w="1275" w:type="dxa"/>
            <w:gridSpan w:val="2"/>
          </w:tcPr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Вторая  группа раннего возраста</w:t>
            </w:r>
          </w:p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2-3 года</w:t>
            </w:r>
          </w:p>
        </w:tc>
        <w:tc>
          <w:tcPr>
            <w:tcW w:w="1134" w:type="dxa"/>
          </w:tcPr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Младшая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группа</w:t>
            </w:r>
          </w:p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1134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Средняя</w:t>
            </w:r>
          </w:p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группа  4-5 лет</w:t>
            </w:r>
          </w:p>
        </w:tc>
        <w:tc>
          <w:tcPr>
            <w:tcW w:w="1134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Старшая группа</w:t>
            </w:r>
          </w:p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1276" w:type="dxa"/>
          </w:tcPr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Подготовительная группа</w:t>
            </w:r>
          </w:p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6-7 лет</w:t>
            </w:r>
          </w:p>
        </w:tc>
      </w:tr>
      <w:tr w:rsidR="00550D9C">
        <w:trPr>
          <w:cantSplit/>
          <w:trHeight w:val="181"/>
        </w:trPr>
        <w:tc>
          <w:tcPr>
            <w:tcW w:w="709" w:type="dxa"/>
            <w:vMerge w:val="restart"/>
            <w:textDirection w:val="btLr"/>
          </w:tcPr>
          <w:p w:rsidR="00550D9C" w:rsidRDefault="00206CBA">
            <w:pPr>
              <w:spacing w:after="0" w:line="360" w:lineRule="auto"/>
              <w:ind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Базовая часть </w:t>
            </w:r>
            <w:proofErr w:type="gramStart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инвариантная)</w:t>
            </w:r>
          </w:p>
        </w:tc>
        <w:tc>
          <w:tcPr>
            <w:tcW w:w="1985" w:type="dxa"/>
            <w:vMerge w:val="restart"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Познавательное развитие </w:t>
            </w:r>
          </w:p>
          <w:p w:rsidR="00550D9C" w:rsidRDefault="00550D9C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7796" w:type="dxa"/>
            <w:gridSpan w:val="7"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50D9C">
        <w:trPr>
          <w:cantSplit/>
          <w:trHeight w:val="1009"/>
        </w:trPr>
        <w:tc>
          <w:tcPr>
            <w:tcW w:w="709" w:type="dxa"/>
            <w:vMerge/>
            <w:textDirection w:val="btLr"/>
          </w:tcPr>
          <w:p w:rsidR="00550D9C" w:rsidRDefault="00550D9C">
            <w:pPr>
              <w:spacing w:after="0" w:line="360" w:lineRule="auto"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Ознакомление с предметным и социальным окружением         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cantSplit/>
          <w:trHeight w:val="825"/>
        </w:trPr>
        <w:tc>
          <w:tcPr>
            <w:tcW w:w="709" w:type="dxa"/>
            <w:vMerge/>
            <w:textDirection w:val="btLr"/>
          </w:tcPr>
          <w:p w:rsidR="00550D9C" w:rsidRDefault="00550D9C">
            <w:pPr>
              <w:spacing w:after="0" w:line="360" w:lineRule="auto"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познавательно-исследовательской  деятельности 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cantSplit/>
          <w:trHeight w:val="735"/>
        </w:trPr>
        <w:tc>
          <w:tcPr>
            <w:tcW w:w="709" w:type="dxa"/>
            <w:vMerge/>
            <w:textDirection w:val="btLr"/>
          </w:tcPr>
          <w:p w:rsidR="00550D9C" w:rsidRDefault="00550D9C">
            <w:pPr>
              <w:spacing w:after="0" w:line="360" w:lineRule="auto"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Ознакомление с миром природы</w:t>
            </w:r>
          </w:p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cantSplit/>
          <w:trHeight w:val="354"/>
        </w:trPr>
        <w:tc>
          <w:tcPr>
            <w:tcW w:w="709" w:type="dxa"/>
            <w:vMerge/>
            <w:textDirection w:val="btLr"/>
          </w:tcPr>
          <w:p w:rsidR="00550D9C" w:rsidRDefault="00550D9C">
            <w:pPr>
              <w:spacing w:after="0" w:line="360" w:lineRule="auto"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Финансовая грамотность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cantSplit/>
          <w:trHeight w:val="930"/>
        </w:trPr>
        <w:tc>
          <w:tcPr>
            <w:tcW w:w="709" w:type="dxa"/>
            <w:vMerge/>
            <w:textDirection w:val="btLr"/>
          </w:tcPr>
          <w:p w:rsidR="00550D9C" w:rsidRDefault="00550D9C">
            <w:pPr>
              <w:spacing w:after="0" w:line="360" w:lineRule="auto"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550D9C">
        <w:trPr>
          <w:cantSplit/>
          <w:trHeight w:val="199"/>
        </w:trPr>
        <w:tc>
          <w:tcPr>
            <w:tcW w:w="709" w:type="dxa"/>
            <w:vMerge/>
            <w:textDirection w:val="btLr"/>
          </w:tcPr>
          <w:p w:rsidR="00550D9C" w:rsidRDefault="00550D9C">
            <w:pPr>
              <w:spacing w:after="0" w:line="360" w:lineRule="auto"/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:rsidR="00550D9C" w:rsidRDefault="00206CB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84" w:type="dxa"/>
            <w:gridSpan w:val="2"/>
            <w:shd w:val="clear" w:color="auto" w:fill="C6D9F1" w:themeFill="text2" w:themeFillTint="33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550D9C">
        <w:trPr>
          <w:cantSplit/>
          <w:trHeight w:val="337"/>
        </w:trPr>
        <w:tc>
          <w:tcPr>
            <w:tcW w:w="709" w:type="dxa"/>
            <w:vMerge/>
            <w:shd w:val="clear" w:color="auto" w:fill="C6D9F1" w:themeFill="text2" w:themeFillTint="33"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Речевое развитие </w:t>
            </w:r>
          </w:p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коммуникативная деятельность </w:t>
            </w: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50D9C">
        <w:trPr>
          <w:cantSplit/>
          <w:trHeight w:val="706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Подготовка к обучению грамоте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50D9C">
        <w:trPr>
          <w:cantSplit/>
          <w:trHeight w:val="375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550D9C" w:rsidRDefault="00206CB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84" w:type="dxa"/>
            <w:gridSpan w:val="2"/>
            <w:shd w:val="clear" w:color="auto" w:fill="C6D9F1" w:themeFill="text2" w:themeFillTint="33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550D9C">
        <w:trPr>
          <w:cantSplit/>
          <w:trHeight w:val="323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 w:val="restart"/>
            <w:shd w:val="clear" w:color="auto" w:fill="FFFFFF" w:themeFill="background1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Художественно – эстетическое развитие</w:t>
            </w: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Изобразительная  деятельность</w:t>
            </w: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Рисование 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50D9C">
        <w:trPr>
          <w:cantSplit/>
          <w:trHeight w:val="323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FFFFFF" w:themeFill="background1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cantSplit/>
          <w:trHeight w:val="345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Аппликация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cantSplit/>
          <w:trHeight w:val="358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Музыкальная деятельность</w:t>
            </w: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550D9C">
        <w:trPr>
          <w:cantSplit/>
          <w:trHeight w:val="333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550D9C" w:rsidRDefault="00206CB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984" w:type="dxa"/>
            <w:gridSpan w:val="2"/>
            <w:shd w:val="clear" w:color="auto" w:fill="C6D9F1" w:themeFill="text2" w:themeFillTint="33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550D9C">
        <w:trPr>
          <w:cantSplit/>
          <w:trHeight w:val="957"/>
        </w:trPr>
        <w:tc>
          <w:tcPr>
            <w:tcW w:w="709" w:type="dxa"/>
            <w:vMerge/>
          </w:tcPr>
          <w:p w:rsidR="00550D9C" w:rsidRDefault="00550D9C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Физическое развитие </w:t>
            </w:r>
          </w:p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Физическая культура в помещении</w:t>
            </w:r>
          </w:p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  <w:p w:rsidR="00550D9C" w:rsidRDefault="00550D9C">
            <w:pPr>
              <w:spacing w:after="0" w:line="36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550D9C">
        <w:trPr>
          <w:cantSplit/>
          <w:trHeight w:val="960"/>
        </w:trPr>
        <w:tc>
          <w:tcPr>
            <w:tcW w:w="709" w:type="dxa"/>
            <w:vMerge/>
          </w:tcPr>
          <w:p w:rsidR="00550D9C" w:rsidRDefault="00550D9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Физическая культура на свежем воздухе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50D9C">
        <w:trPr>
          <w:cantSplit/>
          <w:trHeight w:val="405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C6D9F1" w:themeFill="text2" w:themeFillTint="33"/>
          </w:tcPr>
          <w:p w:rsidR="00550D9C" w:rsidRDefault="00206CBA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  <w:p w:rsidR="00550D9C" w:rsidRDefault="00550D9C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gridSpan w:val="2"/>
            <w:shd w:val="clear" w:color="auto" w:fill="C6D9F1" w:themeFill="text2" w:themeFillTint="33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</w:tbl>
    <w:p w:rsidR="00550D9C" w:rsidRDefault="00550D9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126"/>
        <w:gridCol w:w="992"/>
        <w:gridCol w:w="1134"/>
        <w:gridCol w:w="1134"/>
        <w:gridCol w:w="1211"/>
        <w:gridCol w:w="1199"/>
      </w:tblGrid>
      <w:tr w:rsidR="00550D9C">
        <w:tc>
          <w:tcPr>
            <w:tcW w:w="709" w:type="dxa"/>
            <w:vMerge w:val="restart"/>
            <w:textDirection w:val="btLr"/>
          </w:tcPr>
          <w:p w:rsidR="00550D9C" w:rsidRDefault="00206CBA">
            <w:pPr>
              <w:spacing w:after="0" w:line="360" w:lineRule="auto"/>
              <w:ind w:left="113" w:right="113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Часть, 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формируемая участниками </w:t>
            </w:r>
            <w:proofErr w:type="spellStart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пед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. процесса (вариативная)</w:t>
            </w:r>
          </w:p>
        </w:tc>
        <w:tc>
          <w:tcPr>
            <w:tcW w:w="1985" w:type="dxa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Конструктивно модельная деятельность</w:t>
            </w:r>
          </w:p>
        </w:tc>
        <w:tc>
          <w:tcPr>
            <w:tcW w:w="2126" w:type="dxa"/>
          </w:tcPr>
          <w:p w:rsidR="00550D9C" w:rsidRDefault="00CC7B6A" w:rsidP="00CC7B6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992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11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99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Социально – коммуникативное развитие</w:t>
            </w:r>
          </w:p>
        </w:tc>
        <w:tc>
          <w:tcPr>
            <w:tcW w:w="2126" w:type="dxa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основ безопасности</w:t>
            </w:r>
          </w:p>
        </w:tc>
        <w:tc>
          <w:tcPr>
            <w:tcW w:w="992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11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99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0,5</w:t>
            </w:r>
          </w:p>
        </w:tc>
      </w:tr>
      <w:tr w:rsidR="00550D9C">
        <w:trPr>
          <w:trHeight w:val="1635"/>
        </w:trPr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Познавательное развитие 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(региональный компонент)</w:t>
            </w:r>
          </w:p>
        </w:tc>
        <w:tc>
          <w:tcPr>
            <w:tcW w:w="2126" w:type="dxa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«Путешествие в страну лекарственных растений»</w:t>
            </w:r>
          </w:p>
        </w:tc>
        <w:tc>
          <w:tcPr>
            <w:tcW w:w="992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11" w:type="dxa"/>
          </w:tcPr>
          <w:p w:rsidR="00550D9C" w:rsidRDefault="00206CBA">
            <w:pPr>
              <w:tabs>
                <w:tab w:val="left" w:pos="435"/>
                <w:tab w:val="center" w:pos="497"/>
              </w:tabs>
              <w:spacing w:after="0" w:line="36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ab/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ab/>
              <w:t>1</w:t>
            </w:r>
          </w:p>
        </w:tc>
        <w:tc>
          <w:tcPr>
            <w:tcW w:w="1199" w:type="dxa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  <w:p w:rsidR="00550D9C" w:rsidRDefault="00550D9C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50D9C"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11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99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550D9C">
        <w:tc>
          <w:tcPr>
            <w:tcW w:w="709" w:type="dxa"/>
            <w:vMerge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550D9C" w:rsidRDefault="00550D9C">
            <w:pPr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11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99" w:type="dxa"/>
            <w:shd w:val="clear" w:color="auto" w:fill="B8CCE4" w:themeFill="accent1" w:themeFillTint="66"/>
          </w:tcPr>
          <w:p w:rsidR="00550D9C" w:rsidRDefault="00206CBA">
            <w:pPr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</w:tr>
    </w:tbl>
    <w:p w:rsidR="00550D9C" w:rsidRDefault="00550D9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0D9C" w:rsidRDefault="00550D9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0D9C" w:rsidRDefault="00550D9C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50D9C" w:rsidRDefault="00550D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0D9C" w:rsidRDefault="00206CB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деятельность в ходе режимных моментов</w:t>
      </w:r>
    </w:p>
    <w:tbl>
      <w:tblPr>
        <w:tblStyle w:val="a5"/>
        <w:tblW w:w="1073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559"/>
        <w:gridCol w:w="1559"/>
        <w:gridCol w:w="1418"/>
        <w:gridCol w:w="1417"/>
        <w:gridCol w:w="1383"/>
      </w:tblGrid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Утренняя гимнастика 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Первая группа раннего возраста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Вторая группа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раннего возраста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Младшая </w:t>
            </w: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группа 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Старшая группа 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Подготовительная группа 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Комплексы закаливающих процедур 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Ситуативные беседы при  проведении режимных моментов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Дежурство 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Прогулки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0739" w:type="dxa"/>
            <w:gridSpan w:val="7"/>
          </w:tcPr>
          <w:p w:rsidR="00550D9C" w:rsidRDefault="00206CBA">
            <w:pPr>
              <w:pStyle w:val="a8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Самостоятельная деятельность детей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Игра 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550D9C">
        <w:tc>
          <w:tcPr>
            <w:tcW w:w="1985" w:type="dxa"/>
          </w:tcPr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Самостоятельная деятельность детей в центрах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развития</w:t>
            </w:r>
          </w:p>
        </w:tc>
        <w:tc>
          <w:tcPr>
            <w:tcW w:w="1418" w:type="dxa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559" w:type="dxa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8" w:type="dxa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417" w:type="dxa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1383" w:type="dxa"/>
          </w:tcPr>
          <w:p w:rsidR="00550D9C" w:rsidRDefault="00550D9C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50D9C" w:rsidRDefault="00206CBA">
            <w:pPr>
              <w:pStyle w:val="a8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Ежедневно</w:t>
            </w:r>
          </w:p>
        </w:tc>
      </w:tr>
    </w:tbl>
    <w:p w:rsidR="00550D9C" w:rsidRDefault="00550D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50D9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CBA" w:rsidRDefault="00206CBA">
      <w:pPr>
        <w:spacing w:line="240" w:lineRule="auto"/>
      </w:pPr>
      <w:r>
        <w:separator/>
      </w:r>
    </w:p>
  </w:endnote>
  <w:endnote w:type="continuationSeparator" w:id="0">
    <w:p w:rsidR="00206CBA" w:rsidRDefault="00206C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CBA" w:rsidRDefault="00206CBA">
      <w:pPr>
        <w:spacing w:after="0"/>
      </w:pPr>
      <w:r>
        <w:separator/>
      </w:r>
    </w:p>
  </w:footnote>
  <w:footnote w:type="continuationSeparator" w:id="0">
    <w:p w:rsidR="00206CBA" w:rsidRDefault="00206CB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>
    <w:nsid w:val="0C0016BA"/>
    <w:multiLevelType w:val="multilevel"/>
    <w:tmpl w:val="0C0016B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624430"/>
    <w:multiLevelType w:val="multilevel"/>
    <w:tmpl w:val="3162443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F34338"/>
    <w:multiLevelType w:val="multilevel"/>
    <w:tmpl w:val="3EF3433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4D77962"/>
    <w:multiLevelType w:val="multilevel"/>
    <w:tmpl w:val="54D77962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7E234E32"/>
    <w:multiLevelType w:val="multilevel"/>
    <w:tmpl w:val="7E234E32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6F83"/>
    <w:rsid w:val="00037695"/>
    <w:rsid w:val="00037B42"/>
    <w:rsid w:val="00043F39"/>
    <w:rsid w:val="00047055"/>
    <w:rsid w:val="00056F37"/>
    <w:rsid w:val="000668E8"/>
    <w:rsid w:val="00093284"/>
    <w:rsid w:val="00094BFF"/>
    <w:rsid w:val="000970F8"/>
    <w:rsid w:val="000978CF"/>
    <w:rsid w:val="000A6776"/>
    <w:rsid w:val="000D1336"/>
    <w:rsid w:val="00107096"/>
    <w:rsid w:val="0011032A"/>
    <w:rsid w:val="00152094"/>
    <w:rsid w:val="00153A4B"/>
    <w:rsid w:val="0015730B"/>
    <w:rsid w:val="00180DCB"/>
    <w:rsid w:val="001945F6"/>
    <w:rsid w:val="001A4808"/>
    <w:rsid w:val="001A60BB"/>
    <w:rsid w:val="001B5EC3"/>
    <w:rsid w:val="001B6C68"/>
    <w:rsid w:val="001D0FBA"/>
    <w:rsid w:val="001D1A34"/>
    <w:rsid w:val="001E091E"/>
    <w:rsid w:val="001E22A1"/>
    <w:rsid w:val="00205293"/>
    <w:rsid w:val="002069D4"/>
    <w:rsid w:val="00206CBA"/>
    <w:rsid w:val="002532ED"/>
    <w:rsid w:val="00271279"/>
    <w:rsid w:val="00272708"/>
    <w:rsid w:val="0028048A"/>
    <w:rsid w:val="0028692B"/>
    <w:rsid w:val="002B7BBB"/>
    <w:rsid w:val="002D4880"/>
    <w:rsid w:val="002E1CFF"/>
    <w:rsid w:val="002E544B"/>
    <w:rsid w:val="002E7458"/>
    <w:rsid w:val="00305F99"/>
    <w:rsid w:val="003226C1"/>
    <w:rsid w:val="00332C4D"/>
    <w:rsid w:val="0034059F"/>
    <w:rsid w:val="003502C5"/>
    <w:rsid w:val="00355F72"/>
    <w:rsid w:val="003B6089"/>
    <w:rsid w:val="003D548C"/>
    <w:rsid w:val="003E788D"/>
    <w:rsid w:val="003F634E"/>
    <w:rsid w:val="003F650B"/>
    <w:rsid w:val="004001A7"/>
    <w:rsid w:val="00401918"/>
    <w:rsid w:val="00415EC9"/>
    <w:rsid w:val="00420643"/>
    <w:rsid w:val="00443F77"/>
    <w:rsid w:val="00457818"/>
    <w:rsid w:val="00471C66"/>
    <w:rsid w:val="00476CC1"/>
    <w:rsid w:val="00483361"/>
    <w:rsid w:val="00484367"/>
    <w:rsid w:val="004A09D5"/>
    <w:rsid w:val="004B608D"/>
    <w:rsid w:val="004D365C"/>
    <w:rsid w:val="004D7958"/>
    <w:rsid w:val="005032C5"/>
    <w:rsid w:val="00523EA4"/>
    <w:rsid w:val="0052789E"/>
    <w:rsid w:val="00537E35"/>
    <w:rsid w:val="0054502F"/>
    <w:rsid w:val="00550D9C"/>
    <w:rsid w:val="0055519D"/>
    <w:rsid w:val="0056379F"/>
    <w:rsid w:val="005747F8"/>
    <w:rsid w:val="0058083E"/>
    <w:rsid w:val="00586EF7"/>
    <w:rsid w:val="0058711B"/>
    <w:rsid w:val="0059367E"/>
    <w:rsid w:val="005A3BA4"/>
    <w:rsid w:val="005C38E6"/>
    <w:rsid w:val="005D146C"/>
    <w:rsid w:val="005D79F3"/>
    <w:rsid w:val="005E2747"/>
    <w:rsid w:val="005F0354"/>
    <w:rsid w:val="00601B5C"/>
    <w:rsid w:val="00603DCE"/>
    <w:rsid w:val="00610EEF"/>
    <w:rsid w:val="006404C8"/>
    <w:rsid w:val="00640D45"/>
    <w:rsid w:val="0065280C"/>
    <w:rsid w:val="00653D3D"/>
    <w:rsid w:val="00663411"/>
    <w:rsid w:val="00666615"/>
    <w:rsid w:val="00682824"/>
    <w:rsid w:val="00697BD7"/>
    <w:rsid w:val="006B19DC"/>
    <w:rsid w:val="006B7482"/>
    <w:rsid w:val="006C575D"/>
    <w:rsid w:val="006C6EB1"/>
    <w:rsid w:val="006D01AB"/>
    <w:rsid w:val="006D4AA8"/>
    <w:rsid w:val="006E1495"/>
    <w:rsid w:val="006F2EED"/>
    <w:rsid w:val="00746FF8"/>
    <w:rsid w:val="00747D45"/>
    <w:rsid w:val="00756569"/>
    <w:rsid w:val="00770799"/>
    <w:rsid w:val="007806B6"/>
    <w:rsid w:val="00792EE8"/>
    <w:rsid w:val="007A07D7"/>
    <w:rsid w:val="007B3BBF"/>
    <w:rsid w:val="007B6D40"/>
    <w:rsid w:val="007E0255"/>
    <w:rsid w:val="00825A61"/>
    <w:rsid w:val="00847D38"/>
    <w:rsid w:val="0085001B"/>
    <w:rsid w:val="00851076"/>
    <w:rsid w:val="00851513"/>
    <w:rsid w:val="0085578E"/>
    <w:rsid w:val="00857539"/>
    <w:rsid w:val="008829D2"/>
    <w:rsid w:val="0089756E"/>
    <w:rsid w:val="008A71F7"/>
    <w:rsid w:val="008C2FB4"/>
    <w:rsid w:val="008E27C2"/>
    <w:rsid w:val="008F4C7E"/>
    <w:rsid w:val="008F7A64"/>
    <w:rsid w:val="00901886"/>
    <w:rsid w:val="00901AB6"/>
    <w:rsid w:val="0090706E"/>
    <w:rsid w:val="00916056"/>
    <w:rsid w:val="00927BCC"/>
    <w:rsid w:val="009376B1"/>
    <w:rsid w:val="009533D6"/>
    <w:rsid w:val="0095400A"/>
    <w:rsid w:val="00974630"/>
    <w:rsid w:val="00990722"/>
    <w:rsid w:val="009A4482"/>
    <w:rsid w:val="009A46C9"/>
    <w:rsid w:val="009E72BF"/>
    <w:rsid w:val="009F6B2F"/>
    <w:rsid w:val="00A063F1"/>
    <w:rsid w:val="00A173F5"/>
    <w:rsid w:val="00A1740D"/>
    <w:rsid w:val="00A25967"/>
    <w:rsid w:val="00A30785"/>
    <w:rsid w:val="00A33886"/>
    <w:rsid w:val="00A64F2A"/>
    <w:rsid w:val="00A80F34"/>
    <w:rsid w:val="00AA091E"/>
    <w:rsid w:val="00AA2134"/>
    <w:rsid w:val="00AA5A49"/>
    <w:rsid w:val="00AC6161"/>
    <w:rsid w:val="00AD045E"/>
    <w:rsid w:val="00AF02D1"/>
    <w:rsid w:val="00B01694"/>
    <w:rsid w:val="00B16F83"/>
    <w:rsid w:val="00B4621B"/>
    <w:rsid w:val="00B5235B"/>
    <w:rsid w:val="00B74578"/>
    <w:rsid w:val="00BC0889"/>
    <w:rsid w:val="00BC4AEA"/>
    <w:rsid w:val="00BD372E"/>
    <w:rsid w:val="00BF3440"/>
    <w:rsid w:val="00C104D7"/>
    <w:rsid w:val="00C13DCA"/>
    <w:rsid w:val="00C45FF0"/>
    <w:rsid w:val="00C47F06"/>
    <w:rsid w:val="00C66A67"/>
    <w:rsid w:val="00C76169"/>
    <w:rsid w:val="00CA211D"/>
    <w:rsid w:val="00CA40AD"/>
    <w:rsid w:val="00CA44DC"/>
    <w:rsid w:val="00CA5A22"/>
    <w:rsid w:val="00CB2460"/>
    <w:rsid w:val="00CB364B"/>
    <w:rsid w:val="00CC1A39"/>
    <w:rsid w:val="00CC7B6A"/>
    <w:rsid w:val="00CD368F"/>
    <w:rsid w:val="00CE486C"/>
    <w:rsid w:val="00D14B7B"/>
    <w:rsid w:val="00D22245"/>
    <w:rsid w:val="00D34F85"/>
    <w:rsid w:val="00D43C87"/>
    <w:rsid w:val="00D55CA6"/>
    <w:rsid w:val="00D703C7"/>
    <w:rsid w:val="00D91E64"/>
    <w:rsid w:val="00DA0E26"/>
    <w:rsid w:val="00DA28D3"/>
    <w:rsid w:val="00DB77AD"/>
    <w:rsid w:val="00DC1919"/>
    <w:rsid w:val="00DC71FF"/>
    <w:rsid w:val="00DE03D6"/>
    <w:rsid w:val="00DE6031"/>
    <w:rsid w:val="00DF172A"/>
    <w:rsid w:val="00DF7011"/>
    <w:rsid w:val="00E04A7B"/>
    <w:rsid w:val="00E04B30"/>
    <w:rsid w:val="00E13EF5"/>
    <w:rsid w:val="00E40259"/>
    <w:rsid w:val="00E45496"/>
    <w:rsid w:val="00E574B7"/>
    <w:rsid w:val="00E731B6"/>
    <w:rsid w:val="00E801E9"/>
    <w:rsid w:val="00EA2A44"/>
    <w:rsid w:val="00EA54FC"/>
    <w:rsid w:val="00EB0CBD"/>
    <w:rsid w:val="00EB49B5"/>
    <w:rsid w:val="00EC4398"/>
    <w:rsid w:val="00EC6BA0"/>
    <w:rsid w:val="00EE6722"/>
    <w:rsid w:val="00F26116"/>
    <w:rsid w:val="00F31A66"/>
    <w:rsid w:val="00F3250B"/>
    <w:rsid w:val="00F57480"/>
    <w:rsid w:val="00F57738"/>
    <w:rsid w:val="00FA5152"/>
    <w:rsid w:val="00FA70AD"/>
    <w:rsid w:val="00FB0D3C"/>
    <w:rsid w:val="00FB58F1"/>
    <w:rsid w:val="00FC5886"/>
    <w:rsid w:val="00FC5B6A"/>
    <w:rsid w:val="03557185"/>
    <w:rsid w:val="3F896243"/>
    <w:rsid w:val="41E054E3"/>
    <w:rsid w:val="69AC3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qFormat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2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7"/>
    <w:qFormat/>
    <w:pPr>
      <w:shd w:val="clear" w:color="auto" w:fill="FFFFFF"/>
      <w:spacing w:after="0" w:line="0" w:lineRule="atLeast"/>
      <w:ind w:hanging="300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Pr>
      <w:sz w:val="22"/>
      <w:szCs w:val="22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</w:rPr>
  </w:style>
  <w:style w:type="paragraph" w:customStyle="1" w:styleId="c8">
    <w:name w:val="c8"/>
    <w:basedOn w:val="a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14">
    <w:name w:val="c14"/>
    <w:basedOn w:val="a0"/>
    <w:qFormat/>
  </w:style>
  <w:style w:type="character" w:customStyle="1" w:styleId="c0">
    <w:name w:val="c0"/>
    <w:basedOn w:val="a0"/>
    <w:qFormat/>
  </w:style>
  <w:style w:type="paragraph" w:customStyle="1" w:styleId="c10">
    <w:name w:val="c10"/>
    <w:basedOn w:val="a"/>
    <w:qFormat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D9330-03E5-4A10-BD36-913E1940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2761</Words>
  <Characters>15743</Characters>
  <Application>Microsoft Office Word</Application>
  <DocSecurity>0</DocSecurity>
  <Lines>131</Lines>
  <Paragraphs>36</Paragraphs>
  <ScaleCrop>false</ScaleCrop>
  <Company>Home</Company>
  <LinksUpToDate>false</LinksUpToDate>
  <CharactersWithSpaces>18468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</dc:creator>
  <cp:lastModifiedBy>User</cp:lastModifiedBy>
  <cp:revision>75</cp:revision>
  <cp:lastPrinted>2024-08-29T23:48:00Z</cp:lastPrinted>
  <dcterms:created xsi:type="dcterms:W3CDTF">2019-07-17T05:54:00Z</dcterms:created>
  <dcterms:modified xsi:type="dcterms:W3CDTF">2024-09-02T00:23:00Z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37B3E43EA6F24814B9670DD4E0BD035E_12</vt:lpwstr>
  </property>
</Properties>
</file>